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bookmarkStart w:id="0" w:name="_GoBack"/>
      <w:bookmarkEnd w:id="0"/>
      <w:r w:rsidRPr="00E22096">
        <w:rPr>
          <w:sz w:val="20"/>
          <w:szCs w:val="20"/>
        </w:rPr>
        <w:t xml:space="preserve">Областное государственное </w:t>
      </w:r>
      <w:r>
        <w:rPr>
          <w:sz w:val="20"/>
          <w:szCs w:val="20"/>
        </w:rPr>
        <w:t xml:space="preserve">бюджетное </w:t>
      </w:r>
      <w:r w:rsidRPr="00E22096">
        <w:rPr>
          <w:sz w:val="20"/>
          <w:szCs w:val="20"/>
        </w:rPr>
        <w:t>учреждение культуры</w:t>
      </w: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r w:rsidRPr="00E22096">
        <w:rPr>
          <w:sz w:val="20"/>
          <w:szCs w:val="20"/>
        </w:rPr>
        <w:t>«Биробиджанская областная универсальная</w:t>
      </w: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r w:rsidRPr="00E22096">
        <w:rPr>
          <w:sz w:val="20"/>
          <w:szCs w:val="20"/>
        </w:rPr>
        <w:t>научная библиотека им. Шолом-Алейхема»</w:t>
      </w: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r w:rsidRPr="00E22096">
        <w:rPr>
          <w:sz w:val="20"/>
          <w:szCs w:val="20"/>
        </w:rPr>
        <w:t>Информационно-библиографический отдел</w:t>
      </w: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b/>
          <w:bCs/>
          <w:sz w:val="20"/>
          <w:szCs w:val="20"/>
        </w:rPr>
      </w:pPr>
      <w:r w:rsidRPr="00E22096">
        <w:rPr>
          <w:b/>
          <w:bCs/>
          <w:sz w:val="20"/>
          <w:szCs w:val="20"/>
        </w:rPr>
        <w:t>КАЛЕНДАРЬ</w:t>
      </w:r>
      <w:r>
        <w:rPr>
          <w:b/>
          <w:bCs/>
          <w:sz w:val="20"/>
          <w:szCs w:val="20"/>
        </w:rPr>
        <w:t>-СПРАВОЧНИК</w:t>
      </w: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b/>
          <w:bCs/>
          <w:sz w:val="20"/>
          <w:szCs w:val="20"/>
        </w:rPr>
      </w:pPr>
      <w:r w:rsidRPr="00E22096">
        <w:rPr>
          <w:b/>
          <w:bCs/>
          <w:sz w:val="20"/>
          <w:szCs w:val="20"/>
        </w:rPr>
        <w:t>знаменательных и памятных дат</w:t>
      </w: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b/>
          <w:bCs/>
          <w:sz w:val="20"/>
          <w:szCs w:val="20"/>
        </w:rPr>
      </w:pPr>
      <w:r w:rsidRPr="00E22096">
        <w:rPr>
          <w:b/>
          <w:bCs/>
          <w:sz w:val="20"/>
          <w:szCs w:val="20"/>
        </w:rPr>
        <w:t>по Еврейской автономной области</w:t>
      </w: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b/>
          <w:bCs/>
          <w:sz w:val="20"/>
          <w:szCs w:val="20"/>
        </w:rPr>
      </w:pPr>
      <w:r w:rsidRPr="00E22096">
        <w:rPr>
          <w:b/>
          <w:bCs/>
          <w:sz w:val="20"/>
          <w:szCs w:val="20"/>
        </w:rPr>
        <w:t>на 201</w:t>
      </w:r>
      <w:r>
        <w:rPr>
          <w:b/>
          <w:bCs/>
          <w:sz w:val="20"/>
          <w:szCs w:val="20"/>
        </w:rPr>
        <w:t>7</w:t>
      </w:r>
      <w:r w:rsidRPr="00E22096">
        <w:rPr>
          <w:b/>
          <w:bCs/>
          <w:sz w:val="20"/>
          <w:szCs w:val="20"/>
        </w:rPr>
        <w:t xml:space="preserve"> год</w:t>
      </w: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Pr="00E22096"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rsidR="003104CC" w:rsidRDefault="003104CC" w:rsidP="003104C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r w:rsidRPr="00E22096">
        <w:rPr>
          <w:sz w:val="20"/>
          <w:szCs w:val="20"/>
        </w:rPr>
        <w:t>Биробиджан, 201</w:t>
      </w:r>
      <w:r>
        <w:rPr>
          <w:sz w:val="20"/>
          <w:szCs w:val="20"/>
        </w:rPr>
        <w:t>6</w:t>
      </w:r>
    </w:p>
    <w:p w:rsidR="003104CC" w:rsidRPr="00E22096" w:rsidRDefault="003104CC" w:rsidP="003104CC">
      <w:pPr>
        <w:tabs>
          <w:tab w:val="left" w:pos="552"/>
        </w:tabs>
        <w:autoSpaceDE w:val="0"/>
        <w:autoSpaceDN w:val="0"/>
        <w:adjustRightInd w:val="0"/>
        <w:jc w:val="both"/>
        <w:rPr>
          <w:sz w:val="20"/>
          <w:szCs w:val="20"/>
        </w:rPr>
      </w:pPr>
      <w:r w:rsidRPr="00E22096">
        <w:rPr>
          <w:sz w:val="20"/>
          <w:szCs w:val="20"/>
        </w:rPr>
        <w:lastRenderedPageBreak/>
        <w:t>ББК</w:t>
      </w:r>
      <w:r w:rsidRPr="00E22096">
        <w:rPr>
          <w:sz w:val="20"/>
          <w:szCs w:val="20"/>
        </w:rPr>
        <w:tab/>
        <w:t>92.5(2Рос-6Евр)</w:t>
      </w:r>
    </w:p>
    <w:p w:rsidR="003104CC" w:rsidRPr="00E22096" w:rsidRDefault="003104CC" w:rsidP="003104CC">
      <w:pPr>
        <w:tabs>
          <w:tab w:val="left" w:pos="576"/>
        </w:tabs>
        <w:autoSpaceDE w:val="0"/>
        <w:autoSpaceDN w:val="0"/>
        <w:adjustRightInd w:val="0"/>
        <w:jc w:val="both"/>
        <w:rPr>
          <w:sz w:val="20"/>
          <w:szCs w:val="20"/>
        </w:rPr>
      </w:pPr>
      <w:r w:rsidRPr="00E22096">
        <w:rPr>
          <w:sz w:val="20"/>
          <w:szCs w:val="20"/>
        </w:rPr>
        <w:t>К171</w:t>
      </w:r>
    </w:p>
    <w:p w:rsidR="003104CC" w:rsidRPr="00E22096" w:rsidRDefault="003104CC" w:rsidP="003104CC">
      <w:pPr>
        <w:tabs>
          <w:tab w:val="left" w:pos="576"/>
        </w:tabs>
        <w:autoSpaceDE w:val="0"/>
        <w:autoSpaceDN w:val="0"/>
        <w:adjustRightInd w:val="0"/>
        <w:jc w:val="both"/>
        <w:rPr>
          <w:sz w:val="20"/>
          <w:szCs w:val="20"/>
        </w:rPr>
      </w:pPr>
    </w:p>
    <w:p w:rsidR="003104CC" w:rsidRPr="00E22096" w:rsidRDefault="003104CC" w:rsidP="003104CC">
      <w:pPr>
        <w:tabs>
          <w:tab w:val="left" w:pos="576"/>
        </w:tabs>
        <w:autoSpaceDE w:val="0"/>
        <w:autoSpaceDN w:val="0"/>
        <w:adjustRightInd w:val="0"/>
        <w:jc w:val="center"/>
        <w:rPr>
          <w:sz w:val="20"/>
          <w:szCs w:val="20"/>
        </w:rPr>
      </w:pPr>
      <w:r w:rsidRPr="00E22096">
        <w:rPr>
          <w:sz w:val="20"/>
          <w:szCs w:val="20"/>
        </w:rPr>
        <w:t>Редакционная коллегия:</w:t>
      </w:r>
    </w:p>
    <w:p w:rsidR="003104CC" w:rsidRPr="00E22096" w:rsidRDefault="003104CC" w:rsidP="003104CC">
      <w:pPr>
        <w:tabs>
          <w:tab w:val="left" w:pos="576"/>
        </w:tabs>
        <w:autoSpaceDE w:val="0"/>
        <w:autoSpaceDN w:val="0"/>
        <w:adjustRightInd w:val="0"/>
        <w:jc w:val="center"/>
        <w:rPr>
          <w:sz w:val="20"/>
          <w:szCs w:val="20"/>
        </w:rPr>
      </w:pPr>
      <w:r w:rsidRPr="00E22096">
        <w:rPr>
          <w:sz w:val="20"/>
          <w:szCs w:val="20"/>
        </w:rPr>
        <w:t>О.</w:t>
      </w:r>
      <w:r w:rsidR="006B7D2B">
        <w:rPr>
          <w:sz w:val="20"/>
          <w:szCs w:val="20"/>
        </w:rPr>
        <w:t xml:space="preserve"> </w:t>
      </w:r>
      <w:r w:rsidRPr="00E22096">
        <w:rPr>
          <w:sz w:val="20"/>
          <w:szCs w:val="20"/>
        </w:rPr>
        <w:t>П. Журавл</w:t>
      </w:r>
      <w:r w:rsidR="006A216D">
        <w:rPr>
          <w:sz w:val="20"/>
          <w:szCs w:val="20"/>
        </w:rPr>
        <w:t>е</w:t>
      </w:r>
      <w:r w:rsidRPr="00E22096">
        <w:rPr>
          <w:sz w:val="20"/>
          <w:szCs w:val="20"/>
        </w:rPr>
        <w:t>ва (гл. редактор), О.</w:t>
      </w:r>
      <w:r w:rsidR="006B7D2B">
        <w:rPr>
          <w:sz w:val="20"/>
          <w:szCs w:val="20"/>
        </w:rPr>
        <w:t xml:space="preserve"> </w:t>
      </w:r>
      <w:r w:rsidRPr="00E22096">
        <w:rPr>
          <w:sz w:val="20"/>
          <w:szCs w:val="20"/>
        </w:rPr>
        <w:t>В.</w:t>
      </w:r>
      <w:r w:rsidR="006B7D2B">
        <w:rPr>
          <w:sz w:val="20"/>
          <w:szCs w:val="20"/>
        </w:rPr>
        <w:t xml:space="preserve"> </w:t>
      </w:r>
      <w:r w:rsidRPr="00E22096">
        <w:rPr>
          <w:sz w:val="20"/>
          <w:szCs w:val="20"/>
        </w:rPr>
        <w:t>Думчева</w:t>
      </w:r>
    </w:p>
    <w:p w:rsidR="003104CC" w:rsidRPr="00E22096" w:rsidRDefault="003104CC" w:rsidP="003104CC">
      <w:pPr>
        <w:tabs>
          <w:tab w:val="left" w:pos="576"/>
        </w:tabs>
        <w:autoSpaceDE w:val="0"/>
        <w:autoSpaceDN w:val="0"/>
        <w:adjustRightInd w:val="0"/>
        <w:jc w:val="center"/>
        <w:rPr>
          <w:sz w:val="20"/>
          <w:szCs w:val="20"/>
        </w:rPr>
      </w:pPr>
    </w:p>
    <w:p w:rsidR="003104CC" w:rsidRPr="00E22096" w:rsidRDefault="003104CC" w:rsidP="003104CC">
      <w:pPr>
        <w:tabs>
          <w:tab w:val="left" w:pos="576"/>
        </w:tabs>
        <w:autoSpaceDE w:val="0"/>
        <w:autoSpaceDN w:val="0"/>
        <w:adjustRightInd w:val="0"/>
        <w:jc w:val="center"/>
        <w:rPr>
          <w:sz w:val="20"/>
          <w:szCs w:val="20"/>
        </w:rPr>
      </w:pPr>
      <w:r w:rsidRPr="00E22096">
        <w:rPr>
          <w:sz w:val="20"/>
          <w:szCs w:val="20"/>
        </w:rPr>
        <w:t>Авторы-составители:</w:t>
      </w:r>
    </w:p>
    <w:p w:rsidR="003104CC" w:rsidRPr="00E22096" w:rsidRDefault="003104CC" w:rsidP="003104CC">
      <w:pPr>
        <w:tabs>
          <w:tab w:val="left" w:pos="576"/>
        </w:tabs>
        <w:autoSpaceDE w:val="0"/>
        <w:autoSpaceDN w:val="0"/>
        <w:adjustRightInd w:val="0"/>
        <w:jc w:val="center"/>
        <w:rPr>
          <w:sz w:val="20"/>
          <w:szCs w:val="20"/>
        </w:rPr>
      </w:pPr>
      <w:r w:rsidRPr="00E22096">
        <w:rPr>
          <w:sz w:val="20"/>
          <w:szCs w:val="20"/>
        </w:rPr>
        <w:t>О.</w:t>
      </w:r>
      <w:r w:rsidR="006B7D2B">
        <w:rPr>
          <w:sz w:val="20"/>
          <w:szCs w:val="20"/>
        </w:rPr>
        <w:t xml:space="preserve"> </w:t>
      </w:r>
      <w:r w:rsidRPr="00E22096">
        <w:rPr>
          <w:sz w:val="20"/>
          <w:szCs w:val="20"/>
        </w:rPr>
        <w:t>В.</w:t>
      </w:r>
      <w:r w:rsidR="006B7D2B">
        <w:rPr>
          <w:sz w:val="20"/>
          <w:szCs w:val="20"/>
        </w:rPr>
        <w:t xml:space="preserve"> </w:t>
      </w:r>
      <w:r w:rsidRPr="00E22096">
        <w:rPr>
          <w:sz w:val="20"/>
          <w:szCs w:val="20"/>
        </w:rPr>
        <w:t>Думчева (зав. ИБО), О. В. Евменова (зав. се</w:t>
      </w:r>
      <w:r w:rsidR="00373DC5">
        <w:rPr>
          <w:sz w:val="20"/>
          <w:szCs w:val="20"/>
        </w:rPr>
        <w:t>ктором с.-х. лит.</w:t>
      </w:r>
      <w:r w:rsidRPr="00E22096">
        <w:rPr>
          <w:sz w:val="20"/>
          <w:szCs w:val="20"/>
        </w:rPr>
        <w:t xml:space="preserve">), А. Н. </w:t>
      </w:r>
      <w:r w:rsidR="006A216D">
        <w:rPr>
          <w:sz w:val="20"/>
          <w:szCs w:val="20"/>
        </w:rPr>
        <w:t>Акименко</w:t>
      </w:r>
      <w:r w:rsidRPr="00E22096">
        <w:rPr>
          <w:sz w:val="20"/>
          <w:szCs w:val="20"/>
        </w:rPr>
        <w:t xml:space="preserve"> (зав. </w:t>
      </w:r>
      <w:r w:rsidR="00373DC5">
        <w:rPr>
          <w:sz w:val="20"/>
          <w:szCs w:val="20"/>
        </w:rPr>
        <w:t>сектором нац. лит.</w:t>
      </w:r>
      <w:r w:rsidRPr="00E22096">
        <w:rPr>
          <w:sz w:val="20"/>
          <w:szCs w:val="20"/>
        </w:rPr>
        <w:t>), О.С. Птицына (вед</w:t>
      </w:r>
      <w:proofErr w:type="gramStart"/>
      <w:r w:rsidRPr="00E22096">
        <w:rPr>
          <w:sz w:val="20"/>
          <w:szCs w:val="20"/>
        </w:rPr>
        <w:t>.</w:t>
      </w:r>
      <w:proofErr w:type="gramEnd"/>
      <w:r w:rsidRPr="00E22096">
        <w:rPr>
          <w:sz w:val="20"/>
          <w:szCs w:val="20"/>
        </w:rPr>
        <w:t xml:space="preserve"> </w:t>
      </w:r>
      <w:proofErr w:type="gramStart"/>
      <w:r w:rsidRPr="00E22096">
        <w:rPr>
          <w:sz w:val="20"/>
          <w:szCs w:val="20"/>
        </w:rPr>
        <w:t>б</w:t>
      </w:r>
      <w:proofErr w:type="gramEnd"/>
      <w:r w:rsidRPr="00E22096">
        <w:rPr>
          <w:sz w:val="20"/>
          <w:szCs w:val="20"/>
        </w:rPr>
        <w:t>иблиограф), Н.</w:t>
      </w:r>
      <w:r w:rsidR="006B7D2B">
        <w:rPr>
          <w:sz w:val="20"/>
          <w:szCs w:val="20"/>
        </w:rPr>
        <w:t xml:space="preserve"> </w:t>
      </w:r>
      <w:r w:rsidRPr="00E22096">
        <w:rPr>
          <w:sz w:val="20"/>
          <w:szCs w:val="20"/>
        </w:rPr>
        <w:t>Г.</w:t>
      </w:r>
      <w:r w:rsidR="006B7D2B">
        <w:rPr>
          <w:sz w:val="20"/>
          <w:szCs w:val="20"/>
        </w:rPr>
        <w:t xml:space="preserve"> </w:t>
      </w:r>
      <w:r w:rsidRPr="00E22096">
        <w:rPr>
          <w:sz w:val="20"/>
          <w:szCs w:val="20"/>
        </w:rPr>
        <w:t>Щербинина (вед. библиограф).</w:t>
      </w:r>
    </w:p>
    <w:p w:rsidR="003104CC" w:rsidRPr="00E22096" w:rsidRDefault="003104CC" w:rsidP="003104CC">
      <w:pPr>
        <w:tabs>
          <w:tab w:val="left" w:pos="576"/>
        </w:tabs>
        <w:autoSpaceDE w:val="0"/>
        <w:autoSpaceDN w:val="0"/>
        <w:adjustRightInd w:val="0"/>
        <w:jc w:val="both"/>
        <w:rPr>
          <w:sz w:val="20"/>
          <w:szCs w:val="20"/>
        </w:rPr>
      </w:pPr>
    </w:p>
    <w:p w:rsidR="003104CC" w:rsidRPr="00E22096" w:rsidRDefault="003104CC" w:rsidP="003104CC">
      <w:pPr>
        <w:tabs>
          <w:tab w:val="left" w:pos="576"/>
        </w:tabs>
        <w:autoSpaceDE w:val="0"/>
        <w:autoSpaceDN w:val="0"/>
        <w:adjustRightInd w:val="0"/>
        <w:jc w:val="both"/>
        <w:rPr>
          <w:sz w:val="20"/>
          <w:szCs w:val="20"/>
        </w:rPr>
      </w:pPr>
    </w:p>
    <w:p w:rsidR="003104CC" w:rsidRPr="00E22096" w:rsidRDefault="003104CC" w:rsidP="003104CC">
      <w:pPr>
        <w:tabs>
          <w:tab w:val="left" w:pos="576"/>
        </w:tabs>
        <w:autoSpaceDE w:val="0"/>
        <w:autoSpaceDN w:val="0"/>
        <w:adjustRightInd w:val="0"/>
        <w:ind w:firstLine="567"/>
        <w:jc w:val="both"/>
        <w:rPr>
          <w:sz w:val="20"/>
          <w:szCs w:val="20"/>
        </w:rPr>
      </w:pPr>
      <w:r w:rsidRPr="00E22096">
        <w:rPr>
          <w:sz w:val="20"/>
          <w:szCs w:val="20"/>
        </w:rPr>
        <w:t>Календарь</w:t>
      </w:r>
      <w:r>
        <w:rPr>
          <w:sz w:val="20"/>
          <w:szCs w:val="20"/>
        </w:rPr>
        <w:t>-справочник</w:t>
      </w:r>
      <w:r w:rsidRPr="00E22096">
        <w:rPr>
          <w:sz w:val="20"/>
          <w:szCs w:val="20"/>
        </w:rPr>
        <w:t xml:space="preserve"> знаменательных и памятных дат по Еврейской автономной области на 201</w:t>
      </w:r>
      <w:r>
        <w:rPr>
          <w:sz w:val="20"/>
          <w:szCs w:val="20"/>
        </w:rPr>
        <w:t>7</w:t>
      </w:r>
      <w:r w:rsidRPr="00E22096">
        <w:rPr>
          <w:sz w:val="20"/>
          <w:szCs w:val="20"/>
        </w:rPr>
        <w:t xml:space="preserve"> год / ред.-сост. О.</w:t>
      </w:r>
      <w:r w:rsidR="006B7D2B">
        <w:rPr>
          <w:sz w:val="20"/>
          <w:szCs w:val="20"/>
        </w:rPr>
        <w:t xml:space="preserve"> </w:t>
      </w:r>
      <w:r w:rsidRPr="00E22096">
        <w:rPr>
          <w:sz w:val="20"/>
          <w:szCs w:val="20"/>
        </w:rPr>
        <w:t>В.</w:t>
      </w:r>
      <w:r w:rsidR="006B7D2B">
        <w:rPr>
          <w:sz w:val="20"/>
          <w:szCs w:val="20"/>
        </w:rPr>
        <w:t xml:space="preserve"> </w:t>
      </w:r>
      <w:r w:rsidRPr="00E22096">
        <w:rPr>
          <w:sz w:val="20"/>
          <w:szCs w:val="20"/>
        </w:rPr>
        <w:t>Думчева, гл.</w:t>
      </w:r>
      <w:r w:rsidR="006B7D2B">
        <w:rPr>
          <w:sz w:val="20"/>
          <w:szCs w:val="20"/>
        </w:rPr>
        <w:t xml:space="preserve"> </w:t>
      </w:r>
      <w:r w:rsidRPr="00E22096">
        <w:rPr>
          <w:sz w:val="20"/>
          <w:szCs w:val="20"/>
        </w:rPr>
        <w:t>ред. О.</w:t>
      </w:r>
      <w:r w:rsidR="006B7D2B">
        <w:rPr>
          <w:sz w:val="20"/>
          <w:szCs w:val="20"/>
        </w:rPr>
        <w:t xml:space="preserve"> </w:t>
      </w:r>
      <w:r w:rsidRPr="00E22096">
        <w:rPr>
          <w:sz w:val="20"/>
          <w:szCs w:val="20"/>
        </w:rPr>
        <w:t>П.</w:t>
      </w:r>
      <w:r w:rsidR="006B7D2B">
        <w:rPr>
          <w:sz w:val="20"/>
          <w:szCs w:val="20"/>
        </w:rPr>
        <w:t xml:space="preserve"> </w:t>
      </w:r>
      <w:r w:rsidRPr="00E22096">
        <w:rPr>
          <w:sz w:val="20"/>
          <w:szCs w:val="20"/>
        </w:rPr>
        <w:t>Журавл</w:t>
      </w:r>
      <w:r w:rsidR="006A216D">
        <w:rPr>
          <w:sz w:val="20"/>
          <w:szCs w:val="20"/>
        </w:rPr>
        <w:t>е</w:t>
      </w:r>
      <w:r w:rsidRPr="00E22096">
        <w:rPr>
          <w:sz w:val="20"/>
          <w:szCs w:val="20"/>
        </w:rPr>
        <w:t>ва. – Биробиджан, 201</w:t>
      </w:r>
      <w:r>
        <w:rPr>
          <w:sz w:val="20"/>
          <w:szCs w:val="20"/>
        </w:rPr>
        <w:t>6</w:t>
      </w:r>
      <w:r w:rsidRPr="00E22096">
        <w:rPr>
          <w:sz w:val="20"/>
          <w:szCs w:val="20"/>
        </w:rPr>
        <w:t>.</w:t>
      </w:r>
    </w:p>
    <w:p w:rsidR="003104CC" w:rsidRPr="00E22096" w:rsidRDefault="003104CC" w:rsidP="003104CC">
      <w:pPr>
        <w:tabs>
          <w:tab w:val="left" w:pos="576"/>
        </w:tabs>
        <w:autoSpaceDE w:val="0"/>
        <w:autoSpaceDN w:val="0"/>
        <w:adjustRightInd w:val="0"/>
        <w:ind w:firstLine="567"/>
        <w:jc w:val="both"/>
        <w:rPr>
          <w:sz w:val="20"/>
          <w:szCs w:val="20"/>
        </w:rPr>
      </w:pPr>
    </w:p>
    <w:p w:rsidR="003104CC" w:rsidRPr="00E22096" w:rsidRDefault="003104CC" w:rsidP="003104CC">
      <w:pPr>
        <w:tabs>
          <w:tab w:val="left" w:pos="576"/>
        </w:tabs>
        <w:autoSpaceDE w:val="0"/>
        <w:autoSpaceDN w:val="0"/>
        <w:adjustRightInd w:val="0"/>
        <w:ind w:firstLine="567"/>
        <w:jc w:val="both"/>
        <w:rPr>
          <w:sz w:val="20"/>
          <w:szCs w:val="20"/>
        </w:rPr>
      </w:pPr>
    </w:p>
    <w:p w:rsidR="003104CC" w:rsidRPr="00E22096" w:rsidRDefault="003104CC" w:rsidP="003104CC">
      <w:pPr>
        <w:tabs>
          <w:tab w:val="left" w:pos="576"/>
        </w:tabs>
        <w:autoSpaceDE w:val="0"/>
        <w:autoSpaceDN w:val="0"/>
        <w:adjustRightInd w:val="0"/>
        <w:ind w:firstLine="567"/>
        <w:jc w:val="both"/>
        <w:rPr>
          <w:sz w:val="20"/>
          <w:szCs w:val="20"/>
        </w:rPr>
      </w:pPr>
    </w:p>
    <w:p w:rsidR="003104CC" w:rsidRPr="00E22096" w:rsidRDefault="003104CC" w:rsidP="003104CC">
      <w:pPr>
        <w:tabs>
          <w:tab w:val="left" w:pos="576"/>
        </w:tabs>
        <w:autoSpaceDE w:val="0"/>
        <w:autoSpaceDN w:val="0"/>
        <w:adjustRightInd w:val="0"/>
        <w:ind w:firstLine="567"/>
        <w:jc w:val="both"/>
        <w:rPr>
          <w:sz w:val="20"/>
          <w:szCs w:val="20"/>
        </w:rPr>
      </w:pPr>
      <w:r w:rsidRPr="00E22096">
        <w:rPr>
          <w:sz w:val="20"/>
          <w:szCs w:val="20"/>
        </w:rPr>
        <w:t>Календарь знаменательных и памятных дат отражает важные события в истории Еврейской автономной области, её общественной, экономической и культурной жизни. В календарь включены даты кратные пяти годам.</w:t>
      </w:r>
    </w:p>
    <w:p w:rsidR="003104CC" w:rsidRDefault="003104CC" w:rsidP="003104CC">
      <w:pPr>
        <w:tabs>
          <w:tab w:val="left" w:pos="576"/>
        </w:tabs>
        <w:autoSpaceDE w:val="0"/>
        <w:autoSpaceDN w:val="0"/>
        <w:adjustRightInd w:val="0"/>
        <w:ind w:firstLine="567"/>
        <w:jc w:val="both"/>
        <w:rPr>
          <w:sz w:val="20"/>
          <w:szCs w:val="20"/>
        </w:rPr>
      </w:pPr>
      <w:r w:rsidRPr="00E22096">
        <w:rPr>
          <w:sz w:val="20"/>
          <w:szCs w:val="20"/>
        </w:rPr>
        <w:t xml:space="preserve">Отбор знаменательных и памятных дат, включённых в издание, и их уточнение проведён на основе публикаций в печати. К каждой дате дана краткая справка со ссылкой на источник – книги или статьи о данном событии. </w:t>
      </w:r>
    </w:p>
    <w:p w:rsidR="003104CC" w:rsidRDefault="003104CC" w:rsidP="003104CC">
      <w:pPr>
        <w:tabs>
          <w:tab w:val="left" w:pos="576"/>
        </w:tabs>
        <w:autoSpaceDE w:val="0"/>
        <w:autoSpaceDN w:val="0"/>
        <w:adjustRightInd w:val="0"/>
        <w:ind w:firstLine="567"/>
        <w:jc w:val="both"/>
        <w:rPr>
          <w:sz w:val="20"/>
          <w:szCs w:val="20"/>
        </w:rPr>
      </w:pPr>
      <w:r w:rsidRPr="00E22096">
        <w:rPr>
          <w:sz w:val="20"/>
          <w:szCs w:val="20"/>
        </w:rPr>
        <w:t>Издание адресовано библиотекарям, краеведам, учителям, студентам и учащимся, и всем тем, кого интересует история области.</w:t>
      </w: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ind w:left="4956" w:firstLine="708"/>
        <w:jc w:val="both"/>
        <w:rPr>
          <w:sz w:val="20"/>
          <w:szCs w:val="20"/>
        </w:rPr>
      </w:pPr>
      <w:r>
        <w:rPr>
          <w:noProof/>
          <w:sz w:val="20"/>
          <w:szCs w:val="20"/>
        </w:rPr>
        <mc:AlternateContent>
          <mc:Choice Requires="wps">
            <w:drawing>
              <wp:anchor distT="0" distB="0" distL="114300" distR="114300" simplePos="0" relativeHeight="251659264" behindDoc="0" locked="1" layoutInCell="0" allowOverlap="0" wp14:anchorId="094F72DA" wp14:editId="47F5D90B">
                <wp:simplePos x="0" y="0"/>
                <wp:positionH relativeFrom="column">
                  <wp:align>center</wp:align>
                </wp:positionH>
                <wp:positionV relativeFrom="page">
                  <wp:posOffset>7020560</wp:posOffset>
                </wp:positionV>
                <wp:extent cx="365760" cy="247650"/>
                <wp:effectExtent l="1905" t="1270" r="381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0;margin-top:552.8pt;width:28.8pt;height:19.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" o:allowincell="f" o:allowoverlap="f" stroked="f">
                <w10:wrap anchory="page"/>
                <w10:anchorlock/>
              </v:rect>
            </w:pict>
          </mc:Fallback>
        </mc:AlternateContent>
      </w:r>
      <w:r w:rsidRPr="00E22096">
        <w:rPr>
          <w:sz w:val="20"/>
          <w:szCs w:val="20"/>
        </w:rPr>
        <w:t>© ОГКУК «БОУНБ им. Шолом-Алейхема</w:t>
      </w:r>
    </w:p>
    <w:p w:rsidR="003104CC" w:rsidRPr="006E6ABC" w:rsidRDefault="003104CC" w:rsidP="003104CC">
      <w:pPr>
        <w:ind w:firstLine="561"/>
        <w:jc w:val="center"/>
        <w:rPr>
          <w:b/>
          <w:sz w:val="22"/>
          <w:szCs w:val="22"/>
        </w:rPr>
      </w:pPr>
      <w:r w:rsidRPr="006E6ABC">
        <w:rPr>
          <w:b/>
          <w:sz w:val="22"/>
          <w:szCs w:val="22"/>
        </w:rPr>
        <w:lastRenderedPageBreak/>
        <w:t>Содержание</w:t>
      </w:r>
    </w:p>
    <w:p w:rsidR="003104CC" w:rsidRPr="006E6ABC" w:rsidRDefault="003104CC" w:rsidP="003104CC">
      <w:pPr>
        <w:ind w:firstLine="561"/>
        <w:jc w:val="both"/>
        <w:rPr>
          <w:sz w:val="22"/>
          <w:szCs w:val="22"/>
        </w:rPr>
      </w:pPr>
    </w:p>
    <w:p w:rsidR="003104CC" w:rsidRPr="006E6ABC" w:rsidRDefault="006B7D2B" w:rsidP="003104CC">
      <w:pPr>
        <w:jc w:val="both"/>
        <w:rPr>
          <w:sz w:val="22"/>
          <w:szCs w:val="22"/>
        </w:rPr>
      </w:pPr>
      <w:r>
        <w:rPr>
          <w:sz w:val="22"/>
          <w:szCs w:val="22"/>
          <w:lang w:val="en-US"/>
        </w:rPr>
        <w:t>I</w:t>
      </w:r>
      <w:r w:rsidRPr="006B7D2B">
        <w:rPr>
          <w:sz w:val="22"/>
          <w:szCs w:val="22"/>
        </w:rPr>
        <w:t xml:space="preserve"> </w:t>
      </w:r>
      <w:r>
        <w:rPr>
          <w:sz w:val="22"/>
          <w:szCs w:val="22"/>
        </w:rPr>
        <w:t xml:space="preserve">Раздел. </w:t>
      </w:r>
      <w:r w:rsidR="003104CC" w:rsidRPr="006E6ABC">
        <w:rPr>
          <w:sz w:val="22"/>
          <w:szCs w:val="22"/>
        </w:rPr>
        <w:t xml:space="preserve">Знаменательные и памятные </w:t>
      </w:r>
      <w:r>
        <w:rPr>
          <w:sz w:val="22"/>
          <w:szCs w:val="22"/>
        </w:rPr>
        <w:t>даты</w:t>
      </w:r>
      <w:r w:rsidR="003104CC" w:rsidRPr="006E6ABC">
        <w:rPr>
          <w:sz w:val="22"/>
          <w:szCs w:val="22"/>
        </w:rPr>
        <w:t xml:space="preserve"> </w:t>
      </w:r>
      <w:r>
        <w:rPr>
          <w:sz w:val="22"/>
          <w:szCs w:val="22"/>
        </w:rPr>
        <w:t xml:space="preserve">на </w:t>
      </w:r>
      <w:r w:rsidR="003104CC" w:rsidRPr="006E6ABC">
        <w:rPr>
          <w:sz w:val="22"/>
          <w:szCs w:val="22"/>
        </w:rPr>
        <w:t>201</w:t>
      </w:r>
      <w:r>
        <w:rPr>
          <w:sz w:val="22"/>
          <w:szCs w:val="22"/>
        </w:rPr>
        <w:t>7</w:t>
      </w:r>
      <w:r w:rsidR="003104CC" w:rsidRPr="006E6ABC">
        <w:rPr>
          <w:sz w:val="22"/>
          <w:szCs w:val="22"/>
        </w:rPr>
        <w:t xml:space="preserve"> год</w:t>
      </w:r>
    </w:p>
    <w:p w:rsidR="003104CC" w:rsidRPr="006E6ABC" w:rsidRDefault="003104CC" w:rsidP="003104CC">
      <w:pPr>
        <w:ind w:firstLine="561"/>
        <w:jc w:val="both"/>
        <w:rPr>
          <w:sz w:val="22"/>
          <w:szCs w:val="22"/>
        </w:rPr>
      </w:pPr>
      <w:r w:rsidRPr="006E6ABC">
        <w:rPr>
          <w:sz w:val="22"/>
          <w:szCs w:val="22"/>
        </w:rPr>
        <w:t>Январь</w:t>
      </w:r>
    </w:p>
    <w:p w:rsidR="003104CC" w:rsidRPr="006E6ABC" w:rsidRDefault="003104CC" w:rsidP="003104CC">
      <w:pPr>
        <w:ind w:firstLine="561"/>
        <w:jc w:val="both"/>
        <w:rPr>
          <w:sz w:val="22"/>
          <w:szCs w:val="22"/>
        </w:rPr>
      </w:pPr>
      <w:r w:rsidRPr="006E6ABC">
        <w:rPr>
          <w:sz w:val="22"/>
          <w:szCs w:val="22"/>
        </w:rPr>
        <w:t>Февраль</w:t>
      </w:r>
    </w:p>
    <w:p w:rsidR="003104CC" w:rsidRPr="006E6ABC" w:rsidRDefault="003104CC" w:rsidP="003104CC">
      <w:pPr>
        <w:ind w:firstLine="561"/>
        <w:jc w:val="both"/>
        <w:rPr>
          <w:sz w:val="22"/>
          <w:szCs w:val="22"/>
        </w:rPr>
      </w:pPr>
      <w:r w:rsidRPr="006E6ABC">
        <w:rPr>
          <w:sz w:val="22"/>
          <w:szCs w:val="22"/>
        </w:rPr>
        <w:t xml:space="preserve">Март </w:t>
      </w:r>
    </w:p>
    <w:p w:rsidR="003104CC" w:rsidRPr="006E6ABC" w:rsidRDefault="003104CC" w:rsidP="003104CC">
      <w:pPr>
        <w:ind w:firstLine="561"/>
        <w:jc w:val="both"/>
        <w:rPr>
          <w:sz w:val="22"/>
          <w:szCs w:val="22"/>
        </w:rPr>
      </w:pPr>
      <w:r w:rsidRPr="006E6ABC">
        <w:rPr>
          <w:sz w:val="22"/>
          <w:szCs w:val="22"/>
        </w:rPr>
        <w:t>Апрель</w:t>
      </w:r>
    </w:p>
    <w:p w:rsidR="003104CC" w:rsidRPr="006E6ABC" w:rsidRDefault="003104CC" w:rsidP="003104CC">
      <w:pPr>
        <w:ind w:firstLine="561"/>
        <w:jc w:val="both"/>
        <w:rPr>
          <w:sz w:val="22"/>
          <w:szCs w:val="22"/>
        </w:rPr>
      </w:pPr>
      <w:r w:rsidRPr="006E6ABC">
        <w:rPr>
          <w:sz w:val="22"/>
          <w:szCs w:val="22"/>
        </w:rPr>
        <w:t>Май</w:t>
      </w:r>
    </w:p>
    <w:p w:rsidR="003104CC" w:rsidRPr="006E6ABC" w:rsidRDefault="003104CC" w:rsidP="003104CC">
      <w:pPr>
        <w:ind w:firstLine="561"/>
        <w:jc w:val="both"/>
        <w:rPr>
          <w:sz w:val="22"/>
          <w:szCs w:val="22"/>
        </w:rPr>
      </w:pPr>
      <w:r w:rsidRPr="006E6ABC">
        <w:rPr>
          <w:sz w:val="22"/>
          <w:szCs w:val="22"/>
        </w:rPr>
        <w:t>Июль</w:t>
      </w:r>
    </w:p>
    <w:p w:rsidR="003104CC" w:rsidRPr="006E6ABC" w:rsidRDefault="003104CC" w:rsidP="003104CC">
      <w:pPr>
        <w:ind w:firstLine="561"/>
        <w:jc w:val="both"/>
        <w:rPr>
          <w:sz w:val="22"/>
          <w:szCs w:val="22"/>
        </w:rPr>
      </w:pPr>
      <w:r w:rsidRPr="006E6ABC">
        <w:rPr>
          <w:sz w:val="22"/>
          <w:szCs w:val="22"/>
        </w:rPr>
        <w:t>Август</w:t>
      </w:r>
    </w:p>
    <w:p w:rsidR="003104CC" w:rsidRPr="006E6ABC" w:rsidRDefault="003104CC" w:rsidP="003104CC">
      <w:pPr>
        <w:ind w:firstLine="561"/>
        <w:jc w:val="both"/>
        <w:rPr>
          <w:sz w:val="22"/>
          <w:szCs w:val="22"/>
        </w:rPr>
      </w:pPr>
      <w:r w:rsidRPr="006E6ABC">
        <w:rPr>
          <w:sz w:val="22"/>
          <w:szCs w:val="22"/>
        </w:rPr>
        <w:t>Сентябрь</w:t>
      </w:r>
    </w:p>
    <w:p w:rsidR="003104CC" w:rsidRPr="006E6ABC" w:rsidRDefault="003104CC" w:rsidP="003104CC">
      <w:pPr>
        <w:ind w:firstLine="561"/>
        <w:jc w:val="both"/>
        <w:rPr>
          <w:sz w:val="22"/>
          <w:szCs w:val="22"/>
        </w:rPr>
      </w:pPr>
      <w:r w:rsidRPr="006E6ABC">
        <w:rPr>
          <w:sz w:val="22"/>
          <w:szCs w:val="22"/>
        </w:rPr>
        <w:t>Октябрь</w:t>
      </w:r>
    </w:p>
    <w:p w:rsidR="003104CC" w:rsidRPr="006E6ABC" w:rsidRDefault="003104CC" w:rsidP="003104CC">
      <w:pPr>
        <w:ind w:firstLine="561"/>
        <w:jc w:val="both"/>
        <w:rPr>
          <w:sz w:val="22"/>
          <w:szCs w:val="22"/>
        </w:rPr>
      </w:pPr>
      <w:r w:rsidRPr="006E6ABC">
        <w:rPr>
          <w:sz w:val="22"/>
          <w:szCs w:val="22"/>
        </w:rPr>
        <w:t>Ноябрь</w:t>
      </w:r>
    </w:p>
    <w:p w:rsidR="003104CC" w:rsidRPr="006E6ABC" w:rsidRDefault="003104CC" w:rsidP="003104CC">
      <w:pPr>
        <w:ind w:firstLine="561"/>
        <w:jc w:val="both"/>
        <w:rPr>
          <w:sz w:val="22"/>
          <w:szCs w:val="22"/>
        </w:rPr>
      </w:pPr>
      <w:r w:rsidRPr="006E6ABC">
        <w:rPr>
          <w:sz w:val="22"/>
          <w:szCs w:val="22"/>
        </w:rPr>
        <w:t>Декабрь</w:t>
      </w:r>
    </w:p>
    <w:p w:rsidR="003104CC" w:rsidRPr="006E6ABC" w:rsidRDefault="006B7D2B" w:rsidP="003104CC">
      <w:pPr>
        <w:jc w:val="both"/>
        <w:rPr>
          <w:sz w:val="22"/>
          <w:szCs w:val="22"/>
        </w:rPr>
      </w:pPr>
      <w:r>
        <w:rPr>
          <w:sz w:val="22"/>
          <w:szCs w:val="22"/>
          <w:lang w:val="en-US"/>
        </w:rPr>
        <w:t>II</w:t>
      </w:r>
      <w:r w:rsidRPr="006E6ABC">
        <w:rPr>
          <w:sz w:val="22"/>
          <w:szCs w:val="22"/>
        </w:rPr>
        <w:t xml:space="preserve"> </w:t>
      </w:r>
      <w:r>
        <w:rPr>
          <w:sz w:val="22"/>
          <w:szCs w:val="22"/>
        </w:rPr>
        <w:t xml:space="preserve">Раздел. </w:t>
      </w:r>
      <w:r w:rsidR="003104CC" w:rsidRPr="006E6ABC">
        <w:rPr>
          <w:sz w:val="22"/>
          <w:szCs w:val="22"/>
        </w:rPr>
        <w:t>В 201</w:t>
      </w:r>
      <w:r>
        <w:rPr>
          <w:sz w:val="22"/>
          <w:szCs w:val="22"/>
        </w:rPr>
        <w:t>7</w:t>
      </w:r>
      <w:r w:rsidR="003104CC" w:rsidRPr="006E6ABC">
        <w:rPr>
          <w:sz w:val="22"/>
          <w:szCs w:val="22"/>
        </w:rPr>
        <w:t xml:space="preserve"> году исполняется</w:t>
      </w:r>
    </w:p>
    <w:p w:rsidR="003104CC" w:rsidRDefault="006B7D2B" w:rsidP="006B7D2B">
      <w:pPr>
        <w:tabs>
          <w:tab w:val="left" w:pos="576"/>
        </w:tabs>
        <w:autoSpaceDE w:val="0"/>
        <w:autoSpaceDN w:val="0"/>
        <w:adjustRightInd w:val="0"/>
        <w:jc w:val="both"/>
        <w:rPr>
          <w:sz w:val="22"/>
          <w:szCs w:val="22"/>
        </w:rPr>
      </w:pPr>
      <w:r>
        <w:rPr>
          <w:sz w:val="22"/>
          <w:szCs w:val="22"/>
          <w:lang w:val="en-US"/>
        </w:rPr>
        <w:t>III</w:t>
      </w:r>
      <w:r w:rsidRPr="006E6ABC">
        <w:rPr>
          <w:sz w:val="22"/>
          <w:szCs w:val="22"/>
        </w:rPr>
        <w:t xml:space="preserve"> </w:t>
      </w:r>
      <w:r>
        <w:rPr>
          <w:sz w:val="22"/>
          <w:szCs w:val="22"/>
        </w:rPr>
        <w:t>Раздел. Хронограф</w:t>
      </w:r>
    </w:p>
    <w:p w:rsidR="006B7D2B" w:rsidRPr="006B7D2B" w:rsidRDefault="006B7D2B" w:rsidP="006B7D2B">
      <w:pPr>
        <w:tabs>
          <w:tab w:val="left" w:pos="576"/>
        </w:tabs>
        <w:autoSpaceDE w:val="0"/>
        <w:autoSpaceDN w:val="0"/>
        <w:adjustRightInd w:val="0"/>
        <w:jc w:val="both"/>
        <w:rPr>
          <w:sz w:val="20"/>
          <w:szCs w:val="20"/>
        </w:rPr>
      </w:pPr>
      <w:r>
        <w:rPr>
          <w:sz w:val="22"/>
          <w:szCs w:val="22"/>
          <w:lang w:val="en-US"/>
        </w:rPr>
        <w:t>IV</w:t>
      </w:r>
      <w:r w:rsidRPr="006B7D2B">
        <w:rPr>
          <w:sz w:val="22"/>
          <w:szCs w:val="22"/>
        </w:rPr>
        <w:t xml:space="preserve"> </w:t>
      </w:r>
      <w:r>
        <w:rPr>
          <w:sz w:val="22"/>
          <w:szCs w:val="22"/>
        </w:rPr>
        <w:t>Раздел. Литературный календарь</w:t>
      </w:r>
    </w:p>
    <w:p w:rsidR="003104CC" w:rsidRPr="00E22096" w:rsidRDefault="003104CC" w:rsidP="003104CC">
      <w:pPr>
        <w:tabs>
          <w:tab w:val="left" w:pos="576"/>
        </w:tabs>
        <w:autoSpaceDE w:val="0"/>
        <w:autoSpaceDN w:val="0"/>
        <w:adjustRightInd w:val="0"/>
        <w:ind w:firstLine="567"/>
        <w:jc w:val="both"/>
        <w:rPr>
          <w:sz w:val="20"/>
          <w:szCs w:val="20"/>
        </w:rPr>
      </w:pPr>
    </w:p>
    <w:p w:rsidR="003104CC" w:rsidRDefault="003104CC"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Default="006B7D2B" w:rsidP="003104CC">
      <w:pPr>
        <w:tabs>
          <w:tab w:val="left" w:pos="576"/>
        </w:tabs>
        <w:autoSpaceDE w:val="0"/>
        <w:autoSpaceDN w:val="0"/>
        <w:adjustRightInd w:val="0"/>
        <w:jc w:val="both"/>
        <w:rPr>
          <w:sz w:val="20"/>
          <w:szCs w:val="20"/>
        </w:rPr>
      </w:pPr>
    </w:p>
    <w:p w:rsidR="006B7D2B" w:rsidRPr="006B7D2B" w:rsidRDefault="006B7D2B" w:rsidP="006B7D2B">
      <w:pPr>
        <w:jc w:val="both"/>
        <w:rPr>
          <w:b/>
          <w:sz w:val="28"/>
          <w:szCs w:val="28"/>
        </w:rPr>
      </w:pPr>
      <w:r w:rsidRPr="006B7D2B">
        <w:rPr>
          <w:b/>
          <w:sz w:val="28"/>
          <w:szCs w:val="28"/>
          <w:lang w:val="en-US"/>
        </w:rPr>
        <w:lastRenderedPageBreak/>
        <w:t>I</w:t>
      </w:r>
      <w:r w:rsidRPr="006B7D2B">
        <w:rPr>
          <w:b/>
          <w:sz w:val="28"/>
          <w:szCs w:val="28"/>
        </w:rPr>
        <w:t xml:space="preserve"> Раздел. Знаменательные и памятные даты на 2017 год</w:t>
      </w:r>
    </w:p>
    <w:p w:rsidR="006B7D2B" w:rsidRDefault="006B7D2B" w:rsidP="003104CC">
      <w:pPr>
        <w:tabs>
          <w:tab w:val="left" w:pos="576"/>
        </w:tabs>
        <w:autoSpaceDE w:val="0"/>
        <w:autoSpaceDN w:val="0"/>
        <w:adjustRightInd w:val="0"/>
        <w:jc w:val="both"/>
        <w:rPr>
          <w:sz w:val="20"/>
          <w:szCs w:val="20"/>
        </w:rPr>
      </w:pPr>
    </w:p>
    <w:p w:rsidR="006B7D2B" w:rsidRPr="006B7D2B" w:rsidRDefault="006B7D2B" w:rsidP="006B7D2B">
      <w:pPr>
        <w:jc w:val="both"/>
        <w:rPr>
          <w:b/>
        </w:rPr>
      </w:pPr>
      <w:r w:rsidRPr="006B7D2B">
        <w:rPr>
          <w:b/>
        </w:rPr>
        <w:t>Январь</w:t>
      </w:r>
    </w:p>
    <w:p w:rsidR="006B7D2B" w:rsidRPr="006B7D2B" w:rsidRDefault="00A5286F" w:rsidP="006B7D2B">
      <w:pPr>
        <w:ind w:firstLine="561"/>
        <w:jc w:val="both"/>
        <w:rPr>
          <w:b/>
        </w:rPr>
      </w:pPr>
      <w:r>
        <w:rPr>
          <w:b/>
          <w:noProof/>
        </w:rPr>
        <w:drawing>
          <wp:anchor distT="0" distB="0" distL="114300" distR="114300" simplePos="0" relativeHeight="251660288" behindDoc="0" locked="0" layoutInCell="1" allowOverlap="1">
            <wp:simplePos x="0" y="0"/>
            <wp:positionH relativeFrom="column">
              <wp:posOffset>358140</wp:posOffset>
            </wp:positionH>
            <wp:positionV relativeFrom="paragraph">
              <wp:posOffset>97155</wp:posOffset>
            </wp:positionV>
            <wp:extent cx="1205230" cy="1004570"/>
            <wp:effectExtent l="0" t="0" r="0" b="5080"/>
            <wp:wrapSquare wrapText="bothSides"/>
            <wp:docPr id="3" name="Рисунок 3" descr="C:\Users\Ольга\Desktop\календарь 2017\картинки\Чулочно-трикотажная фабрика Виктор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льга\Desktop\календарь 2017\картинки\Чулочно-трикотажная фабрика Виктория.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5230" cy="1004570"/>
                    </a:xfrm>
                    <a:prstGeom prst="rect">
                      <a:avLst/>
                    </a:prstGeom>
                    <a:noFill/>
                    <a:ln>
                      <a:noFill/>
                    </a:ln>
                  </pic:spPr>
                </pic:pic>
              </a:graphicData>
            </a:graphic>
            <wp14:sizeRelH relativeFrom="page">
              <wp14:pctWidth>0</wp14:pctWidth>
            </wp14:sizeRelH>
            <wp14:sizeRelV relativeFrom="page">
              <wp14:pctHeight>0</wp14:pctHeight>
            </wp14:sizeRelV>
          </wp:anchor>
        </w:drawing>
      </w:r>
      <w:r w:rsidR="006B7D2B" w:rsidRPr="006B7D2B">
        <w:rPr>
          <w:b/>
        </w:rPr>
        <w:t>50 лет с начала работы Биробиджанской чулочно-трикотажной фабрики (ОАО «Виктория»)</w:t>
      </w:r>
    </w:p>
    <w:p w:rsidR="006B7D2B" w:rsidRPr="006B7D2B" w:rsidRDefault="006B7D2B" w:rsidP="006B7D2B">
      <w:pPr>
        <w:ind w:firstLine="561"/>
        <w:jc w:val="both"/>
      </w:pPr>
      <w:r w:rsidRPr="006B7D2B">
        <w:rPr>
          <w:b/>
        </w:rPr>
        <w:t>10</w:t>
      </w:r>
      <w:r w:rsidRPr="006B7D2B">
        <w:t xml:space="preserve"> </w:t>
      </w:r>
      <w:r w:rsidRPr="006B7D2B">
        <w:rPr>
          <w:b/>
        </w:rPr>
        <w:t>января 1967</w:t>
      </w:r>
      <w:r w:rsidRPr="006B7D2B">
        <w:t xml:space="preserve"> г. вступила в эксплуатацию первая очередь новой чулочно-трикотажной фабрики. Уже в первый год работы предприятия было изготовлено 11 млн. пар чулочно-носочных изделий. С вводом в строй бельевого корпуса выпускалось 8,5 млн. изделий в год из хлопчатобумажной пряжи и из смеси хлопка с вискозным штапелем. В 1970 г. в цехах «чулочки» трудилось более двух с половиной тысяч человек. Объём производства с каждым годом увеличивался за счёт роста производительности труда, изменения и расширения ассортимента выпускаемой продукции, постоянной реконструкции участков и цехов, механизации трудоёмких транспортных процессов, повышения культуры производства. Более 400 торговых предприятий Сибири, Дальнего Востока и Крайнего Севера покупали продукцию предприятия.</w:t>
      </w:r>
    </w:p>
    <w:p w:rsidR="006B7D2B" w:rsidRPr="006B7D2B" w:rsidRDefault="006B7D2B" w:rsidP="006B7D2B">
      <w:pPr>
        <w:ind w:firstLine="561"/>
        <w:jc w:val="both"/>
      </w:pPr>
      <w:r w:rsidRPr="006B7D2B">
        <w:t>К началу 1992 г. ЧТФ была самым богатым предприятием в городе и области. Для работников фабрики строились жилые дома, детские сады, магазины, школы, общежития. В 1993 г. фабрика получила новое название – «Виктория».</w:t>
      </w:r>
    </w:p>
    <w:p w:rsidR="006B7D2B" w:rsidRPr="006B7D2B" w:rsidRDefault="006B7D2B" w:rsidP="006B7D2B">
      <w:pPr>
        <w:ind w:firstLine="561"/>
        <w:jc w:val="both"/>
      </w:pPr>
      <w:r w:rsidRPr="006B7D2B">
        <w:t>Начавшаяся экономическая реформа поставила перед предприятием ряд труднорешаемых проблем. Рост цен прив</w:t>
      </w:r>
      <w:r w:rsidR="00176891">
        <w:t>ё</w:t>
      </w:r>
      <w:r w:rsidRPr="006B7D2B">
        <w:t>л к тому, что склады оказались забитыми готовой продукцией. Встал вопрос об остановке предприятия. Причина - нестабильная обстановка в стране, отсутствие сырья, сложности со сбытом готовой продукции. Из двух с лишним тысяч человек на фабрике осталось 900. Производственные мощности были загружены на одну пятую.</w:t>
      </w:r>
    </w:p>
    <w:p w:rsidR="006B7D2B" w:rsidRPr="006B7D2B" w:rsidRDefault="006B7D2B" w:rsidP="006B7D2B">
      <w:pPr>
        <w:ind w:firstLine="561"/>
        <w:jc w:val="both"/>
        <w:rPr>
          <w:b/>
        </w:rPr>
      </w:pPr>
      <w:r w:rsidRPr="006B7D2B">
        <w:t>В 2000-е гг. на предприятии наметился небольшой экономический рост. ОАО «Виктория» стало крупным производством, где было занято более пятисот человек. Ежедневно выпускалось более 25 тыс. пар чулочно-носочных изделий и 6 тыс. штук трикотажных изделий для взрослых и детей. Их главное преимущество – высокое качество изделий. По объёмам производства фабрика занимала ведущее место среди предприятий ЕАО, по технической оснащённости занимала одно из первых мест среди предприятий лёгкой промышленности Дальнего Востока и даже России в целом. ОАО «Виктория» ежемесячно внедряла несколько видов моделей</w:t>
      </w:r>
      <w:r w:rsidR="004D56EB">
        <w:t>,</w:t>
      </w:r>
      <w:r w:rsidRPr="006B7D2B">
        <w:t xml:space="preserve"> как в чулочно-носочном производстве, так и бельевом.</w:t>
      </w:r>
    </w:p>
    <w:p w:rsidR="006B7D2B" w:rsidRPr="006B7D2B" w:rsidRDefault="006B7D2B" w:rsidP="006B7D2B">
      <w:pPr>
        <w:ind w:firstLine="561"/>
        <w:jc w:val="both"/>
      </w:pPr>
      <w:r w:rsidRPr="006B7D2B">
        <w:t xml:space="preserve">Начиная с 2010 г. фабрика, некогда бывшая флагманом отрасли на Дальнем Востоке, переживает кризис. Согласно отчёту о работе чулочно-трикотажной фирмы «Виктория» за 2013 г., производство чулочно-носочных изделий по отношению к 2012 г. снизилось на 3,7%, а к докризисному уровню 2010 г. не дотягивает и до 40%. Трикотаж «упал» на 29% (29,3% к 2010 г.), а объём продаж составил 78% к 2012 г., или 46,5% к 2010 г. Впервые предприятие получило убыток – более 18 </w:t>
      </w:r>
      <w:proofErr w:type="gramStart"/>
      <w:r w:rsidRPr="006B7D2B">
        <w:t>млн</w:t>
      </w:r>
      <w:proofErr w:type="gramEnd"/>
      <w:r w:rsidRPr="006B7D2B">
        <w:t xml:space="preserve"> рублей, хотя ещё в 2012 г. имело хоть небольшую, чуть больше миллиона рублей прибыль.</w:t>
      </w:r>
    </w:p>
    <w:p w:rsidR="006B7D2B" w:rsidRPr="006B7D2B" w:rsidRDefault="006B7D2B" w:rsidP="006B7D2B">
      <w:pPr>
        <w:ind w:firstLine="561"/>
        <w:jc w:val="both"/>
      </w:pPr>
      <w:r w:rsidRPr="006B7D2B">
        <w:t xml:space="preserve">Рост тарифов и цен на сырьё, отток кадров, падение покупательской способности населения продолжает неблагоприятно сказываться на производстве. По данным Еврстата, ситуация к концу 2014 г. сложилась следующая. В производстве чулочно-носочных изделий падение производства составило 31,5%, трикотажных изделий – 14,2%, обуви – 19% по отношению к 2013 г. </w:t>
      </w:r>
    </w:p>
    <w:p w:rsidR="006B7D2B" w:rsidRPr="006B7D2B" w:rsidRDefault="006B7D2B" w:rsidP="006B7D2B">
      <w:pPr>
        <w:ind w:firstLine="561"/>
        <w:jc w:val="both"/>
      </w:pPr>
      <w:r w:rsidRPr="006B7D2B">
        <w:t>Несмотря на все сложности, фабрика не снижает, а повышает качество своей продукции, потому она и отмечается наградами. Предприятие работает преимущественно на качественном натуральном сырье.</w:t>
      </w:r>
    </w:p>
    <w:p w:rsidR="006B7D2B" w:rsidRDefault="006B7D2B" w:rsidP="006B7D2B">
      <w:pPr>
        <w:ind w:firstLine="561"/>
        <w:jc w:val="both"/>
      </w:pPr>
      <w:r w:rsidRPr="006B7D2B">
        <w:t>ОАО «Виктория» - неоднократный победитель конкурсов различного уровня: «Сто лучших товаров России», «Лидер качества ЕАО», а также международных конкурсов.</w:t>
      </w:r>
    </w:p>
    <w:p w:rsidR="004D56EB" w:rsidRDefault="004D56EB" w:rsidP="006B7D2B">
      <w:pPr>
        <w:ind w:firstLine="561"/>
        <w:jc w:val="both"/>
      </w:pPr>
      <w:r>
        <w:lastRenderedPageBreak/>
        <w:t>Генеральный директор ОАО «Виктория» Елена Самойленко.</w:t>
      </w:r>
    </w:p>
    <w:p w:rsidR="006B7D2B" w:rsidRDefault="006B7D2B" w:rsidP="000B218A">
      <w:pPr>
        <w:ind w:firstLine="561"/>
        <w:jc w:val="both"/>
        <w:rPr>
          <w:i/>
        </w:rPr>
      </w:pPr>
      <w:r w:rsidRPr="006B7D2B">
        <w:rPr>
          <w:i/>
        </w:rPr>
        <w:t>Литература:</w:t>
      </w:r>
    </w:p>
    <w:p w:rsidR="006B7D2B" w:rsidRPr="006B7D2B" w:rsidRDefault="000B218A" w:rsidP="000B218A">
      <w:pPr>
        <w:tabs>
          <w:tab w:val="left" w:pos="935"/>
        </w:tabs>
        <w:spacing w:after="200" w:line="276" w:lineRule="auto"/>
        <w:jc w:val="both"/>
        <w:rPr>
          <w:i/>
        </w:rPr>
      </w:pPr>
      <w:r>
        <w:rPr>
          <w:i/>
        </w:rPr>
        <w:tab/>
      </w:r>
      <w:r w:rsidR="006B7D2B" w:rsidRPr="006B7D2B">
        <w:rPr>
          <w:i/>
        </w:rPr>
        <w:t>Время и события</w:t>
      </w:r>
      <w:proofErr w:type="gramStart"/>
      <w:r w:rsidR="006B7D2B" w:rsidRPr="006B7D2B">
        <w:rPr>
          <w:i/>
        </w:rPr>
        <w:t xml:space="preserve"> :</w:t>
      </w:r>
      <w:proofErr w:type="gramEnd"/>
      <w:r w:rsidR="006B7D2B" w:rsidRPr="006B7D2B">
        <w:rPr>
          <w:i/>
        </w:rPr>
        <w:t xml:space="preserve"> календарь-справочник по Дальневосточному Федеральному округу на 2007 год / сост. и ред. Г. А. Бутрина. - Хабаровск</w:t>
      </w:r>
      <w:proofErr w:type="gramStart"/>
      <w:r w:rsidR="006B7D2B" w:rsidRPr="006B7D2B">
        <w:rPr>
          <w:i/>
        </w:rPr>
        <w:t xml:space="preserve"> :</w:t>
      </w:r>
      <w:proofErr w:type="gramEnd"/>
      <w:r w:rsidR="006B7D2B" w:rsidRPr="006B7D2B">
        <w:rPr>
          <w:i/>
        </w:rPr>
        <w:t xml:space="preserve"> ДВГНБ, 2006. – С. 24-25.</w:t>
      </w:r>
    </w:p>
    <w:p w:rsidR="006B7D2B" w:rsidRPr="006B7D2B" w:rsidRDefault="000B218A" w:rsidP="000B218A">
      <w:pPr>
        <w:tabs>
          <w:tab w:val="left" w:pos="935"/>
        </w:tabs>
        <w:spacing w:after="200" w:line="276" w:lineRule="auto"/>
        <w:jc w:val="both"/>
        <w:rPr>
          <w:i/>
        </w:rPr>
      </w:pPr>
      <w:r>
        <w:rPr>
          <w:i/>
        </w:rPr>
        <w:tab/>
      </w:r>
      <w:r w:rsidR="006B7D2B" w:rsidRPr="006B7D2B">
        <w:rPr>
          <w:i/>
        </w:rPr>
        <w:t>Немаев, Н. Потеснили конкурентов</w:t>
      </w:r>
      <w:proofErr w:type="gramStart"/>
      <w:r w:rsidR="006B7D2B" w:rsidRPr="006B7D2B">
        <w:rPr>
          <w:i/>
        </w:rPr>
        <w:t xml:space="preserve"> :</w:t>
      </w:r>
      <w:proofErr w:type="gramEnd"/>
      <w:r w:rsidR="006B7D2B" w:rsidRPr="006B7D2B">
        <w:rPr>
          <w:i/>
        </w:rPr>
        <w:t xml:space="preserve"> [о работе ОАО «Виктория»] / Н. Немаев // Биробиджанская звезда. – 2010. – 27 января. – С. 2.</w:t>
      </w:r>
    </w:p>
    <w:p w:rsidR="006B7D2B" w:rsidRPr="006B7D2B" w:rsidRDefault="000B218A" w:rsidP="000B218A">
      <w:pPr>
        <w:tabs>
          <w:tab w:val="left" w:pos="935"/>
        </w:tabs>
        <w:spacing w:after="200" w:line="276" w:lineRule="auto"/>
        <w:jc w:val="both"/>
        <w:rPr>
          <w:i/>
        </w:rPr>
      </w:pPr>
      <w:r>
        <w:rPr>
          <w:i/>
        </w:rPr>
        <w:tab/>
      </w:r>
      <w:r w:rsidR="006B7D2B" w:rsidRPr="006B7D2B">
        <w:rPr>
          <w:i/>
        </w:rPr>
        <w:t>Ревуцкий, С. Новые идеи «Виктории»</w:t>
      </w:r>
      <w:proofErr w:type="gramStart"/>
      <w:r w:rsidR="006B7D2B" w:rsidRPr="006B7D2B">
        <w:rPr>
          <w:i/>
        </w:rPr>
        <w:t xml:space="preserve"> :</w:t>
      </w:r>
      <w:proofErr w:type="gramEnd"/>
      <w:r w:rsidR="006B7D2B" w:rsidRPr="006B7D2B">
        <w:rPr>
          <w:i/>
        </w:rPr>
        <w:t xml:space="preserve"> [о реорганизации системы продажи в ОАО «Виктория»] / Н. Немаев // Биробиджанер штерн. – 2010. - 10 февраля. – С. 4.</w:t>
      </w:r>
    </w:p>
    <w:p w:rsidR="000B218A" w:rsidRPr="006B7D2B" w:rsidRDefault="000B218A" w:rsidP="000B218A">
      <w:pPr>
        <w:tabs>
          <w:tab w:val="left" w:pos="935"/>
        </w:tabs>
        <w:spacing w:after="200" w:line="276" w:lineRule="auto"/>
        <w:jc w:val="both"/>
        <w:rPr>
          <w:i/>
        </w:rPr>
      </w:pPr>
      <w:r>
        <w:rPr>
          <w:i/>
        </w:rPr>
        <w:tab/>
      </w:r>
      <w:r w:rsidRPr="006B7D2B">
        <w:rPr>
          <w:i/>
        </w:rPr>
        <w:t>Редькин, А. Более миллиарда изделий</w:t>
      </w:r>
      <w:proofErr w:type="gramStart"/>
      <w:r w:rsidRPr="006B7D2B">
        <w:rPr>
          <w:i/>
        </w:rPr>
        <w:t xml:space="preserve"> :</w:t>
      </w:r>
      <w:proofErr w:type="gramEnd"/>
      <w:r w:rsidRPr="006B7D2B">
        <w:rPr>
          <w:i/>
        </w:rPr>
        <w:t xml:space="preserve"> [столько изделий изготовили для россиян трикотажники ОАО «Виктория» из Биробиджана ЕАО] / А. Редькин // Труд. – 2009. – 3 сентября. – С. 4. – (Регион).</w:t>
      </w:r>
    </w:p>
    <w:p w:rsidR="006B7D2B" w:rsidRPr="006B7D2B" w:rsidRDefault="000B218A" w:rsidP="000B218A">
      <w:pPr>
        <w:tabs>
          <w:tab w:val="left" w:pos="935"/>
        </w:tabs>
        <w:spacing w:after="200" w:line="276" w:lineRule="auto"/>
        <w:jc w:val="both"/>
        <w:rPr>
          <w:i/>
        </w:rPr>
      </w:pPr>
      <w:r>
        <w:rPr>
          <w:i/>
        </w:rPr>
        <w:tab/>
      </w:r>
      <w:r w:rsidR="006B7D2B" w:rsidRPr="006B7D2B">
        <w:rPr>
          <w:i/>
        </w:rPr>
        <w:t>Самойленко, Е. Н. «Виктория»: быть или не быть?</w:t>
      </w:r>
      <w:proofErr w:type="gramStart"/>
      <w:r w:rsidR="006B7D2B" w:rsidRPr="006B7D2B">
        <w:rPr>
          <w:i/>
        </w:rPr>
        <w:t xml:space="preserve"> :</w:t>
      </w:r>
      <w:proofErr w:type="gramEnd"/>
      <w:r w:rsidR="006B7D2B" w:rsidRPr="006B7D2B">
        <w:rPr>
          <w:i/>
        </w:rPr>
        <w:t xml:space="preserve"> [беседа с ген. дир. </w:t>
      </w:r>
      <w:proofErr w:type="gramStart"/>
      <w:r w:rsidR="006B7D2B" w:rsidRPr="006B7D2B">
        <w:rPr>
          <w:i/>
        </w:rPr>
        <w:t>ОАО «Виктория» Е. Н. Самойленко / беседовала В. Павлова] // Биробиджанер штерн. – 2014. – 10 декабря.</w:t>
      </w:r>
      <w:proofErr w:type="gramEnd"/>
      <w:r w:rsidR="006B7D2B" w:rsidRPr="006B7D2B">
        <w:rPr>
          <w:i/>
        </w:rPr>
        <w:t xml:space="preserve"> – С</w:t>
      </w:r>
      <w:r w:rsidR="009E5055">
        <w:rPr>
          <w:i/>
        </w:rPr>
        <w:t>.</w:t>
      </w:r>
      <w:r w:rsidR="006B7D2B" w:rsidRPr="006B7D2B">
        <w:rPr>
          <w:i/>
        </w:rPr>
        <w:t xml:space="preserve"> 4.</w:t>
      </w:r>
    </w:p>
    <w:p w:rsidR="006B7D2B" w:rsidRPr="006B7D2B" w:rsidRDefault="000B218A" w:rsidP="000B218A">
      <w:pPr>
        <w:tabs>
          <w:tab w:val="left" w:pos="935"/>
        </w:tabs>
        <w:spacing w:after="200" w:line="276" w:lineRule="auto"/>
        <w:jc w:val="both"/>
        <w:rPr>
          <w:i/>
        </w:rPr>
      </w:pPr>
      <w:r>
        <w:rPr>
          <w:i/>
        </w:rPr>
        <w:tab/>
      </w:r>
      <w:r w:rsidR="006B7D2B" w:rsidRPr="006B7D2B">
        <w:rPr>
          <w:i/>
        </w:rPr>
        <w:t>Самойленко, Е. Н. «Легкой промышленности нужна господдержка»</w:t>
      </w:r>
      <w:proofErr w:type="gramStart"/>
      <w:r w:rsidR="006B7D2B" w:rsidRPr="006B7D2B">
        <w:rPr>
          <w:i/>
        </w:rPr>
        <w:t xml:space="preserve"> :</w:t>
      </w:r>
      <w:proofErr w:type="gramEnd"/>
      <w:r w:rsidR="006B7D2B" w:rsidRPr="006B7D2B">
        <w:rPr>
          <w:i/>
        </w:rPr>
        <w:t xml:space="preserve"> [беседа с ген. дир. </w:t>
      </w:r>
      <w:proofErr w:type="gramStart"/>
      <w:r w:rsidR="006B7D2B" w:rsidRPr="006B7D2B">
        <w:rPr>
          <w:i/>
        </w:rPr>
        <w:t>ОАО «Виктория» Еленой Николаевной Самойленко / беседовал А. Воттон] // Биробиджанская звезда. – 2014. – 18 июня.</w:t>
      </w:r>
      <w:proofErr w:type="gramEnd"/>
      <w:r w:rsidR="006B7D2B" w:rsidRPr="006B7D2B">
        <w:rPr>
          <w:i/>
        </w:rPr>
        <w:t xml:space="preserve"> – С. 3.</w:t>
      </w:r>
    </w:p>
    <w:p w:rsidR="006B7D2B" w:rsidRPr="006B7D2B" w:rsidRDefault="000B218A" w:rsidP="000B218A">
      <w:pPr>
        <w:tabs>
          <w:tab w:val="left" w:pos="935"/>
        </w:tabs>
        <w:spacing w:after="200" w:line="276" w:lineRule="auto"/>
        <w:jc w:val="both"/>
        <w:rPr>
          <w:i/>
        </w:rPr>
      </w:pPr>
      <w:r>
        <w:rPr>
          <w:i/>
        </w:rPr>
        <w:tab/>
      </w:r>
      <w:r w:rsidR="006B7D2B" w:rsidRPr="006B7D2B">
        <w:rPr>
          <w:i/>
        </w:rPr>
        <w:t>Самойленко, Е. Н. Нелёгкая пора легпрома</w:t>
      </w:r>
      <w:proofErr w:type="gramStart"/>
      <w:r w:rsidR="006B7D2B" w:rsidRPr="006B7D2B">
        <w:rPr>
          <w:i/>
        </w:rPr>
        <w:t xml:space="preserve"> :</w:t>
      </w:r>
      <w:proofErr w:type="gramEnd"/>
      <w:r w:rsidR="006B7D2B" w:rsidRPr="006B7D2B">
        <w:rPr>
          <w:i/>
        </w:rPr>
        <w:t xml:space="preserve"> [беседа с ген. дир. </w:t>
      </w:r>
      <w:proofErr w:type="gramStart"/>
      <w:r w:rsidR="006B7D2B" w:rsidRPr="006B7D2B">
        <w:rPr>
          <w:i/>
        </w:rPr>
        <w:t>ОАО «Виктория» Еленой Самойленко / беседовал В. Антонов] // Биробиджанская звезда. – 2015. – 1 апреля.</w:t>
      </w:r>
      <w:proofErr w:type="gramEnd"/>
      <w:r w:rsidR="006B7D2B" w:rsidRPr="006B7D2B">
        <w:rPr>
          <w:i/>
        </w:rPr>
        <w:t xml:space="preserve"> – С. 5.</w:t>
      </w:r>
    </w:p>
    <w:p w:rsidR="006B7D2B" w:rsidRPr="006B7D2B" w:rsidRDefault="000B218A" w:rsidP="000B218A">
      <w:pPr>
        <w:tabs>
          <w:tab w:val="left" w:pos="935"/>
        </w:tabs>
        <w:spacing w:after="200" w:line="276" w:lineRule="auto"/>
        <w:jc w:val="both"/>
        <w:rPr>
          <w:i/>
        </w:rPr>
      </w:pPr>
      <w:r>
        <w:rPr>
          <w:i/>
        </w:rPr>
        <w:tab/>
      </w:r>
      <w:r w:rsidR="006B7D2B" w:rsidRPr="006B7D2B">
        <w:rPr>
          <w:i/>
        </w:rPr>
        <w:t>Самойленко, Е. Н. С курса не сворачиваем</w:t>
      </w:r>
      <w:proofErr w:type="gramStart"/>
      <w:r w:rsidR="006B7D2B" w:rsidRPr="006B7D2B">
        <w:rPr>
          <w:i/>
        </w:rPr>
        <w:t xml:space="preserve"> :</w:t>
      </w:r>
      <w:proofErr w:type="gramEnd"/>
      <w:r w:rsidR="006B7D2B" w:rsidRPr="006B7D2B">
        <w:rPr>
          <w:i/>
        </w:rPr>
        <w:t xml:space="preserve"> [беседа с ген. дир. </w:t>
      </w:r>
      <w:proofErr w:type="gramStart"/>
      <w:r w:rsidR="006B7D2B" w:rsidRPr="006B7D2B">
        <w:rPr>
          <w:i/>
        </w:rPr>
        <w:t>ОАО «Виктория» Еленой Николаевной Самойленко / беседовал М. Клименков] // Ди Вох. – 2010. - № 23 (10-16 июня).</w:t>
      </w:r>
      <w:proofErr w:type="gramEnd"/>
      <w:r w:rsidR="006B7D2B" w:rsidRPr="006B7D2B">
        <w:rPr>
          <w:i/>
        </w:rPr>
        <w:t xml:space="preserve"> – С. 5.</w:t>
      </w:r>
    </w:p>
    <w:p w:rsidR="000B218A" w:rsidRDefault="000B218A" w:rsidP="000B218A">
      <w:pPr>
        <w:shd w:val="clear" w:color="auto" w:fill="FFFFFF"/>
        <w:spacing w:line="276" w:lineRule="auto"/>
        <w:jc w:val="both"/>
        <w:outlineLvl w:val="0"/>
        <w:rPr>
          <w:b/>
          <w:bCs/>
          <w:kern w:val="36"/>
        </w:rPr>
      </w:pPr>
      <w:r w:rsidRPr="000B218A">
        <w:rPr>
          <w:b/>
          <w:bCs/>
          <w:kern w:val="36"/>
        </w:rPr>
        <w:t>20 лет заповеднику «Бастак»</w:t>
      </w:r>
    </w:p>
    <w:p w:rsidR="000B218A" w:rsidRPr="000B218A" w:rsidRDefault="00A5286F" w:rsidP="000B218A">
      <w:pPr>
        <w:shd w:val="clear" w:color="auto" w:fill="FFFFFF"/>
        <w:spacing w:line="276" w:lineRule="auto"/>
        <w:jc w:val="both"/>
        <w:outlineLvl w:val="0"/>
        <w:rPr>
          <w:b/>
          <w:bCs/>
          <w:kern w:val="36"/>
        </w:rPr>
      </w:pPr>
      <w:r>
        <w:rPr>
          <w:noProof/>
        </w:rPr>
        <w:drawing>
          <wp:anchor distT="0" distB="0" distL="114300" distR="114300" simplePos="0" relativeHeight="251661312" behindDoc="0" locked="0" layoutInCell="1" allowOverlap="1" wp14:anchorId="3C40BAF3" wp14:editId="1A50DED0">
            <wp:simplePos x="0" y="0"/>
            <wp:positionH relativeFrom="column">
              <wp:posOffset>157480</wp:posOffset>
            </wp:positionH>
            <wp:positionV relativeFrom="paragraph">
              <wp:posOffset>66040</wp:posOffset>
            </wp:positionV>
            <wp:extent cx="1143000" cy="1060450"/>
            <wp:effectExtent l="0" t="0" r="0" b="6350"/>
            <wp:wrapSquare wrapText="bothSides"/>
            <wp:docPr id="4" name="Рисунок 4" descr="C:\Users\Ольга\Desktop\календарь 2017\картинки\Баста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Ольга\Desktop\календарь 2017\картинки\Бастак.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1060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218A" w:rsidRPr="000B218A" w:rsidRDefault="000B218A" w:rsidP="000B218A">
      <w:pPr>
        <w:spacing w:line="276" w:lineRule="auto"/>
        <w:ind w:firstLine="708"/>
        <w:jc w:val="both"/>
      </w:pPr>
      <w:r w:rsidRPr="000B218A">
        <w:t>Государственный природный заповедник «Бастак» образован постановлением Правительства Российской федерации на территории Еврейской автономной области (ЕАО) №96 от 28.01.1997 г.</w:t>
      </w:r>
    </w:p>
    <w:p w:rsidR="000B218A" w:rsidRPr="000B218A" w:rsidRDefault="000B218A" w:rsidP="000B218A">
      <w:pPr>
        <w:shd w:val="clear" w:color="auto" w:fill="FFFFFF"/>
        <w:spacing w:before="120" w:after="120" w:line="276" w:lineRule="auto"/>
        <w:jc w:val="both"/>
      </w:pPr>
      <w:r w:rsidRPr="000B218A">
        <w:t>Общая площадь территории заповедника – 91771 га. Одной из главных научных задач является изучение, восстановление и мониторинг кедрово</w:t>
      </w:r>
      <w:r w:rsidR="00F54E05">
        <w:t>-</w:t>
      </w:r>
      <w:r w:rsidRPr="000B218A">
        <w:t>широколиственных лесов заповедника и области в целом.</w:t>
      </w:r>
    </w:p>
    <w:p w:rsidR="000B218A" w:rsidRPr="000B218A" w:rsidRDefault="000B218A" w:rsidP="000B218A">
      <w:pPr>
        <w:shd w:val="clear" w:color="auto" w:fill="FFFFFF"/>
        <w:spacing w:before="120" w:after="120" w:line="276" w:lineRule="auto"/>
        <w:jc w:val="both"/>
      </w:pPr>
      <w:r w:rsidRPr="000B218A">
        <w:t xml:space="preserve">Заповедник расположен на окраине переходной зоны от облесенной горной системы Буреинского хребта к почти безлесной Среднеамурской низменности. Территория заповедника почти поровну делится на горную и равнинную части. Вся территория заповедника дренируется </w:t>
      </w:r>
      <w:r w:rsidR="00E55690">
        <w:t>четырьмя</w:t>
      </w:r>
      <w:r w:rsidRPr="000B218A">
        <w:t xml:space="preserve"> реками – Киргой, Икурой, Бастак, </w:t>
      </w:r>
      <w:proofErr w:type="gramStart"/>
      <w:r w:rsidRPr="000B218A">
        <w:t>Большой</w:t>
      </w:r>
      <w:proofErr w:type="gramEnd"/>
      <w:r w:rsidRPr="000B218A">
        <w:t xml:space="preserve"> Сореннак и их притоками.</w:t>
      </w:r>
    </w:p>
    <w:p w:rsidR="000B218A" w:rsidRPr="000B218A" w:rsidRDefault="000B218A" w:rsidP="000B218A">
      <w:pPr>
        <w:shd w:val="clear" w:color="auto" w:fill="FFFFFF"/>
        <w:spacing w:before="120" w:after="120" w:line="276" w:lineRule="auto"/>
        <w:jc w:val="both"/>
      </w:pPr>
      <w:r w:rsidRPr="000B218A">
        <w:t>Климат региона – умеренный, имеет муссонный характер, самый холодный месяц – январь, со среднемесячной температурой –23</w:t>
      </w:r>
      <w:proofErr w:type="gramStart"/>
      <w:r w:rsidRPr="000B218A">
        <w:t>°С</w:t>
      </w:r>
      <w:proofErr w:type="gramEnd"/>
      <w:r w:rsidRPr="000B218A">
        <w:t xml:space="preserve">, самый теплый месяц – июль, со </w:t>
      </w:r>
      <w:r w:rsidRPr="000B218A">
        <w:lastRenderedPageBreak/>
        <w:t>среднемесячной температурой +20,6°С. Климатические условия благоприятны для произрастания богатых по флористическому составу лесов и травянистой растительности.</w:t>
      </w:r>
    </w:p>
    <w:p w:rsidR="000B218A" w:rsidRPr="000B218A" w:rsidRDefault="000B218A" w:rsidP="000B218A">
      <w:pPr>
        <w:shd w:val="clear" w:color="auto" w:fill="FFFFFF"/>
        <w:spacing w:before="120" w:after="120" w:line="276" w:lineRule="auto"/>
        <w:jc w:val="both"/>
      </w:pPr>
      <w:r w:rsidRPr="000B218A">
        <w:t>У северной границы на высоких склонах преобладают в основном ельники с пихтой. В среднем поясе гор произрастают кедрово-широколиственные леса, являющиеся наиболее ценной формацией в плане растительного и животного биоразнообразия. В южных и западных районах распространены дубняки, лиственничники, березняки, липняки. Равнинная часть представлена комплексом закочкаренных осоково-вейниковых лугов, перемежающихся разнотравными лугами и моховыми болотами, местами с остатками лиственничных и ерниковых марей. Растительный покров представляет собой интересное сочетание из представителей маньчжурской, охотской и восточносибирской флористических областей. По прогнозам список сосудистых растений составляет около 700 видов.</w:t>
      </w:r>
    </w:p>
    <w:p w:rsidR="000B218A" w:rsidRPr="000B218A" w:rsidRDefault="000B218A" w:rsidP="000B218A">
      <w:pPr>
        <w:shd w:val="clear" w:color="auto" w:fill="FFFFFF"/>
        <w:spacing w:line="276" w:lineRule="auto"/>
        <w:jc w:val="both"/>
      </w:pPr>
      <w:proofErr w:type="gramStart"/>
      <w:r w:rsidRPr="000B218A">
        <w:t xml:space="preserve">Отмечены редкие виды, занесенные в Красные книги России и ЕАО – адонис амурский, </w:t>
      </w:r>
      <w:r w:rsidR="00E55690" w:rsidRPr="000B218A">
        <w:t>бородатка японская, повойник линейнолистный, кувшинка четырехгранная</w:t>
      </w:r>
      <w:r w:rsidR="00E55690">
        <w:t xml:space="preserve">, </w:t>
      </w:r>
      <w:r w:rsidRPr="000B218A">
        <w:t>башмачок крупноцветковый, башмачок настоящий, актинидия коломикта </w:t>
      </w:r>
      <w:r w:rsidRPr="000B218A">
        <w:rPr>
          <w:i/>
          <w:iCs/>
        </w:rPr>
        <w:t>actinidia kolomikta</w:t>
      </w:r>
      <w:r w:rsidRPr="000B218A">
        <w:t>, пион молочноцветковый, сосна корейская </w:t>
      </w:r>
      <w:r w:rsidRPr="000B218A">
        <w:rPr>
          <w:i/>
          <w:iCs/>
        </w:rPr>
        <w:t>pinus karaiensis</w:t>
      </w:r>
      <w:r w:rsidRPr="000B218A">
        <w:t>, лихнис сверкающий, лилия пенсильванская, касатик мечевидный и т.д. (всего 34 видов).</w:t>
      </w:r>
      <w:proofErr w:type="gramEnd"/>
      <w:r w:rsidRPr="000B218A">
        <w:t xml:space="preserve"> </w:t>
      </w:r>
      <w:proofErr w:type="gramStart"/>
      <w:r w:rsidRPr="000B218A">
        <w:t>Основными представителями дендрофлоры заповедника «Бастак» являются: пихта почкочешуйная </w:t>
      </w:r>
      <w:r w:rsidRPr="000B218A">
        <w:rPr>
          <w:i/>
          <w:iCs/>
        </w:rPr>
        <w:t>abies nephrolepis</w:t>
      </w:r>
      <w:r w:rsidRPr="000B218A">
        <w:t>, сосна корейская, лиственница Каяндера </w:t>
      </w:r>
      <w:r w:rsidRPr="000B218A">
        <w:rPr>
          <w:i/>
          <w:iCs/>
        </w:rPr>
        <w:t>larix cajanderi</w:t>
      </w:r>
      <w:r w:rsidRPr="000B218A">
        <w:t>, береза плосколистная </w:t>
      </w:r>
      <w:r w:rsidRPr="000B218A">
        <w:rPr>
          <w:i/>
          <w:iCs/>
        </w:rPr>
        <w:t>betula platyphylla</w:t>
      </w:r>
      <w:r w:rsidRPr="000B218A">
        <w:t xml:space="preserve">, бархат амурский </w:t>
      </w:r>
      <w:r w:rsidRPr="000B218A">
        <w:rPr>
          <w:i/>
          <w:iCs/>
        </w:rPr>
        <w:t>phellodendron amurense</w:t>
      </w:r>
      <w:r w:rsidRPr="000B218A">
        <w:t>, клен мелколистный </w:t>
      </w:r>
      <w:r w:rsidRPr="000B218A">
        <w:rPr>
          <w:i/>
          <w:iCs/>
        </w:rPr>
        <w:t>acer mono</w:t>
      </w:r>
      <w:r w:rsidRPr="000B218A">
        <w:t>, дуб монгольский </w:t>
      </w:r>
      <w:r w:rsidRPr="000B218A">
        <w:rPr>
          <w:i/>
          <w:iCs/>
        </w:rPr>
        <w:t>quercus mongolica</w:t>
      </w:r>
      <w:r w:rsidRPr="000B218A">
        <w:t>, липа амурская </w:t>
      </w:r>
      <w:r w:rsidRPr="000B218A">
        <w:rPr>
          <w:i/>
          <w:iCs/>
        </w:rPr>
        <w:t>tilia amurensis</w:t>
      </w:r>
      <w:r w:rsidRPr="000B218A">
        <w:t>, ясень маньчжурский </w:t>
      </w:r>
      <w:r w:rsidRPr="000B218A">
        <w:rPr>
          <w:i/>
          <w:iCs/>
        </w:rPr>
        <w:t>fraxinus mandshurica</w:t>
      </w:r>
      <w:r w:rsidRPr="000B218A">
        <w:t>, орех маньчжурский </w:t>
      </w:r>
      <w:r w:rsidRPr="000B218A">
        <w:rPr>
          <w:i/>
          <w:iCs/>
        </w:rPr>
        <w:t>juglans mandshurica</w:t>
      </w:r>
      <w:r w:rsidRPr="000B218A">
        <w:t>, актинидия коломикта, виноград амурский </w:t>
      </w:r>
      <w:r w:rsidRPr="000B218A">
        <w:rPr>
          <w:i/>
          <w:iCs/>
        </w:rPr>
        <w:t>vitis amurensis</w:t>
      </w:r>
      <w:r w:rsidRPr="000B218A">
        <w:t>, лимонник китайский</w:t>
      </w:r>
      <w:r w:rsidR="00E55690">
        <w:t xml:space="preserve"> </w:t>
      </w:r>
      <w:r w:rsidRPr="000B218A">
        <w:rPr>
          <w:i/>
          <w:iCs/>
        </w:rPr>
        <w:t>schisandra chinensis</w:t>
      </w:r>
      <w:r w:rsidRPr="000B218A">
        <w:t>, малина сахалинская, чубушник тонколистный </w:t>
      </w:r>
      <w:r w:rsidRPr="000B218A">
        <w:rPr>
          <w:i/>
          <w:iCs/>
        </w:rPr>
        <w:t>philadelphus tenuifolius</w:t>
      </w:r>
      <w:proofErr w:type="gramEnd"/>
      <w:r w:rsidRPr="000B218A">
        <w:t>, аралия высокая </w:t>
      </w:r>
      <w:r w:rsidRPr="000B218A">
        <w:rPr>
          <w:i/>
          <w:iCs/>
        </w:rPr>
        <w:t>aralia elata</w:t>
      </w:r>
      <w:r w:rsidRPr="000B218A">
        <w:t>.</w:t>
      </w:r>
    </w:p>
    <w:p w:rsidR="000B218A" w:rsidRPr="000B218A" w:rsidRDefault="000B218A" w:rsidP="000B218A">
      <w:pPr>
        <w:shd w:val="clear" w:color="auto" w:fill="FFFFFF"/>
        <w:spacing w:before="120" w:after="120" w:line="276" w:lineRule="auto"/>
        <w:jc w:val="both"/>
      </w:pPr>
      <w:r w:rsidRPr="000B218A">
        <w:t>Наибольший интерес представляет животный мир заповедника, как уникальное сочетание представителей фауны юга и севера Дальнего Востока. Отмечены встречи редких бабочек – павлиноглазка Артемида, китайский дубовый шелкопряд.</w:t>
      </w:r>
    </w:p>
    <w:p w:rsidR="000B218A" w:rsidRPr="000B218A" w:rsidRDefault="000B218A" w:rsidP="000B218A">
      <w:pPr>
        <w:shd w:val="clear" w:color="auto" w:fill="FFFFFF"/>
        <w:spacing w:before="120" w:after="120" w:line="276" w:lineRule="auto"/>
        <w:jc w:val="both"/>
      </w:pPr>
      <w:r w:rsidRPr="000B218A">
        <w:t>Ихтиофауна представлена 3 различными группами: рыбы равнинных рек Амурского бассейна, обитатели горных рек, рыбы стоячих водоемов. Основными представителями ихтиофауны являются: амурский хариус, ленок, карась, ротан-головешка. Повсеместно на территории заповедника обитают представители герпетофауны: дальневосточная лягушка, сибирский углозуб, дальневосточная жаба, амурский полоз, живородящая ящерица, сахалинская гадюка, восточный щитомордник (всего 12 видов).</w:t>
      </w:r>
    </w:p>
    <w:p w:rsidR="000B218A" w:rsidRPr="000B218A" w:rsidRDefault="000B218A" w:rsidP="000B218A">
      <w:pPr>
        <w:shd w:val="clear" w:color="auto" w:fill="FFFFFF"/>
        <w:spacing w:before="120" w:after="120" w:line="276" w:lineRule="auto"/>
        <w:jc w:val="both"/>
      </w:pPr>
      <w:r w:rsidRPr="000B218A">
        <w:t>Орнитофауна заповедника представляет собой смешение различных фаунистических комплексов. В долинах встречаются элементы маньчжурской фауны: обыкновенная белоглазка, голубая сорока, широкорот, иглохвостый стриж, желтоспинная мухоловка.</w:t>
      </w:r>
    </w:p>
    <w:p w:rsidR="000B218A" w:rsidRPr="000B218A" w:rsidRDefault="000B218A" w:rsidP="000B218A">
      <w:pPr>
        <w:shd w:val="clear" w:color="auto" w:fill="FFFFFF"/>
        <w:spacing w:before="120" w:after="120" w:line="276" w:lineRule="auto"/>
        <w:jc w:val="both"/>
      </w:pPr>
      <w:r w:rsidRPr="000B218A">
        <w:t xml:space="preserve">По отрогам Буреинского хребта распространились эндемичные виды охотской фауны: кедровка, японский свиристель, синехвостка, синий соловей. С запада, по лиственичникам и марям проникают виды восточносибирской фауны: рыжий дрозд, соловей-свистун, тетерев, рябчик. На юго-восточных участках возможны встречи с представителями дауро-монгольской фауны – даурским и </w:t>
      </w:r>
      <w:proofErr w:type="gramStart"/>
      <w:r w:rsidRPr="000B218A">
        <w:t>японским</w:t>
      </w:r>
      <w:proofErr w:type="gramEnd"/>
      <w:r w:rsidRPr="000B218A">
        <w:t xml:space="preserve"> журавлями. Особая гордость заповедника – это популяция дальневосточного аиста.</w:t>
      </w:r>
    </w:p>
    <w:p w:rsidR="000B218A" w:rsidRPr="000B218A" w:rsidRDefault="000B218A" w:rsidP="000B218A">
      <w:pPr>
        <w:shd w:val="clear" w:color="auto" w:fill="FFFFFF"/>
        <w:spacing w:before="120" w:after="120" w:line="276" w:lineRule="auto"/>
        <w:jc w:val="both"/>
      </w:pPr>
      <w:r w:rsidRPr="000B218A">
        <w:lastRenderedPageBreak/>
        <w:t xml:space="preserve">В настоящее время на территории заповедника обнаружено 10 жилых гнезд. </w:t>
      </w:r>
      <w:proofErr w:type="gramStart"/>
      <w:r w:rsidRPr="000B218A">
        <w:t>В различных частях заповедника можно встретить редкие виды птиц: беркут, черный журавль, скопа, дикуша, мандаринка, канюк, дальневосточный кроншнеп, пегий лунь, хохлатый осоед.</w:t>
      </w:r>
      <w:proofErr w:type="gramEnd"/>
    </w:p>
    <w:p w:rsidR="000B218A" w:rsidRPr="000B218A" w:rsidRDefault="000B218A" w:rsidP="000B218A">
      <w:pPr>
        <w:shd w:val="clear" w:color="auto" w:fill="FFFFFF"/>
        <w:spacing w:before="120" w:after="120" w:line="276" w:lineRule="auto"/>
        <w:jc w:val="both"/>
      </w:pPr>
      <w:proofErr w:type="gramStart"/>
      <w:r w:rsidRPr="000B218A">
        <w:t>На территории заповедника отмечается большое разнообразие фоновых видов млекопитающих: бурозубк</w:t>
      </w:r>
      <w:r w:rsidR="00E55690">
        <w:t>а</w:t>
      </w:r>
      <w:r w:rsidRPr="000B218A">
        <w:t>, белка, заяц-беляк, косуля, колонок, бурундук, ондатра;  на заповедной территории часто встречаются – изюбрь, соболь, кабан, бурый медведь и гималайский медведь.</w:t>
      </w:r>
      <w:proofErr w:type="gramEnd"/>
      <w:r w:rsidRPr="000B218A">
        <w:t xml:space="preserve"> Из редких видов млекопитающих, занесенных в Красную книгу РФ, на территории заповедника обитают водяная кутора, амурский барсук, ночница Иконникова.</w:t>
      </w:r>
    </w:p>
    <w:p w:rsidR="000B218A" w:rsidRPr="000B218A" w:rsidRDefault="000B218A" w:rsidP="000B218A">
      <w:pPr>
        <w:shd w:val="clear" w:color="auto" w:fill="FFFFFF"/>
        <w:spacing w:before="120" w:after="120" w:line="276" w:lineRule="auto"/>
        <w:ind w:firstLine="708"/>
        <w:jc w:val="both"/>
        <w:rPr>
          <w:i/>
        </w:rPr>
      </w:pPr>
      <w:r w:rsidRPr="000B218A">
        <w:rPr>
          <w:i/>
        </w:rPr>
        <w:t>Литература:</w:t>
      </w:r>
    </w:p>
    <w:p w:rsidR="000B218A" w:rsidRPr="000B218A" w:rsidRDefault="000B218A" w:rsidP="000B218A">
      <w:pPr>
        <w:spacing w:after="200" w:line="276" w:lineRule="auto"/>
        <w:ind w:firstLine="426"/>
        <w:contextualSpacing/>
        <w:jc w:val="both"/>
        <w:rPr>
          <w:rFonts w:eastAsiaTheme="minorHAnsi"/>
          <w:i/>
          <w:lang w:eastAsia="en-US"/>
        </w:rPr>
      </w:pPr>
      <w:r w:rsidRPr="000B218A">
        <w:rPr>
          <w:rFonts w:eastAsiaTheme="minorHAnsi"/>
          <w:i/>
          <w:lang w:eastAsia="en-US"/>
        </w:rPr>
        <w:t>Рубцова, Тамара Александровна. Особо охраняемые природные территории Еврейской автономной области: состояние и перспективы развития / Т. А. Рубцова, А. Ю. Калинин. - Владивосток: Дальнаука, 2011. - 137 с.: ил.</w:t>
      </w:r>
    </w:p>
    <w:p w:rsidR="000B218A" w:rsidRPr="000B218A" w:rsidRDefault="000B218A" w:rsidP="000B218A">
      <w:pPr>
        <w:spacing w:before="100" w:beforeAutospacing="1" w:after="100" w:afterAutospacing="1" w:line="276" w:lineRule="auto"/>
        <w:ind w:firstLine="426"/>
        <w:jc w:val="both"/>
        <w:rPr>
          <w:i/>
        </w:rPr>
      </w:pPr>
      <w:r w:rsidRPr="000B218A">
        <w:rPr>
          <w:i/>
        </w:rPr>
        <w:t>VII Дальневосточная конференция по заповедному делу: мат. конф</w:t>
      </w:r>
      <w:r>
        <w:rPr>
          <w:i/>
        </w:rPr>
        <w:t xml:space="preserve">., г. </w:t>
      </w:r>
      <w:r w:rsidRPr="000B218A">
        <w:rPr>
          <w:i/>
        </w:rPr>
        <w:t>Биробиджан, 18-21 окт</w:t>
      </w:r>
      <w:r>
        <w:rPr>
          <w:i/>
        </w:rPr>
        <w:t>ября</w:t>
      </w:r>
      <w:r w:rsidRPr="000B218A">
        <w:rPr>
          <w:i/>
        </w:rPr>
        <w:t xml:space="preserve"> 2005 г. / Ю. Н. Журавлев, П. Я. Бакланов, В. А. Андронов [и др.]. - Биробиджан: ИКАРП ДВО РАН, 2005. - 320 с.</w:t>
      </w:r>
    </w:p>
    <w:p w:rsidR="000B218A" w:rsidRPr="000B218A" w:rsidRDefault="000B218A" w:rsidP="000B218A">
      <w:pPr>
        <w:spacing w:before="100" w:beforeAutospacing="1" w:after="100" w:afterAutospacing="1" w:line="276" w:lineRule="auto"/>
        <w:ind w:firstLine="426"/>
        <w:jc w:val="both"/>
        <w:rPr>
          <w:i/>
        </w:rPr>
      </w:pPr>
      <w:r w:rsidRPr="000B218A">
        <w:rPr>
          <w:i/>
        </w:rPr>
        <w:t>Материалы научно-практической конференции, посвященной 10-летию заповедника «Бастак». Биробиджан, 4-6 апреля 2007 г.: [сборник] / отв. ред. А. Ю. Калинин. – Биробиджан</w:t>
      </w:r>
      <w:proofErr w:type="gramStart"/>
      <w:r w:rsidRPr="000B218A">
        <w:rPr>
          <w:i/>
        </w:rPr>
        <w:t xml:space="preserve"> :</w:t>
      </w:r>
      <w:proofErr w:type="gramEnd"/>
      <w:r w:rsidRPr="000B218A">
        <w:rPr>
          <w:i/>
        </w:rPr>
        <w:t xml:space="preserve"> Заповедник «Бастак», ИКАРП ДВО РАН, 2007. - 145 с.</w:t>
      </w:r>
    </w:p>
    <w:p w:rsidR="000B218A" w:rsidRPr="000B218A" w:rsidRDefault="000B218A" w:rsidP="000B218A">
      <w:pPr>
        <w:spacing w:before="100" w:beforeAutospacing="1" w:after="100" w:afterAutospacing="1" w:line="276" w:lineRule="auto"/>
        <w:ind w:firstLine="426"/>
        <w:jc w:val="both"/>
        <w:rPr>
          <w:i/>
        </w:rPr>
      </w:pPr>
      <w:r w:rsidRPr="000B218A">
        <w:rPr>
          <w:i/>
        </w:rPr>
        <w:t>Флора, микобиота и растительность заповедника «Бастак» / отв. ред. Т. А. Рубцова. – Владивосток</w:t>
      </w:r>
      <w:proofErr w:type="gramStart"/>
      <w:r w:rsidRPr="000B218A">
        <w:rPr>
          <w:i/>
        </w:rPr>
        <w:t xml:space="preserve"> :</w:t>
      </w:r>
      <w:proofErr w:type="gramEnd"/>
      <w:r w:rsidRPr="000B218A">
        <w:rPr>
          <w:i/>
        </w:rPr>
        <w:t xml:space="preserve"> Дальнаука, 2007. – 282 с.</w:t>
      </w:r>
    </w:p>
    <w:p w:rsidR="000B218A" w:rsidRPr="000B218A" w:rsidRDefault="000B218A" w:rsidP="000B218A">
      <w:pPr>
        <w:spacing w:before="100" w:beforeAutospacing="1" w:after="100" w:afterAutospacing="1" w:line="276" w:lineRule="auto"/>
        <w:ind w:firstLine="426"/>
        <w:jc w:val="both"/>
        <w:rPr>
          <w:i/>
        </w:rPr>
      </w:pPr>
      <w:r w:rsidRPr="000B218A">
        <w:rPr>
          <w:i/>
        </w:rPr>
        <w:t>Аверин, Андрей Александрович. Позвоночные животные Государственного природного заповедника «Бастак»</w:t>
      </w:r>
      <w:proofErr w:type="gramStart"/>
      <w:r w:rsidRPr="000B218A">
        <w:rPr>
          <w:i/>
        </w:rPr>
        <w:t xml:space="preserve"> :</w:t>
      </w:r>
      <w:proofErr w:type="gramEnd"/>
      <w:r w:rsidRPr="000B218A">
        <w:rPr>
          <w:i/>
        </w:rPr>
        <w:t xml:space="preserve"> аннотир. список видов / А. А. Аверин, В. Н. Бурик ; отв. ред. Б. А. Воронов. – Биробиджан</w:t>
      </w:r>
      <w:proofErr w:type="gramStart"/>
      <w:r w:rsidRPr="000B218A">
        <w:rPr>
          <w:i/>
        </w:rPr>
        <w:t xml:space="preserve"> :</w:t>
      </w:r>
      <w:proofErr w:type="gramEnd"/>
      <w:r w:rsidRPr="000B218A">
        <w:rPr>
          <w:i/>
        </w:rPr>
        <w:t xml:space="preserve"> ИКАРП ДВО РАН, 2007. – 64 с. - (К 10-летию заповедника «Бастак»).</w:t>
      </w:r>
    </w:p>
    <w:p w:rsidR="000B218A" w:rsidRPr="000B218A" w:rsidRDefault="000B218A" w:rsidP="000B218A">
      <w:pPr>
        <w:spacing w:before="100" w:beforeAutospacing="1" w:after="100" w:afterAutospacing="1" w:line="276" w:lineRule="auto"/>
        <w:ind w:firstLine="426"/>
        <w:jc w:val="both"/>
        <w:rPr>
          <w:i/>
        </w:rPr>
      </w:pPr>
      <w:r w:rsidRPr="000B218A">
        <w:rPr>
          <w:i/>
        </w:rPr>
        <w:t>Региональные проблемы: научный журнал. Т. 13; № 1 / гл. ред. Е. Я. Фрисман. – Биробиджан</w:t>
      </w:r>
      <w:proofErr w:type="gramStart"/>
      <w:r w:rsidRPr="000B218A">
        <w:rPr>
          <w:i/>
        </w:rPr>
        <w:t xml:space="preserve"> :</w:t>
      </w:r>
      <w:proofErr w:type="gramEnd"/>
      <w:r w:rsidRPr="000B218A">
        <w:rPr>
          <w:i/>
        </w:rPr>
        <w:t xml:space="preserve"> ИК</w:t>
      </w:r>
      <w:r>
        <w:rPr>
          <w:i/>
        </w:rPr>
        <w:t xml:space="preserve">АРП ДВО РАН, 2010. </w:t>
      </w:r>
      <w:r w:rsidR="00C43C6F">
        <w:rPr>
          <w:i/>
        </w:rPr>
        <w:t>–</w:t>
      </w:r>
      <w:r>
        <w:rPr>
          <w:i/>
        </w:rPr>
        <w:t xml:space="preserve"> </w:t>
      </w:r>
      <w:r w:rsidR="00C43C6F">
        <w:rPr>
          <w:i/>
        </w:rPr>
        <w:t>С. 62.</w:t>
      </w:r>
    </w:p>
    <w:p w:rsidR="000B218A" w:rsidRPr="000B218A" w:rsidRDefault="000B218A" w:rsidP="000B218A">
      <w:pPr>
        <w:spacing w:before="100" w:beforeAutospacing="1" w:after="100" w:afterAutospacing="1" w:line="276" w:lineRule="auto"/>
        <w:ind w:firstLine="426"/>
        <w:jc w:val="both"/>
        <w:rPr>
          <w:i/>
        </w:rPr>
      </w:pPr>
      <w:r w:rsidRPr="000B218A">
        <w:rPr>
          <w:i/>
        </w:rPr>
        <w:t>Современные проблемы регионального развития: материалы III междунар. науч. конф., Биробиджан - Пронькино, 22-24 ноября 2010 г. / под ред. Е. Я. Фрисмана. – Биробиджан</w:t>
      </w:r>
      <w:proofErr w:type="gramStart"/>
      <w:r w:rsidRPr="000B218A">
        <w:rPr>
          <w:i/>
        </w:rPr>
        <w:t xml:space="preserve"> :</w:t>
      </w:r>
      <w:proofErr w:type="gramEnd"/>
      <w:r w:rsidRPr="000B218A">
        <w:rPr>
          <w:i/>
        </w:rPr>
        <w:t xml:space="preserve"> ИКАРП ДВО РАН</w:t>
      </w:r>
      <w:proofErr w:type="gramStart"/>
      <w:r w:rsidRPr="000B218A">
        <w:rPr>
          <w:i/>
        </w:rPr>
        <w:t xml:space="preserve"> :</w:t>
      </w:r>
      <w:proofErr w:type="gramEnd"/>
      <w:r w:rsidRPr="000B218A">
        <w:rPr>
          <w:i/>
        </w:rPr>
        <w:t xml:space="preserve"> ГОУ ВПО «ДВГСГА», 2010. - 243 с.: ил.</w:t>
      </w:r>
    </w:p>
    <w:p w:rsidR="000B218A" w:rsidRPr="000B218A" w:rsidRDefault="000B218A" w:rsidP="000B218A">
      <w:pPr>
        <w:spacing w:before="100" w:beforeAutospacing="1" w:after="100" w:afterAutospacing="1" w:line="276" w:lineRule="auto"/>
        <w:ind w:firstLine="426"/>
        <w:jc w:val="both"/>
        <w:rPr>
          <w:i/>
        </w:rPr>
      </w:pPr>
      <w:r w:rsidRPr="000B218A">
        <w:rPr>
          <w:i/>
        </w:rPr>
        <w:t>Современные проблемы регионального развития: материалы IV междунар. науч. конф., Биробиджан, 09-12 октября 2012 г. / под ред. Е. Я. Фрисмана. - Биробиджан: ИКАРП ДВО РАН</w:t>
      </w:r>
      <w:proofErr w:type="gramStart"/>
      <w:r w:rsidRPr="000B218A">
        <w:rPr>
          <w:i/>
        </w:rPr>
        <w:t xml:space="preserve"> :</w:t>
      </w:r>
      <w:proofErr w:type="gramEnd"/>
      <w:r w:rsidRPr="000B218A">
        <w:rPr>
          <w:i/>
        </w:rPr>
        <w:t xml:space="preserve"> ГОУ ВПО «ДВГСГА», 2012. - 321с.: ил.</w:t>
      </w:r>
    </w:p>
    <w:p w:rsidR="000B218A" w:rsidRPr="000B218A" w:rsidRDefault="000B218A" w:rsidP="000B218A">
      <w:pPr>
        <w:spacing w:before="100" w:beforeAutospacing="1" w:after="100" w:afterAutospacing="1" w:line="276" w:lineRule="auto"/>
        <w:ind w:firstLine="426"/>
        <w:jc w:val="both"/>
        <w:rPr>
          <w:i/>
        </w:rPr>
      </w:pPr>
      <w:r w:rsidRPr="000B218A">
        <w:rPr>
          <w:i/>
        </w:rPr>
        <w:t>Четвертые Раддевские чтения: «Социокультурное пространство региона: движение в будущее, сохранение прошлого»: материалы регион</w:t>
      </w:r>
      <w:proofErr w:type="gramStart"/>
      <w:r w:rsidRPr="000B218A">
        <w:rPr>
          <w:i/>
        </w:rPr>
        <w:t>.</w:t>
      </w:r>
      <w:proofErr w:type="gramEnd"/>
      <w:r w:rsidRPr="000B218A">
        <w:rPr>
          <w:i/>
        </w:rPr>
        <w:t xml:space="preserve"> </w:t>
      </w:r>
      <w:proofErr w:type="gramStart"/>
      <w:r w:rsidRPr="000B218A">
        <w:rPr>
          <w:i/>
        </w:rPr>
        <w:t>н</w:t>
      </w:r>
      <w:proofErr w:type="gramEnd"/>
      <w:r w:rsidRPr="000B218A">
        <w:rPr>
          <w:i/>
        </w:rPr>
        <w:t>аучно-практ. конф., Биробиджан, 30 октября 2014 года / сост. Е. А. Кузнецова; гл. ред. О. П. Журавлева ; правительство ЕАО, БОУНБ им. Шолом-Алейхема. – Биробиджан</w:t>
      </w:r>
      <w:proofErr w:type="gramStart"/>
      <w:r w:rsidRPr="000B218A">
        <w:rPr>
          <w:i/>
        </w:rPr>
        <w:t xml:space="preserve"> :</w:t>
      </w:r>
      <w:proofErr w:type="gramEnd"/>
      <w:r w:rsidRPr="000B218A">
        <w:rPr>
          <w:i/>
        </w:rPr>
        <w:t xml:space="preserve"> Издательский дом «Биробиджан», 2015. - 189 с.</w:t>
      </w:r>
    </w:p>
    <w:p w:rsidR="000B218A" w:rsidRPr="000B218A" w:rsidRDefault="000B218A" w:rsidP="000B218A">
      <w:pPr>
        <w:spacing w:before="100" w:beforeAutospacing="1" w:after="100" w:afterAutospacing="1" w:line="276" w:lineRule="auto"/>
        <w:ind w:left="426"/>
        <w:jc w:val="center"/>
        <w:rPr>
          <w:i/>
        </w:rPr>
      </w:pPr>
      <w:r w:rsidRPr="000B218A">
        <w:rPr>
          <w:i/>
        </w:rPr>
        <w:lastRenderedPageBreak/>
        <w:t>* * *</w:t>
      </w:r>
    </w:p>
    <w:p w:rsidR="000B218A" w:rsidRPr="000B218A" w:rsidRDefault="000B218A" w:rsidP="000B218A">
      <w:pPr>
        <w:spacing w:before="100" w:beforeAutospacing="1" w:after="100" w:afterAutospacing="1" w:line="276" w:lineRule="auto"/>
        <w:ind w:firstLine="426"/>
        <w:jc w:val="both"/>
        <w:rPr>
          <w:i/>
        </w:rPr>
      </w:pPr>
      <w:r w:rsidRPr="000B218A">
        <w:rPr>
          <w:i/>
        </w:rPr>
        <w:t>Горобейко, И. С совершеннолетием!</w:t>
      </w:r>
      <w:proofErr w:type="gramStart"/>
      <w:r w:rsidR="000D64CF">
        <w:rPr>
          <w:i/>
        </w:rPr>
        <w:t xml:space="preserve"> </w:t>
      </w:r>
      <w:r w:rsidRPr="000B218A">
        <w:rPr>
          <w:i/>
        </w:rPr>
        <w:t>:</w:t>
      </w:r>
      <w:proofErr w:type="gramEnd"/>
      <w:r w:rsidRPr="000B218A">
        <w:rPr>
          <w:i/>
        </w:rPr>
        <w:t xml:space="preserve"> [заповеднику «Бастак» исполнилось 18 лет] / И. Горобейко // Биробиджанская звезда. - 2015. – 30 января. - С. 2.</w:t>
      </w:r>
    </w:p>
    <w:p w:rsidR="000B218A" w:rsidRPr="000B218A" w:rsidRDefault="000B218A" w:rsidP="000B218A">
      <w:pPr>
        <w:spacing w:before="100" w:beforeAutospacing="1" w:after="100" w:afterAutospacing="1" w:line="276" w:lineRule="auto"/>
        <w:ind w:firstLine="426"/>
        <w:jc w:val="both"/>
        <w:rPr>
          <w:i/>
        </w:rPr>
      </w:pPr>
      <w:r w:rsidRPr="000B218A">
        <w:rPr>
          <w:i/>
        </w:rPr>
        <w:t>Калинин, А. Тигры в «Бастаке»</w:t>
      </w:r>
      <w:proofErr w:type="gramStart"/>
      <w:r w:rsidRPr="000B218A">
        <w:rPr>
          <w:i/>
        </w:rPr>
        <w:t xml:space="preserve"> :</w:t>
      </w:r>
      <w:proofErr w:type="gramEnd"/>
      <w:r w:rsidRPr="000B218A">
        <w:rPr>
          <w:i/>
        </w:rPr>
        <w:t xml:space="preserve"> [сохранение и восстановление популяции амурского тигра в ЕАО] / А. Калинин // Биробиджанская звезда. - 2015. – 13 февраля. - С. 2.</w:t>
      </w:r>
    </w:p>
    <w:p w:rsidR="000B218A" w:rsidRPr="000B218A" w:rsidRDefault="000B218A" w:rsidP="0089372F">
      <w:pPr>
        <w:spacing w:before="100" w:beforeAutospacing="1" w:after="100" w:afterAutospacing="1" w:line="276" w:lineRule="auto"/>
        <w:ind w:firstLine="426"/>
        <w:jc w:val="both"/>
        <w:rPr>
          <w:i/>
        </w:rPr>
      </w:pPr>
      <w:r w:rsidRPr="000B218A">
        <w:rPr>
          <w:i/>
        </w:rPr>
        <w:t>Горелов, В. Жемчужина флоры ЕАО: [о заповеднике «Бастак»] / В. Горелов // Биробиджанер штерн. - 2015. - № 1 (14 января). - С. 8.</w:t>
      </w:r>
    </w:p>
    <w:p w:rsidR="0089372F" w:rsidRPr="0089372F" w:rsidRDefault="0089372F" w:rsidP="0089372F">
      <w:pPr>
        <w:ind w:firstLine="561"/>
        <w:jc w:val="both"/>
        <w:rPr>
          <w:b/>
        </w:rPr>
      </w:pPr>
      <w:r w:rsidRPr="0089372F">
        <w:rPr>
          <w:b/>
        </w:rPr>
        <w:t>80 лет со дня рождения Виктора Ивановича Соломатова</w:t>
      </w:r>
    </w:p>
    <w:p w:rsidR="0089372F" w:rsidRPr="0089372F" w:rsidRDefault="0089372F" w:rsidP="0089372F">
      <w:pPr>
        <w:ind w:firstLine="561"/>
        <w:jc w:val="both"/>
        <w:rPr>
          <w:b/>
        </w:rPr>
      </w:pPr>
    </w:p>
    <w:p w:rsidR="0089372F" w:rsidRPr="0089372F" w:rsidRDefault="00A5286F" w:rsidP="0089372F">
      <w:pPr>
        <w:ind w:firstLine="561"/>
        <w:jc w:val="both"/>
      </w:pPr>
      <w:r>
        <w:rPr>
          <w:noProof/>
        </w:rPr>
        <w:drawing>
          <wp:anchor distT="0" distB="0" distL="114300" distR="114300" simplePos="0" relativeHeight="251662336" behindDoc="0" locked="0" layoutInCell="1" allowOverlap="1">
            <wp:simplePos x="0" y="0"/>
            <wp:positionH relativeFrom="column">
              <wp:posOffset>358140</wp:posOffset>
            </wp:positionH>
            <wp:positionV relativeFrom="paragraph">
              <wp:posOffset>-1905</wp:posOffset>
            </wp:positionV>
            <wp:extent cx="1214120" cy="1547495"/>
            <wp:effectExtent l="0" t="0" r="5080" b="0"/>
            <wp:wrapSquare wrapText="bothSides"/>
            <wp:docPr id="5" name="Рисунок 5" descr="C:\Users\Ольга\Desktop\календарь 2017\картинки\Соломатов 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Ольга\Desktop\календарь 2017\картинки\Соломатов В..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4120" cy="1547495"/>
                    </a:xfrm>
                    <a:prstGeom prst="rect">
                      <a:avLst/>
                    </a:prstGeom>
                    <a:noFill/>
                    <a:ln>
                      <a:noFill/>
                    </a:ln>
                  </pic:spPr>
                </pic:pic>
              </a:graphicData>
            </a:graphic>
            <wp14:sizeRelH relativeFrom="page">
              <wp14:pctWidth>0</wp14:pctWidth>
            </wp14:sizeRelH>
            <wp14:sizeRelV relativeFrom="page">
              <wp14:pctHeight>0</wp14:pctHeight>
            </wp14:sizeRelV>
          </wp:anchor>
        </w:drawing>
      </w:r>
      <w:r w:rsidR="0089372F" w:rsidRPr="0089372F">
        <w:t xml:space="preserve">Виктор Иванович Соломатов – широко известный на Дальнем Востоке поэт. Член Союза писателей России. Автор нескольких поэтических книг. </w:t>
      </w:r>
      <w:proofErr w:type="gramStart"/>
      <w:r w:rsidR="0089372F" w:rsidRPr="0089372F">
        <w:t>Известен</w:t>
      </w:r>
      <w:proofErr w:type="gramEnd"/>
      <w:r w:rsidR="0089372F" w:rsidRPr="0089372F">
        <w:t xml:space="preserve"> своими переводами с еврейского.</w:t>
      </w:r>
    </w:p>
    <w:p w:rsidR="0089372F" w:rsidRPr="0089372F" w:rsidRDefault="0089372F" w:rsidP="0089372F">
      <w:pPr>
        <w:ind w:firstLine="561"/>
        <w:jc w:val="both"/>
      </w:pPr>
      <w:r w:rsidRPr="0089372F">
        <w:t xml:space="preserve">Родился </w:t>
      </w:r>
      <w:r w:rsidRPr="0089372F">
        <w:rPr>
          <w:b/>
        </w:rPr>
        <w:t>31 января 1937 г.</w:t>
      </w:r>
      <w:r w:rsidRPr="0089372F">
        <w:t xml:space="preserve"> в Хабаровске. Закончил десятилетку, затем учился на филологическом факультете Хабаровского педагогического института. Служил в армии. Первое стихотворение напечатал в «Молодом дальневосточнике», где обрёл замечательных наставников, потом сотрудничал в «Суворовском натиске», где его тоже не оставили без внимания уже известные литераторы: Сергей Тельканов, Римма Казакова, Анатолий Рыбочкин. Работал в районных редакциях в Приморье и на Камчатке.</w:t>
      </w:r>
    </w:p>
    <w:p w:rsidR="0089372F" w:rsidRPr="0089372F" w:rsidRDefault="0089372F" w:rsidP="0089372F">
      <w:pPr>
        <w:ind w:firstLine="561"/>
        <w:jc w:val="both"/>
      </w:pPr>
      <w:r w:rsidRPr="0089372F">
        <w:t>В 1965 году уже, будучи ведущим журналистом «Биробиджанской звезды», Виктор Иванович стал участником Читинского семинара молодых авторов Сибири и Дальнего Востока. Итогом этой встречи было издание самого первого сборника его стихов «Росинка» (Хабаровск, 1966), в который вошло десять стихотворений. А затем, казалось бы, в самую пору расцвета, наступил заметный спад в творчестве поэта. А поэт в это время странствовал по Дальнему Востоку, Северу, Камчатке. Пока не остановился в камчатском посёлке – Оссоре. Там, по существу, и сформировалась книга стихов «Кочевье» (Хабаровск, 1977).</w:t>
      </w:r>
    </w:p>
    <w:p w:rsidR="0089372F" w:rsidRPr="0089372F" w:rsidRDefault="0089372F" w:rsidP="0089372F">
      <w:pPr>
        <w:ind w:firstLine="561"/>
        <w:jc w:val="both"/>
      </w:pPr>
      <w:r w:rsidRPr="0089372F">
        <w:t>Третий скромный сборник поэт озаглавил «Отечество» (Хабаровск, 1985). Через семь лет вышел новый сборник стихов «Складень» (Хабаровск, 1992). Последняя книга поэта «Избранное» вышла при поддержке администрации ЕАО в 2001 году.</w:t>
      </w:r>
    </w:p>
    <w:p w:rsidR="0089372F" w:rsidRPr="0089372F" w:rsidRDefault="0089372F" w:rsidP="0089372F">
      <w:pPr>
        <w:ind w:firstLine="561"/>
        <w:jc w:val="both"/>
      </w:pPr>
      <w:r w:rsidRPr="0089372F">
        <w:t>Виктор Иванович Соломатов проделал огромную работу над переводами еврейских поэтов: Эммануила Казакевича, Любовь Вассерман, Бориса Миллера… Он писал рецензии на новые фильмы, спектакли, концерты заезжих артистов.</w:t>
      </w:r>
    </w:p>
    <w:p w:rsidR="0089372F" w:rsidRPr="0089372F" w:rsidRDefault="0089372F" w:rsidP="0089372F">
      <w:pPr>
        <w:ind w:firstLine="561"/>
        <w:jc w:val="both"/>
      </w:pPr>
      <w:r w:rsidRPr="0089372F">
        <w:t>А ещё помогал пробиваться талантам. Огромна его роль в становлении третьего поколения литераторов на биробиджанской земле. Со страниц соломатовской «Мастерской» шагнули в большую поэзию Ольга Ермолаева, Анатолий Кобенков, Леонид Школьник, Владимир Русаков, Анатолий Овечкин, Павел Алексейчук, а из прозаиков – Роман Шойхет.</w:t>
      </w:r>
    </w:p>
    <w:p w:rsidR="0089372F" w:rsidRPr="0089372F" w:rsidRDefault="0089372F" w:rsidP="0089372F">
      <w:pPr>
        <w:ind w:firstLine="561"/>
        <w:jc w:val="both"/>
      </w:pPr>
      <w:r w:rsidRPr="0089372F">
        <w:t xml:space="preserve">В 2001 году Виктор Иванович с семьёй эмигрировал в Израиль. </w:t>
      </w:r>
    </w:p>
    <w:p w:rsidR="0089372F" w:rsidRPr="0089372F" w:rsidRDefault="0089372F" w:rsidP="0089372F">
      <w:pPr>
        <w:ind w:firstLine="561"/>
        <w:jc w:val="both"/>
      </w:pPr>
      <w:r w:rsidRPr="0089372F">
        <w:t>В 2015 г. в Израиле вышла в свет очередная книга Виктора Ивановича Соломатова «Свечение». В сборнике собрано всё лучшее, что написано поэтом за годы жизни, в том числе и «отвергнутые ранее» стихи.</w:t>
      </w:r>
    </w:p>
    <w:p w:rsidR="0089372F" w:rsidRPr="0089372F" w:rsidRDefault="0089372F" w:rsidP="0089372F">
      <w:pPr>
        <w:ind w:left="360" w:firstLine="201"/>
        <w:jc w:val="both"/>
        <w:rPr>
          <w:i/>
        </w:rPr>
      </w:pPr>
      <w:r w:rsidRPr="0089372F">
        <w:rPr>
          <w:i/>
        </w:rPr>
        <w:t>Литература:</w:t>
      </w:r>
    </w:p>
    <w:p w:rsidR="0089372F" w:rsidRPr="0089372F" w:rsidRDefault="0089372F" w:rsidP="0089372F">
      <w:pPr>
        <w:spacing w:after="200" w:line="276" w:lineRule="auto"/>
        <w:ind w:left="360" w:firstLine="201"/>
        <w:contextualSpacing/>
        <w:jc w:val="both"/>
        <w:rPr>
          <w:i/>
        </w:rPr>
      </w:pPr>
      <w:r w:rsidRPr="0089372F">
        <w:rPr>
          <w:i/>
        </w:rPr>
        <w:t>Акименко, А. Н. «Дороже нет поры в род</w:t>
      </w:r>
      <w:r>
        <w:rPr>
          <w:i/>
        </w:rPr>
        <w:t>ном пределе…»</w:t>
      </w:r>
      <w:proofErr w:type="gramStart"/>
      <w:r>
        <w:rPr>
          <w:i/>
        </w:rPr>
        <w:t xml:space="preserve"> :</w:t>
      </w:r>
      <w:proofErr w:type="gramEnd"/>
      <w:r>
        <w:rPr>
          <w:i/>
        </w:rPr>
        <w:t xml:space="preserve"> [к юбилею В. И. </w:t>
      </w:r>
      <w:r w:rsidRPr="0089372F">
        <w:rPr>
          <w:i/>
        </w:rPr>
        <w:t>Соломатова] / А. Н. Акименко // Биробиджанская звезда. – 2012. – 1 февраля. – С. 5,8.</w:t>
      </w:r>
    </w:p>
    <w:p w:rsidR="0089372F" w:rsidRPr="0089372F" w:rsidRDefault="0089372F" w:rsidP="0089372F">
      <w:pPr>
        <w:spacing w:after="200" w:line="276" w:lineRule="auto"/>
        <w:ind w:left="360" w:firstLine="201"/>
        <w:contextualSpacing/>
        <w:jc w:val="both"/>
        <w:rPr>
          <w:i/>
        </w:rPr>
      </w:pPr>
      <w:r w:rsidRPr="0089372F">
        <w:rPr>
          <w:i/>
        </w:rPr>
        <w:lastRenderedPageBreak/>
        <w:t>Котова, А. Так сложилась жизнь</w:t>
      </w:r>
      <w:proofErr w:type="gramStart"/>
      <w:r w:rsidRPr="0089372F">
        <w:rPr>
          <w:i/>
        </w:rPr>
        <w:t xml:space="preserve"> :</w:t>
      </w:r>
      <w:proofErr w:type="gramEnd"/>
      <w:r w:rsidRPr="0089372F">
        <w:rPr>
          <w:i/>
        </w:rPr>
        <w:t xml:space="preserve"> [к 75-летию поэта В. И. Соломатова] / А. Котова // Биробиджанер штерн. – 2012. – 1 февраля. – С. 9.</w:t>
      </w:r>
    </w:p>
    <w:p w:rsidR="0089372F" w:rsidRPr="0089372F" w:rsidRDefault="0089372F" w:rsidP="0089372F">
      <w:pPr>
        <w:spacing w:after="200" w:line="276" w:lineRule="auto"/>
        <w:ind w:left="360" w:firstLine="201"/>
        <w:contextualSpacing/>
        <w:jc w:val="both"/>
        <w:rPr>
          <w:i/>
        </w:rPr>
      </w:pPr>
      <w:r w:rsidRPr="0089372F">
        <w:rPr>
          <w:i/>
        </w:rPr>
        <w:t>Шолохова, И. Когда-нибудь я соберу стихи…</w:t>
      </w:r>
      <w:proofErr w:type="gramStart"/>
      <w:r w:rsidRPr="0089372F">
        <w:rPr>
          <w:i/>
        </w:rPr>
        <w:t xml:space="preserve"> :</w:t>
      </w:r>
      <w:proofErr w:type="gramEnd"/>
      <w:r w:rsidRPr="0089372F">
        <w:rPr>
          <w:i/>
        </w:rPr>
        <w:t xml:space="preserve"> [о выходе в свет книги В. И. Соломатова «Свечение»] / И. Шолохова // Биробиджанер штерн. – 2015. – 14 октября. – С. 13.</w:t>
      </w:r>
    </w:p>
    <w:p w:rsidR="006B7D2B" w:rsidRDefault="006B7D2B" w:rsidP="0089372F">
      <w:pPr>
        <w:tabs>
          <w:tab w:val="left" w:pos="576"/>
        </w:tabs>
        <w:autoSpaceDE w:val="0"/>
        <w:autoSpaceDN w:val="0"/>
        <w:adjustRightInd w:val="0"/>
        <w:jc w:val="both"/>
        <w:rPr>
          <w:sz w:val="20"/>
          <w:szCs w:val="20"/>
        </w:rPr>
      </w:pPr>
    </w:p>
    <w:p w:rsidR="00960E39" w:rsidRDefault="002A7BD2" w:rsidP="0089372F">
      <w:pPr>
        <w:tabs>
          <w:tab w:val="left" w:pos="576"/>
        </w:tabs>
        <w:autoSpaceDE w:val="0"/>
        <w:autoSpaceDN w:val="0"/>
        <w:adjustRightInd w:val="0"/>
        <w:jc w:val="both"/>
        <w:rPr>
          <w:b/>
        </w:rPr>
      </w:pPr>
      <w:r>
        <w:rPr>
          <w:b/>
        </w:rPr>
        <w:t>Февраль</w:t>
      </w:r>
    </w:p>
    <w:p w:rsidR="006A216D" w:rsidRDefault="006A216D" w:rsidP="002A7BD2">
      <w:pPr>
        <w:ind w:firstLine="561"/>
        <w:jc w:val="both"/>
        <w:rPr>
          <w:b/>
        </w:rPr>
      </w:pPr>
    </w:p>
    <w:p w:rsidR="002A7BD2" w:rsidRPr="002A7BD2" w:rsidRDefault="00A5286F" w:rsidP="002A7BD2">
      <w:pPr>
        <w:ind w:firstLine="561"/>
        <w:jc w:val="both"/>
        <w:rPr>
          <w:b/>
        </w:rPr>
      </w:pPr>
      <w:r>
        <w:rPr>
          <w:noProof/>
        </w:rPr>
        <w:drawing>
          <wp:anchor distT="0" distB="0" distL="114300" distR="114300" simplePos="0" relativeHeight="251663360" behindDoc="0" locked="0" layoutInCell="1" allowOverlap="1">
            <wp:simplePos x="0" y="0"/>
            <wp:positionH relativeFrom="column">
              <wp:posOffset>358140</wp:posOffset>
            </wp:positionH>
            <wp:positionV relativeFrom="paragraph">
              <wp:posOffset>-635</wp:posOffset>
            </wp:positionV>
            <wp:extent cx="1785620" cy="1162050"/>
            <wp:effectExtent l="0" t="0" r="5080" b="0"/>
            <wp:wrapSquare wrapText="bothSides"/>
            <wp:docPr id="6" name="Рисунок 6" descr="&quot;&amp;Scy;&amp;tcy;&amp;icy;&amp;scy;&amp;ncy;&amp;ucy;&amp;tcy;&amp;softcy; &amp;zcy;&amp;ucy;&amp;bcy;&amp;ycy;&quot; &amp;ocy;&amp;tcy; &amp;ocy;&amp;bcy;&amp;icy;&amp;dcy;&amp;ycy; &amp;pcy;&amp;rcy;&amp;icy;&amp;shcy;&amp;lcy;&amp;ocy;&amp;scy;&amp;softcy; &amp;ncy;&amp;acy;&amp;rcy;&amp;kcy;&amp;ocy;&amp;rcy;&amp;rcy;&amp;ucy; &amp;vcy; &amp;scy;&amp;tcy;&amp;ocy;&amp;mcy;&amp;acy;&amp;tcy;&amp;ocy;&amp;lcy;&amp;ocy;&amp;gcy;&amp;icy;&amp;chcy;&amp;iecy;&amp;scy;&amp;kcy;&amp;ocy;&amp;jcy; &amp;pcy;&amp;ocy;&amp;lcy;&amp;icy;&amp;kcy;&amp;lcy;&amp;icy;&amp;ncy;&amp;icy;&amp;kcy;&amp;iecy; &amp;Bcy;&amp;icy;&amp;rcy;&amp;ocy;&amp;bcy;&amp;icy;&amp;dcy;&amp;zh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ot;&amp;Scy;&amp;tcy;&amp;icy;&amp;scy;&amp;ncy;&amp;ucy;&amp;tcy;&amp;softcy; &amp;zcy;&amp;ucy;&amp;bcy;&amp;ycy;&quot; &amp;ocy;&amp;tcy; &amp;ocy;&amp;bcy;&amp;icy;&amp;dcy;&amp;ycy; &amp;pcy;&amp;rcy;&amp;icy;&amp;shcy;&amp;lcy;&amp;ocy;&amp;scy;&amp;softcy; &amp;ncy;&amp;acy;&amp;rcy;&amp;kcy;&amp;ocy;&amp;rcy;&amp;rcy;&amp;ucy; &amp;vcy; &amp;scy;&amp;tcy;&amp;ocy;&amp;mcy;&amp;acy;&amp;tcy;&amp;ocy;&amp;lcy;&amp;ocy;&amp;gcy;&amp;icy;&amp;chcy;&amp;iecy;&amp;scy;&amp;kcy;&amp;ocy;&amp;jcy; &amp;pcy;&amp;ocy;&amp;lcy;&amp;icy;&amp;kcy;&amp;lcy;&amp;icy;&amp;ncy;&amp;icy;&amp;kcy;&amp;iecy; &amp;Bcy;&amp;icy;&amp;rcy;&amp;ocy;&amp;bcy;&amp;icy;&amp;dcy;&amp;zhcy;&amp;acy;&amp;ncy;&amp;ac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562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2A7BD2" w:rsidRPr="002A7BD2">
        <w:rPr>
          <w:b/>
        </w:rPr>
        <w:t>35 лет областной стоматологической поликлинике</w:t>
      </w:r>
    </w:p>
    <w:p w:rsidR="002A7BD2" w:rsidRPr="002A7BD2" w:rsidRDefault="002A7BD2" w:rsidP="002A7BD2">
      <w:pPr>
        <w:ind w:firstLine="561"/>
        <w:jc w:val="both"/>
      </w:pPr>
      <w:r w:rsidRPr="002A7BD2">
        <w:rPr>
          <w:b/>
        </w:rPr>
        <w:t>2 февраля 1982 г</w:t>
      </w:r>
      <w:r w:rsidRPr="002A7BD2">
        <w:t xml:space="preserve">. была открыта стоматологическая поликлиника. Первым главным врачом поликлиники был Вилорий Васильевич Наумкин, который немало сделал для развития стоматологии области. Областная стоматологическая поликлиника является консультативным и лечебным стоматологическим центром ЕАО. В состав поликлиники входят детское, терапевтическое, хирургическое, ортопедическое отделения, рентгенологический, физиотерапевтический кабинеты, кабинет гигиены и профилактики. Задачами поликлиники являются: оказание квалифицированной стоматологической помощи населению области, профилактика стоматологических заболеваний, сохранение и подготовка </w:t>
      </w:r>
      <w:proofErr w:type="gramStart"/>
      <w:r w:rsidRPr="002A7BD2">
        <w:t>высоко квалифицированных</w:t>
      </w:r>
      <w:proofErr w:type="gramEnd"/>
      <w:r w:rsidRPr="002A7BD2">
        <w:t xml:space="preserve"> кадров, освоение новых технологий, материалов и современных методов оказания стоматологической помощи.</w:t>
      </w:r>
    </w:p>
    <w:p w:rsidR="002A7BD2" w:rsidRPr="002A7BD2" w:rsidRDefault="002A7BD2" w:rsidP="002A7BD2">
      <w:pPr>
        <w:ind w:firstLine="561"/>
        <w:jc w:val="both"/>
        <w:rPr>
          <w:i/>
        </w:rPr>
      </w:pPr>
      <w:r w:rsidRPr="002A7BD2">
        <w:rPr>
          <w:i/>
        </w:rPr>
        <w:t>Литература</w:t>
      </w:r>
      <w:r>
        <w:rPr>
          <w:i/>
        </w:rPr>
        <w:t>:</w:t>
      </w:r>
    </w:p>
    <w:p w:rsidR="002A7BD2" w:rsidRDefault="002A7BD2" w:rsidP="002A7BD2">
      <w:pPr>
        <w:ind w:firstLine="561"/>
        <w:jc w:val="both"/>
        <w:rPr>
          <w:i/>
        </w:rPr>
      </w:pPr>
      <w:r w:rsidRPr="002A7BD2">
        <w:rPr>
          <w:i/>
        </w:rPr>
        <w:t>Здравоохранение Еврейской автономной области. - Биробиджан</w:t>
      </w:r>
      <w:proofErr w:type="gramStart"/>
      <w:r w:rsidRPr="002A7BD2">
        <w:rPr>
          <w:i/>
        </w:rPr>
        <w:t xml:space="preserve"> :</w:t>
      </w:r>
      <w:proofErr w:type="gramEnd"/>
      <w:r w:rsidRPr="002A7BD2">
        <w:rPr>
          <w:i/>
        </w:rPr>
        <w:t xml:space="preserve"> Б. и., 2000. – С. 18.</w:t>
      </w:r>
    </w:p>
    <w:p w:rsidR="002A7BD2" w:rsidRDefault="002A7BD2" w:rsidP="002A7BD2">
      <w:pPr>
        <w:ind w:firstLine="561"/>
        <w:jc w:val="both"/>
        <w:rPr>
          <w:i/>
        </w:rPr>
      </w:pPr>
      <w:r w:rsidRPr="002A7BD2">
        <w:rPr>
          <w:i/>
        </w:rPr>
        <w:t>Маркелова, Е. 9 февраля - Международный день стоматолога</w:t>
      </w:r>
      <w:proofErr w:type="gramStart"/>
      <w:r w:rsidRPr="002A7BD2">
        <w:rPr>
          <w:i/>
        </w:rPr>
        <w:t xml:space="preserve"> :</w:t>
      </w:r>
      <w:proofErr w:type="gramEnd"/>
      <w:r w:rsidRPr="002A7BD2">
        <w:rPr>
          <w:i/>
        </w:rPr>
        <w:t xml:space="preserve"> [об областной стоматологической поликлинике] / Е. Маркелова // Биробиджанская звезда. - 2015. - 4 февраля. - С. 8.</w:t>
      </w:r>
    </w:p>
    <w:p w:rsidR="002A7BD2" w:rsidRPr="002A7BD2" w:rsidRDefault="002A7BD2" w:rsidP="002A7BD2">
      <w:pPr>
        <w:ind w:firstLine="561"/>
        <w:jc w:val="both"/>
        <w:rPr>
          <w:i/>
        </w:rPr>
      </w:pPr>
      <w:r w:rsidRPr="002A7BD2">
        <w:rPr>
          <w:i/>
        </w:rPr>
        <w:t>Юбилей с белозубой улыбкой : [обл. стоматолог</w:t>
      </w:r>
      <w:proofErr w:type="gramStart"/>
      <w:r w:rsidRPr="002A7BD2">
        <w:rPr>
          <w:i/>
        </w:rPr>
        <w:t>.</w:t>
      </w:r>
      <w:proofErr w:type="gramEnd"/>
      <w:r w:rsidRPr="002A7BD2">
        <w:rPr>
          <w:i/>
        </w:rPr>
        <w:t xml:space="preserve"> </w:t>
      </w:r>
      <w:proofErr w:type="gramStart"/>
      <w:r w:rsidRPr="002A7BD2">
        <w:rPr>
          <w:i/>
        </w:rPr>
        <w:t>п</w:t>
      </w:r>
      <w:proofErr w:type="gramEnd"/>
      <w:r w:rsidRPr="002A7BD2">
        <w:rPr>
          <w:i/>
        </w:rPr>
        <w:t>оликлинике исполняется 30 лет] // Биробиджанер штерн. - 2012. - 1 февраля. - С. 2.</w:t>
      </w:r>
    </w:p>
    <w:p w:rsidR="002A7BD2" w:rsidRDefault="002A7BD2" w:rsidP="0089372F">
      <w:pPr>
        <w:tabs>
          <w:tab w:val="left" w:pos="576"/>
        </w:tabs>
        <w:autoSpaceDE w:val="0"/>
        <w:autoSpaceDN w:val="0"/>
        <w:adjustRightInd w:val="0"/>
        <w:jc w:val="both"/>
        <w:rPr>
          <w:i/>
        </w:rPr>
      </w:pPr>
    </w:p>
    <w:p w:rsidR="00CE339C" w:rsidRPr="00CE339C" w:rsidRDefault="00CE339C" w:rsidP="00CE339C">
      <w:pPr>
        <w:ind w:firstLine="561"/>
        <w:jc w:val="both"/>
        <w:rPr>
          <w:b/>
        </w:rPr>
      </w:pPr>
      <w:r w:rsidRPr="00CE339C">
        <w:rPr>
          <w:b/>
        </w:rPr>
        <w:t xml:space="preserve">95 лет </w:t>
      </w:r>
      <w:r w:rsidR="00664B80">
        <w:rPr>
          <w:b/>
        </w:rPr>
        <w:t xml:space="preserve">со дня начала </w:t>
      </w:r>
      <w:r w:rsidRPr="00CE339C">
        <w:rPr>
          <w:b/>
        </w:rPr>
        <w:t>Волочаевско</w:t>
      </w:r>
      <w:r w:rsidR="00664B80">
        <w:rPr>
          <w:b/>
        </w:rPr>
        <w:t>го</w:t>
      </w:r>
      <w:r w:rsidRPr="00CE339C">
        <w:rPr>
          <w:b/>
        </w:rPr>
        <w:t xml:space="preserve"> </w:t>
      </w:r>
      <w:r w:rsidR="00664B80">
        <w:rPr>
          <w:b/>
        </w:rPr>
        <w:t>сражения</w:t>
      </w:r>
    </w:p>
    <w:p w:rsidR="00CE339C" w:rsidRPr="00CE339C" w:rsidRDefault="009C2C4C" w:rsidP="00CE339C">
      <w:pPr>
        <w:ind w:firstLine="561"/>
        <w:jc w:val="both"/>
        <w:rPr>
          <w:b/>
        </w:rPr>
      </w:pPr>
      <w:r>
        <w:rPr>
          <w:noProof/>
        </w:rPr>
        <w:drawing>
          <wp:anchor distT="0" distB="0" distL="114300" distR="114300" simplePos="0" relativeHeight="251664384" behindDoc="0" locked="0" layoutInCell="1" allowOverlap="1" wp14:anchorId="2ED7920A" wp14:editId="1F0A625A">
            <wp:simplePos x="0" y="0"/>
            <wp:positionH relativeFrom="column">
              <wp:posOffset>95885</wp:posOffset>
            </wp:positionH>
            <wp:positionV relativeFrom="paragraph">
              <wp:posOffset>119380</wp:posOffset>
            </wp:positionV>
            <wp:extent cx="2708275" cy="1685925"/>
            <wp:effectExtent l="0" t="0" r="0" b="9525"/>
            <wp:wrapSquare wrapText="bothSides"/>
            <wp:docPr id="8" name="Рисунок 8" descr="&amp;KHcy;&amp;acy;&amp;bcy;&amp;acy;&amp;rcy;&amp;ocy;&amp;vcy;&amp;chcy;&amp;acy;&amp;ncy;&amp;iecy; &amp;scy;&amp;mcy;&amp;ocy;&amp;gcy;&amp;ucy;&amp;tcy; &amp;ucy;&amp;vcy;&amp;icy;&amp;dcy;&amp;iecy;&amp;tcy;&amp;softcy; &amp;rcy;&amp;iecy;&amp;kcy;&amp;ocy;&amp;ncy;&amp;scy;&amp;tcy;&amp;rcy;&amp;ucy;&amp;kcy;&amp;tscy;&amp;icy;&amp;yucy; &amp;fcy;&amp;rcy;&amp;acy;&amp;gcy;&amp;mcy;&amp;iecy;&amp;ncy;&amp;tcy;&amp;acy; &amp;bcy;&amp;ocy;&amp;yacy; &amp;Vcy;&amp;ocy;&amp;lcy;&amp;ocy;&amp;chcy;&amp;acy;&amp;iecy;&amp;vcy;&amp;scy;&amp;kcy;&amp;ocy;&amp;gcy;&amp;ocy; &amp;scy;&amp;rcy;&amp;acy;&amp;zhcy;&amp;iecy;&amp;ncy;&amp;i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Hcy;&amp;acy;&amp;bcy;&amp;acy;&amp;rcy;&amp;ocy;&amp;vcy;&amp;chcy;&amp;acy;&amp;ncy;&amp;iecy; &amp;scy;&amp;mcy;&amp;ocy;&amp;gcy;&amp;ucy;&amp;tcy; &amp;ucy;&amp;vcy;&amp;icy;&amp;dcy;&amp;iecy;&amp;tcy;&amp;softcy; &amp;rcy;&amp;iecy;&amp;kcy;&amp;ocy;&amp;ncy;&amp;scy;&amp;tcy;&amp;rcy;&amp;ucy;&amp;kcy;&amp;tscy;&amp;icy;&amp;yucy; &amp;fcy;&amp;rcy;&amp;acy;&amp;gcy;&amp;mcy;&amp;iecy;&amp;ncy;&amp;tcy;&amp;acy; &amp;bcy;&amp;ocy;&amp;yacy; &amp;Vcy;&amp;ocy;&amp;lcy;&amp;ocy;&amp;chcy;&amp;acy;&amp;iecy;&amp;vcy;&amp;scy;&amp;kcy;&amp;ocy;&amp;gcy;&amp;ocy; &amp;scy;&amp;rcy;&amp;acy;&amp;zhcy;&amp;iecy;&amp;ncy;&amp;icy;&amp;yac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8275"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339C" w:rsidRPr="00CE339C" w:rsidRDefault="00CE339C" w:rsidP="00CE339C">
      <w:pPr>
        <w:ind w:firstLine="561"/>
        <w:jc w:val="both"/>
      </w:pPr>
      <w:r w:rsidRPr="00CE339C">
        <w:t xml:space="preserve">Волочаевский бой — одно из крупнейших сражений заключительной части Гражданской войны в России, произошедшее </w:t>
      </w:r>
      <w:r w:rsidRPr="00CE339C">
        <w:rPr>
          <w:b/>
        </w:rPr>
        <w:t>5</w:t>
      </w:r>
      <w:r w:rsidRPr="00CE339C">
        <w:t>-</w:t>
      </w:r>
      <w:r w:rsidRPr="00CE339C">
        <w:rPr>
          <w:b/>
        </w:rPr>
        <w:t>14 февраля 1922 г.</w:t>
      </w:r>
      <w:r w:rsidRPr="00CE339C">
        <w:t xml:space="preserve"> в районе станции Волочаевка Амурской железной дороги, на подступах к Хабаровску. </w:t>
      </w:r>
    </w:p>
    <w:p w:rsidR="00CE339C" w:rsidRPr="00CE339C" w:rsidRDefault="00CE339C" w:rsidP="00CE339C">
      <w:pPr>
        <w:ind w:firstLine="561"/>
        <w:jc w:val="both"/>
      </w:pPr>
      <w:r w:rsidRPr="00CE339C">
        <w:t xml:space="preserve">В середине января 1922 г. общий план Волочаевской операции был разработан командующим войсками Приамурского военного округа С. М. Серышевым и утверждён главкомом Народно-революционной армии (НРА) В. К. Блюхером. Уже в январе началось </w:t>
      </w:r>
      <w:r w:rsidR="004E7688">
        <w:t>сро</w:t>
      </w:r>
      <w:r w:rsidRPr="00CE339C">
        <w:t xml:space="preserve">чное строительство укрепленных позиций в районе Волочаевки. Центром обороны была сопка Июнь-Корань, занимавшая господствующее положение над безлесной равниной. Оборонительные линии включали до 12 рядов проволочных заграждений, 2-3-ярусные окопы. Общая длина укреплений составляла 18 км. Дополнительным препятствием для </w:t>
      </w:r>
      <w:proofErr w:type="gramStart"/>
      <w:r w:rsidRPr="00CE339C">
        <w:t>наступающих</w:t>
      </w:r>
      <w:proofErr w:type="gramEnd"/>
      <w:r w:rsidRPr="00CE339C">
        <w:t xml:space="preserve"> был глубокий снег и бездорожье.</w:t>
      </w:r>
    </w:p>
    <w:p w:rsidR="00CE339C" w:rsidRPr="00CE339C" w:rsidRDefault="00CE339C" w:rsidP="00CE339C">
      <w:pPr>
        <w:ind w:firstLine="561"/>
        <w:jc w:val="both"/>
      </w:pPr>
      <w:r w:rsidRPr="00CE339C">
        <w:t xml:space="preserve">К началу Волочаевской операции на Восточном фронте была собрана практически вся Народно-революционная армия Дальневосточной республики (ДВР). Для нанесения </w:t>
      </w:r>
      <w:r w:rsidRPr="00CE339C">
        <w:lastRenderedPageBreak/>
        <w:t xml:space="preserve">удара на основном железнодорожном направлении по белым войскам, находящимся на станции, в деревне Волочаевке и на сопке Июнь-Карани, была выдвинута Сводная стрелковая бригада Я. З. Покуса. </w:t>
      </w:r>
    </w:p>
    <w:p w:rsidR="00CE339C" w:rsidRPr="00CE339C" w:rsidRDefault="00CE339C" w:rsidP="00CE339C">
      <w:pPr>
        <w:ind w:firstLine="561"/>
        <w:jc w:val="both"/>
      </w:pPr>
      <w:r w:rsidRPr="00CE339C">
        <w:t xml:space="preserve">Тактической задачей красных было овладение Волочаевским укрепленным районом. </w:t>
      </w:r>
      <w:proofErr w:type="gramStart"/>
      <w:r w:rsidRPr="00CE339C">
        <w:t>Стратегической</w:t>
      </w:r>
      <w:proofErr w:type="gramEnd"/>
      <w:r w:rsidRPr="00CE339C">
        <w:t xml:space="preserve"> — окружение главных сил белых в районе Хабаровска. Силы были разделены на две части. Инская группа должна была непосредственно штурмовать Волочаевку. Забайкальская группа должна была выйти в тыл белоповстанческой армии и имела значительное преимущество в живой силе и подавляющее в пулеметах. Целью белоповстанческой армии было удержаться на занятых рубежах, выиграв тем самым время для развертывания армии. Белоповстанческая армия, не получая поддержки интервентов и утратив стратегическую инициативу была вынуждена перейти к обороне. Недостаточное материальное обеспечение не позволило белогвардейцам использовать главное их преимущество — более профессиональный кадровый состав. В то же время, Народно-революционная армия Дальневосточной Республики не испытывала таких проблем с боеприпасами и, получив кадровую поддержку из Советской России, получила возможность перейти в решительное наступление.</w:t>
      </w:r>
    </w:p>
    <w:p w:rsidR="00CE339C" w:rsidRPr="00CE339C" w:rsidRDefault="00CE339C" w:rsidP="00CE339C">
      <w:pPr>
        <w:ind w:firstLine="561"/>
        <w:jc w:val="both"/>
      </w:pPr>
      <w:r w:rsidRPr="00CE339C">
        <w:t>Из-за разрушенного железнодорожного моста на р. Поперечке не могли вступить в бой бронепоезда НРА. Только в ночь с 11 на 12 февраля мост был восстановлен, и штурм, начавшийся в 7 утра, к полудню завершился. В ходе трёхдневного сражения командованием НРА ДВР было предпринято два штурма Волочаевского укрепленного района. Штурм проходил в 35-градусный мороз.</w:t>
      </w:r>
    </w:p>
    <w:p w:rsidR="00CE339C" w:rsidRPr="00CE339C" w:rsidRDefault="00CE339C" w:rsidP="00CE339C">
      <w:pPr>
        <w:ind w:firstLine="561"/>
        <w:jc w:val="both"/>
      </w:pPr>
      <w:r w:rsidRPr="00CE339C">
        <w:t>10 февраля в 11 часов 50 минут начался первый штурм сопки Июнь-Корань. Не имея возможности использовать бронепоезда и отставшую артиллерию, Инская группа красных наступала в пешем строю при поддержке двух танков. На правом фланге им удалось прорвать проволочные заграждения, однако прорыв был ликвидирован. На севере Тунгусской группе удалось выбить белых из села Архангельское, однако дальнейшее её наступление было остановлено. Забайкальской группе с большими потерями удалось выйти в тыл к белым и занять село Верхне-Спаское, создав тем самым угрозу на южном фланге белых и получив возможность дальнейшего наступления.</w:t>
      </w:r>
    </w:p>
    <w:p w:rsidR="00CE339C" w:rsidRPr="00CE339C" w:rsidRDefault="00CE339C" w:rsidP="00CE339C">
      <w:pPr>
        <w:ind w:firstLine="561"/>
        <w:jc w:val="both"/>
      </w:pPr>
      <w:r w:rsidRPr="00CE339C">
        <w:t xml:space="preserve">Основной штурм начался 12 февраля в 8 часов утра. Командование красных приняло решение наступать вдоль железной дороги. Это дало возможность реализовать преимущество в артиллерии и использовать бронепоезда. В течение двух часов, несмотря на огонь </w:t>
      </w:r>
      <w:proofErr w:type="gramStart"/>
      <w:r w:rsidRPr="00CE339C">
        <w:t>артиллерии</w:t>
      </w:r>
      <w:proofErr w:type="gramEnd"/>
      <w:r w:rsidRPr="00CE339C">
        <w:t xml:space="preserve"> и бронепоездов противника, красным удалось преодолеть заграждения. Около 10 утра белые начали отход из Волочаевки.</w:t>
      </w:r>
    </w:p>
    <w:p w:rsidR="00CE339C" w:rsidRPr="00CE339C" w:rsidRDefault="00CE339C" w:rsidP="00CE339C">
      <w:pPr>
        <w:ind w:firstLine="561"/>
        <w:jc w:val="both"/>
      </w:pPr>
      <w:r w:rsidRPr="00CE339C">
        <w:t>Одновременно с этим, Забайкальская группа, используя численное преимущество, разгромила Поволжскую бригаду белоповстанческой армии и начала движение в сторону железной дороги. Выход обходной колонны в тыл волочаевской группировке в сочетании с мощным ударом Сводной бригады с фронта решил участь волочаевских позиций. Пехота Сводной бригады усилила натиск и ворвалась во вражеские укрепления.</w:t>
      </w:r>
    </w:p>
    <w:p w:rsidR="00CE339C" w:rsidRPr="00CE339C" w:rsidRDefault="00CE339C" w:rsidP="00CE339C">
      <w:pPr>
        <w:ind w:firstLine="561"/>
        <w:jc w:val="both"/>
      </w:pPr>
      <w:r w:rsidRPr="00CE339C">
        <w:t xml:space="preserve">К 12 февраля 1922 г. части Народно-революционной армии Дальневосточной республики захватили крупный укрепленный плацдарм белых под </w:t>
      </w:r>
      <w:hyperlink r:id="rId14" w:tooltip="Волочаевка (село)" w:history="1">
        <w:r w:rsidRPr="00CE339C">
          <w:t>Волочаевкой</w:t>
        </w:r>
      </w:hyperlink>
      <w:r w:rsidRPr="00CE339C">
        <w:t xml:space="preserve"> – получившего название Волочаевского боя (операции) – крупнейшей военной операции Гражданской войны на Дальнем Востоке.</w:t>
      </w:r>
    </w:p>
    <w:p w:rsidR="00CE339C" w:rsidRPr="00CE339C" w:rsidRDefault="00CE339C" w:rsidP="00CE339C">
      <w:pPr>
        <w:ind w:firstLine="561"/>
        <w:jc w:val="both"/>
      </w:pPr>
      <w:r w:rsidRPr="00CE339C">
        <w:t xml:space="preserve">Обе стороны понесли большие потери. Путь на Хабаровск был открыт, белогвардейские части, разбитые под Волочаевкой, покидали город без боя. Ни одной из сторон не удалось достигнуть стратегических целей. С одной стороны, Блюхеру не удалось провести окружения белоповстанческой армии. С другой стороны, белые не смогли удержаться на занятых позициях, что впоследствии привело к окончательному разгрому их сил на Дальнем Востоке. Волочаевская победа предопределила исход иностранной интервенции и Гражданской войны на Дальнем Востоке. </w:t>
      </w:r>
    </w:p>
    <w:p w:rsidR="00CE339C" w:rsidRPr="00CE339C" w:rsidRDefault="00CE339C" w:rsidP="00CE339C">
      <w:pPr>
        <w:ind w:firstLine="561"/>
        <w:jc w:val="both"/>
      </w:pPr>
      <w:r w:rsidRPr="00CE339C">
        <w:t xml:space="preserve">К первой годовщине победы на Волочаевке, в соответствии с давним приказом Блюхера, на сопке Июнь-Корань воздвигли простенький памятник с символами штыка, </w:t>
      </w:r>
      <w:r w:rsidRPr="00CE339C">
        <w:lastRenderedPageBreak/>
        <w:t>сабли и снарядов. Положена мемориальная доска. В последующем было принято решение о постройке капитального памятника. 11 ноября 1928 г. на сопке Июнь-Корань был открыт памятник-музей героям Гражданской войны. Автором скульптуры народоармейца стал венгерский интернационалист А. А. Бадоньи. На станции Волочаевка открыт мемориальный зал.</w:t>
      </w:r>
    </w:p>
    <w:p w:rsidR="00CE339C" w:rsidRPr="00CE339C" w:rsidRDefault="00CE339C" w:rsidP="00CE339C">
      <w:pPr>
        <w:ind w:firstLine="561"/>
        <w:jc w:val="both"/>
      </w:pPr>
      <w:r w:rsidRPr="00CE339C">
        <w:t>К 90-летию событий на Волочаевской сопке была построена часовня во имя иконы Божией Матери «Умягчение злых сердец», увенчанная православным крестом. Она является символом примирения некогда разделённого народа.</w:t>
      </w:r>
    </w:p>
    <w:p w:rsidR="00CE339C" w:rsidRPr="00CE339C" w:rsidRDefault="00CE339C" w:rsidP="00CE339C">
      <w:pPr>
        <w:ind w:firstLine="561"/>
        <w:jc w:val="both"/>
        <w:rPr>
          <w:i/>
        </w:rPr>
      </w:pPr>
      <w:r w:rsidRPr="00CE339C">
        <w:rPr>
          <w:i/>
        </w:rPr>
        <w:t>Литература:</w:t>
      </w:r>
    </w:p>
    <w:p w:rsidR="00CE339C" w:rsidRPr="00CE339C" w:rsidRDefault="00CE339C" w:rsidP="00CE339C">
      <w:pPr>
        <w:ind w:firstLine="561"/>
        <w:jc w:val="both"/>
        <w:rPr>
          <w:i/>
        </w:rPr>
      </w:pPr>
      <w:r w:rsidRPr="00CE339C">
        <w:rPr>
          <w:i/>
        </w:rPr>
        <w:t>Алексина, В. Волочаевские дни</w:t>
      </w:r>
      <w:proofErr w:type="gramStart"/>
      <w:r w:rsidRPr="00CE339C">
        <w:rPr>
          <w:i/>
        </w:rPr>
        <w:t xml:space="preserve"> :</w:t>
      </w:r>
      <w:proofErr w:type="gramEnd"/>
      <w:r w:rsidRPr="00CE339C">
        <w:rPr>
          <w:i/>
        </w:rPr>
        <w:t xml:space="preserve"> [85-летний юбилей Волочаевского сражения] / В. Алексина // Биробиджанер штерн.</w:t>
      </w:r>
      <w:r w:rsidR="0024672F">
        <w:rPr>
          <w:i/>
        </w:rPr>
        <w:t xml:space="preserve"> </w:t>
      </w:r>
      <w:r w:rsidRPr="00CE339C">
        <w:rPr>
          <w:i/>
        </w:rPr>
        <w:t>- 2007. - 13 февраля. - С. 2.</w:t>
      </w:r>
    </w:p>
    <w:p w:rsidR="00CE339C" w:rsidRPr="00CE339C" w:rsidRDefault="00CE339C" w:rsidP="00CE339C">
      <w:pPr>
        <w:ind w:firstLine="561"/>
        <w:jc w:val="both"/>
        <w:rPr>
          <w:i/>
        </w:rPr>
      </w:pPr>
      <w:r w:rsidRPr="00CE339C">
        <w:rPr>
          <w:i/>
        </w:rPr>
        <w:t>Волочаевская операция 1922 // Большая Российская энциклопедия</w:t>
      </w:r>
      <w:proofErr w:type="gramStart"/>
      <w:r w:rsidRPr="00CE339C">
        <w:rPr>
          <w:i/>
        </w:rPr>
        <w:t xml:space="preserve"> :</w:t>
      </w:r>
      <w:proofErr w:type="gramEnd"/>
      <w:r w:rsidRPr="00CE339C">
        <w:rPr>
          <w:i/>
        </w:rPr>
        <w:t xml:space="preserve"> в 30 т. Т. 5 / отв. ред. С. Л. Кравец. – М., 2005. – С. 674.</w:t>
      </w:r>
    </w:p>
    <w:p w:rsidR="00CE339C" w:rsidRPr="00CE339C" w:rsidRDefault="00CE339C" w:rsidP="00CE339C">
      <w:pPr>
        <w:ind w:firstLine="561"/>
        <w:jc w:val="both"/>
        <w:rPr>
          <w:i/>
        </w:rPr>
      </w:pPr>
      <w:r w:rsidRPr="00CE339C">
        <w:rPr>
          <w:i/>
        </w:rPr>
        <w:t>Время и события</w:t>
      </w:r>
      <w:proofErr w:type="gramStart"/>
      <w:r w:rsidRPr="00CE339C">
        <w:rPr>
          <w:i/>
        </w:rPr>
        <w:t xml:space="preserve"> :</w:t>
      </w:r>
      <w:proofErr w:type="gramEnd"/>
      <w:r w:rsidRPr="00CE339C">
        <w:rPr>
          <w:i/>
        </w:rPr>
        <w:t xml:space="preserve"> календарь-справочник по Дальневосточному Федеральному округу на 2007 год / сост. и ред. Г. А. Бутрина. - Хабаровск</w:t>
      </w:r>
      <w:proofErr w:type="gramStart"/>
      <w:r w:rsidRPr="00CE339C">
        <w:rPr>
          <w:i/>
        </w:rPr>
        <w:t xml:space="preserve"> :</w:t>
      </w:r>
      <w:proofErr w:type="gramEnd"/>
      <w:r w:rsidRPr="00CE339C">
        <w:rPr>
          <w:i/>
        </w:rPr>
        <w:t xml:space="preserve"> ДВГНБ, 2006. – С. 197-199.</w:t>
      </w:r>
    </w:p>
    <w:p w:rsidR="00CE339C" w:rsidRPr="00CE339C" w:rsidRDefault="00CE339C" w:rsidP="00CE339C">
      <w:pPr>
        <w:ind w:firstLine="561"/>
        <w:jc w:val="both"/>
        <w:rPr>
          <w:i/>
        </w:rPr>
      </w:pPr>
      <w:r w:rsidRPr="00CE339C">
        <w:rPr>
          <w:i/>
        </w:rPr>
        <w:t>Глебов, В. Бой неместного значения / В. Глебов // Районный вестник (Смидович). – 2016. – 12 февраля. – С. 1.</w:t>
      </w:r>
    </w:p>
    <w:p w:rsidR="00CE339C" w:rsidRPr="00CE339C" w:rsidRDefault="00CE339C" w:rsidP="00CE339C">
      <w:pPr>
        <w:ind w:firstLine="561"/>
        <w:jc w:val="both"/>
        <w:rPr>
          <w:i/>
        </w:rPr>
      </w:pPr>
      <w:r w:rsidRPr="00CE339C">
        <w:rPr>
          <w:i/>
        </w:rPr>
        <w:t>Шапиро, С. Волочаевки могло и не быть: после боя под сопкой Июнь-Корань местные крестьяне сами хоронили погибших «красных» и «белых» солдат, выкопав им общую братскую могилу</w:t>
      </w:r>
      <w:proofErr w:type="gramStart"/>
      <w:r w:rsidRPr="00CE339C">
        <w:rPr>
          <w:i/>
        </w:rPr>
        <w:t xml:space="preserve"> :</w:t>
      </w:r>
      <w:proofErr w:type="gramEnd"/>
      <w:r w:rsidRPr="00CE339C">
        <w:rPr>
          <w:i/>
        </w:rPr>
        <w:t xml:space="preserve"> [беседа с преп. БГПИ канд. ист. наук С. Шапиро / записала Т. Брехова] // Биробиджанская звезда. - 2002. - 14 февраля. – С. 4.</w:t>
      </w:r>
    </w:p>
    <w:p w:rsidR="00CE339C" w:rsidRPr="00CE339C" w:rsidRDefault="00CE339C" w:rsidP="00CE339C">
      <w:pPr>
        <w:ind w:left="561"/>
        <w:jc w:val="both"/>
        <w:rPr>
          <w:i/>
        </w:rPr>
      </w:pPr>
    </w:p>
    <w:p w:rsidR="00025988" w:rsidRDefault="009E1D8E" w:rsidP="00CA71C3">
      <w:pPr>
        <w:spacing w:line="276" w:lineRule="auto"/>
        <w:ind w:firstLine="567"/>
        <w:jc w:val="both"/>
        <w:rPr>
          <w:rFonts w:eastAsiaTheme="minorHAnsi"/>
          <w:b/>
          <w:lang w:eastAsia="en-US"/>
        </w:rPr>
      </w:pPr>
      <w:r>
        <w:rPr>
          <w:rFonts w:eastAsiaTheme="minorHAnsi"/>
          <w:noProof/>
        </w:rPr>
        <w:drawing>
          <wp:anchor distT="0" distB="0" distL="114300" distR="114300" simplePos="0" relativeHeight="251665408" behindDoc="0" locked="0" layoutInCell="1" allowOverlap="1" wp14:anchorId="31E3A2C2" wp14:editId="04E7B024">
            <wp:simplePos x="0" y="0"/>
            <wp:positionH relativeFrom="column">
              <wp:posOffset>238760</wp:posOffset>
            </wp:positionH>
            <wp:positionV relativeFrom="paragraph">
              <wp:posOffset>353695</wp:posOffset>
            </wp:positionV>
            <wp:extent cx="1518920" cy="1290320"/>
            <wp:effectExtent l="0" t="0" r="5080" b="5080"/>
            <wp:wrapSquare wrapText="bothSides"/>
            <wp:docPr id="9" name="Рисунок 9" descr="C:\Users\Ольга\Desktop\календарь 2017\картинки\Косвинц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Ольга\Desktop\календарь 2017\картинки\Косвинцев.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18920" cy="1290320"/>
                    </a:xfrm>
                    <a:prstGeom prst="rect">
                      <a:avLst/>
                    </a:prstGeom>
                    <a:noFill/>
                    <a:ln>
                      <a:noFill/>
                    </a:ln>
                  </pic:spPr>
                </pic:pic>
              </a:graphicData>
            </a:graphic>
            <wp14:sizeRelH relativeFrom="page">
              <wp14:pctWidth>0</wp14:pctWidth>
            </wp14:sizeRelH>
            <wp14:sizeRelV relativeFrom="page">
              <wp14:pctHeight>0</wp14:pctHeight>
            </wp14:sizeRelV>
          </wp:anchor>
        </w:drawing>
      </w:r>
      <w:r w:rsidR="00CA71C3" w:rsidRPr="00CA71C3">
        <w:rPr>
          <w:rFonts w:eastAsiaTheme="minorHAnsi"/>
          <w:b/>
          <w:lang w:eastAsia="en-US"/>
        </w:rPr>
        <w:t>65 лет со дня рождения Бориса Юрьевича Косвинцева</w:t>
      </w:r>
    </w:p>
    <w:p w:rsidR="00CA71C3" w:rsidRPr="00CA71C3" w:rsidRDefault="00025988" w:rsidP="00CA71C3">
      <w:pPr>
        <w:spacing w:line="276" w:lineRule="auto"/>
        <w:ind w:firstLine="567"/>
        <w:jc w:val="both"/>
        <w:rPr>
          <w:rFonts w:eastAsiaTheme="minorHAnsi"/>
          <w:i/>
          <w:lang w:eastAsia="en-US"/>
        </w:rPr>
      </w:pPr>
      <w:r w:rsidRPr="00025988">
        <w:rPr>
          <w:rFonts w:eastAsiaTheme="minorHAnsi"/>
          <w:lang w:eastAsia="en-US"/>
        </w:rPr>
        <w:t>Косвинцев Б. Ю. -</w:t>
      </w:r>
      <w:r w:rsidR="00CA71C3" w:rsidRPr="00025988">
        <w:rPr>
          <w:rFonts w:eastAsiaTheme="minorHAnsi"/>
          <w:lang w:eastAsia="en-US"/>
        </w:rPr>
        <w:t xml:space="preserve"> художник, основател</w:t>
      </w:r>
      <w:r w:rsidRPr="00025988">
        <w:rPr>
          <w:rFonts w:eastAsiaTheme="minorHAnsi"/>
          <w:lang w:eastAsia="en-US"/>
        </w:rPr>
        <w:t>ь</w:t>
      </w:r>
      <w:r w:rsidR="00CA71C3" w:rsidRPr="00025988">
        <w:rPr>
          <w:rFonts w:eastAsiaTheme="minorHAnsi"/>
          <w:lang w:eastAsia="en-US"/>
        </w:rPr>
        <w:t xml:space="preserve"> и директор Музея современного искусства Еврейской автономной области</w:t>
      </w:r>
      <w:r w:rsidRPr="00025988">
        <w:rPr>
          <w:rFonts w:eastAsiaTheme="minorHAnsi"/>
          <w:lang w:eastAsia="en-US"/>
        </w:rPr>
        <w:t xml:space="preserve"> р</w:t>
      </w:r>
      <w:r w:rsidR="00CA71C3" w:rsidRPr="00CA71C3">
        <w:rPr>
          <w:rFonts w:eastAsiaTheme="minorHAnsi"/>
          <w:lang w:eastAsia="en-US"/>
        </w:rPr>
        <w:t xml:space="preserve">одился </w:t>
      </w:r>
      <w:r w:rsidR="00CA71C3" w:rsidRPr="00CA71C3">
        <w:rPr>
          <w:rFonts w:eastAsiaTheme="minorHAnsi"/>
          <w:b/>
          <w:lang w:eastAsia="en-US"/>
        </w:rPr>
        <w:t>9 февраля 1952 г.</w:t>
      </w:r>
      <w:r w:rsidR="00CA71C3" w:rsidRPr="00CA71C3">
        <w:rPr>
          <w:rFonts w:eastAsiaTheme="minorHAnsi"/>
          <w:lang w:eastAsia="en-US"/>
        </w:rPr>
        <w:t xml:space="preserve"> в городе Биробиджане.</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В 1973 году окончил филологический факультет Хабаровского государственного педагогического института, в этом же году – учитель русского языка и литературы школы с. Новое Ленинского района Еврейской автономной области.</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В 1980 году окончил факультет теории и истории изобразительного искусства при Ленинградском ордена Трудового Красного Знамени институте живописи, ваяния и архитектуры им. И. Е. Репина.</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В 1974-1981 годах – руководитель фотокиностудии Биробиджанского Дома пионеров и школьников.</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В 1981-1984 годах – искусствовед Хабаровского отделения художественного фонда РСФСР.</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В 1984-1989 годах – старший научный сотрудник Дальневосточного художественного музея.</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 xml:space="preserve">С 1989 года по настоящее время - директор областного государственного бюджетного учреждения </w:t>
      </w:r>
      <w:r w:rsidR="00715788">
        <w:rPr>
          <w:rFonts w:eastAsiaTheme="minorHAnsi"/>
          <w:lang w:eastAsia="en-US"/>
        </w:rPr>
        <w:t xml:space="preserve">культуры </w:t>
      </w:r>
      <w:r w:rsidRPr="00CA71C3">
        <w:rPr>
          <w:rFonts w:eastAsiaTheme="minorHAnsi"/>
          <w:lang w:eastAsia="en-US"/>
        </w:rPr>
        <w:t>«Музей современного искусства Еврейской автономной области».</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 xml:space="preserve">В июле 2002 г. в Москве в Выставочном зале Всероссийской государственной библиотеки иностранной литературы им. М. И. Рудомино была открыта персональная выставка </w:t>
      </w:r>
      <w:r w:rsidR="00715788">
        <w:rPr>
          <w:rFonts w:eastAsiaTheme="minorHAnsi"/>
          <w:lang w:eastAsia="en-US"/>
        </w:rPr>
        <w:t xml:space="preserve">художественных </w:t>
      </w:r>
      <w:r w:rsidRPr="00CA71C3">
        <w:rPr>
          <w:rFonts w:eastAsiaTheme="minorHAnsi"/>
          <w:lang w:eastAsia="en-US"/>
        </w:rPr>
        <w:t>произведений Бориса Косвинцева.</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 xml:space="preserve">Борис Юрьевич человек творческий, обладающий чувством юмора и особенным взглядом на мир. Участник многих региональных и российских выставок. Провёл более 15 персональных выставок из них 8 выставок за рубежом: </w:t>
      </w:r>
      <w:proofErr w:type="gramStart"/>
      <w:r w:rsidRPr="00CA71C3">
        <w:rPr>
          <w:rFonts w:eastAsiaTheme="minorHAnsi"/>
          <w:lang w:eastAsia="en-US"/>
        </w:rPr>
        <w:t xml:space="preserve">Бивертон (Орегон, США), </w:t>
      </w:r>
      <w:r w:rsidRPr="00CA71C3">
        <w:rPr>
          <w:rFonts w:eastAsiaTheme="minorHAnsi"/>
          <w:lang w:eastAsia="en-US"/>
        </w:rPr>
        <w:lastRenderedPageBreak/>
        <w:t>Виктория (Техас, США), Портленд (Орегон, США), Пало-Алто (Калифорния, США), Нортхемптон (Массачусетс, США) и т. д. Живописные и графические произведения художника находятся в коллекциях Посольства Государства Израиль в России (г. Москва), Генерального консульства США в России (г. Владивосток), Генерального консульства России в США (г. Сан-Франциско), Галереи Карнеги-Центра (Вашингтон, США), Представительства Еврейского агентства в Болгарии (г. София), Центрального офиса</w:t>
      </w:r>
      <w:proofErr w:type="gramEnd"/>
      <w:r w:rsidRPr="00CA71C3">
        <w:rPr>
          <w:rFonts w:eastAsiaTheme="minorHAnsi"/>
          <w:lang w:eastAsia="en-US"/>
        </w:rPr>
        <w:t xml:space="preserve"> «</w:t>
      </w:r>
      <w:proofErr w:type="gramStart"/>
      <w:r w:rsidRPr="00CA71C3">
        <w:rPr>
          <w:rFonts w:eastAsiaTheme="minorHAnsi"/>
          <w:lang w:eastAsia="en-US"/>
        </w:rPr>
        <w:t>Сохнут» в Израиле (г. Иерусалим), Магнес Музея (г. Беркли, США), в частных коллекциях в России, Японии, Канаде, США, Южной Кореи и Италии.</w:t>
      </w:r>
      <w:proofErr w:type="gramEnd"/>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 xml:space="preserve">Б. </w:t>
      </w:r>
      <w:r w:rsidR="00715788">
        <w:rPr>
          <w:rFonts w:eastAsiaTheme="minorHAnsi"/>
          <w:lang w:eastAsia="en-US"/>
        </w:rPr>
        <w:t xml:space="preserve">Ю. </w:t>
      </w:r>
      <w:r w:rsidRPr="00CA71C3">
        <w:rPr>
          <w:rFonts w:eastAsiaTheme="minorHAnsi"/>
          <w:lang w:eastAsia="en-US"/>
        </w:rPr>
        <w:t>Косвинцев дважды лауреат премии «Фортуна» мэра Биробиджана и лауреат премии губернатора автономии «За достижения в области изобразительного искусства». Соучредитель «Фонда поддержки народовластия в ЕАО». Наиболее значительные работы представлены в сериях: «Русские заборы», «Клоуны», «Москва - Иерусалим», «Ветхий завет».</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Награждался Почётной грамотой мэра г. Биробиджана, Почётной грамотой губернатора ЕАО, Благодарностью Законодательного собрания ЕАО.</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Помимо основной работы Б. Ю. Косвинцев несёт общественную нагрузку. Трижды избирался депутатом Городской Думы Муниципального образования «Город Биробиджан».</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Член Союза художников России. Заслуженный работник культуры РФ.</w:t>
      </w:r>
    </w:p>
    <w:p w:rsidR="00CA71C3" w:rsidRPr="00CA71C3" w:rsidRDefault="00CA71C3" w:rsidP="00CA71C3">
      <w:pPr>
        <w:spacing w:line="276" w:lineRule="auto"/>
        <w:ind w:firstLine="567"/>
        <w:jc w:val="both"/>
        <w:rPr>
          <w:rFonts w:eastAsiaTheme="minorHAnsi"/>
          <w:lang w:eastAsia="en-US"/>
        </w:rPr>
      </w:pPr>
      <w:r w:rsidRPr="00CA71C3">
        <w:rPr>
          <w:rFonts w:eastAsiaTheme="minorHAnsi"/>
          <w:lang w:eastAsia="en-US"/>
        </w:rPr>
        <w:t>Награжден Почетной грамотой Министерства культуры РФ и Российского профсоюза работников культуры, памятными медалями «200 лет со дня рождения А. С. Пушкина», «100 лет со дня рождения М. А. Шолохова».</w:t>
      </w:r>
    </w:p>
    <w:p w:rsidR="00CA71C3" w:rsidRPr="00CA71C3" w:rsidRDefault="00CA71C3" w:rsidP="00AA51FD">
      <w:pPr>
        <w:spacing w:line="276" w:lineRule="auto"/>
        <w:ind w:firstLine="567"/>
        <w:jc w:val="both"/>
        <w:rPr>
          <w:rFonts w:eastAsiaTheme="minorHAnsi"/>
          <w:i/>
          <w:lang w:eastAsia="en-US"/>
        </w:rPr>
      </w:pPr>
      <w:r w:rsidRPr="00CA71C3">
        <w:rPr>
          <w:rFonts w:eastAsiaTheme="minorHAnsi"/>
          <w:i/>
          <w:lang w:eastAsia="en-US"/>
        </w:rPr>
        <w:t>Литература:</w:t>
      </w:r>
    </w:p>
    <w:p w:rsidR="00CA71C3" w:rsidRPr="00CA71C3" w:rsidRDefault="00CA71C3" w:rsidP="00AA51FD">
      <w:pPr>
        <w:spacing w:line="276" w:lineRule="auto"/>
        <w:ind w:firstLine="567"/>
        <w:jc w:val="both"/>
        <w:rPr>
          <w:rFonts w:eastAsiaTheme="minorHAnsi"/>
          <w:i/>
          <w:lang w:eastAsia="en-US"/>
        </w:rPr>
      </w:pPr>
      <w:r w:rsidRPr="00CA71C3">
        <w:rPr>
          <w:rFonts w:eastAsiaTheme="minorHAnsi"/>
          <w:i/>
          <w:lang w:eastAsia="en-US"/>
        </w:rPr>
        <w:t>Косвинцев Борис</w:t>
      </w:r>
      <w:proofErr w:type="gramStart"/>
      <w:r w:rsidRPr="00CA71C3">
        <w:rPr>
          <w:rFonts w:eastAsiaTheme="minorHAnsi"/>
          <w:i/>
          <w:lang w:eastAsia="en-US"/>
        </w:rPr>
        <w:t xml:space="preserve"> :</w:t>
      </w:r>
      <w:proofErr w:type="gramEnd"/>
      <w:r w:rsidRPr="00CA71C3">
        <w:rPr>
          <w:rFonts w:eastAsiaTheme="minorHAnsi"/>
          <w:i/>
          <w:lang w:eastAsia="en-US"/>
        </w:rPr>
        <w:t xml:space="preserve"> [краткая биография] // Биробиджанская звезда. - 2007. - 18 января. - С. 8.</w:t>
      </w:r>
    </w:p>
    <w:p w:rsidR="00CA71C3" w:rsidRPr="00CA71C3" w:rsidRDefault="00CA71C3" w:rsidP="00AA51FD">
      <w:pPr>
        <w:spacing w:line="276" w:lineRule="auto"/>
        <w:ind w:firstLine="567"/>
        <w:jc w:val="both"/>
        <w:rPr>
          <w:rFonts w:eastAsiaTheme="minorHAnsi"/>
          <w:i/>
          <w:lang w:eastAsia="en-US"/>
        </w:rPr>
      </w:pPr>
      <w:r w:rsidRPr="00CA71C3">
        <w:rPr>
          <w:rFonts w:eastAsiaTheme="minorHAnsi"/>
          <w:i/>
          <w:lang w:eastAsia="en-US"/>
        </w:rPr>
        <w:t>Косвинцев, Б. Ю. Холсты, компьютеры и соседи : [беседа с дир. музея соврем</w:t>
      </w:r>
      <w:proofErr w:type="gramStart"/>
      <w:r w:rsidRPr="00CA71C3">
        <w:rPr>
          <w:rFonts w:eastAsiaTheme="minorHAnsi"/>
          <w:i/>
          <w:lang w:eastAsia="en-US"/>
        </w:rPr>
        <w:t>.</w:t>
      </w:r>
      <w:proofErr w:type="gramEnd"/>
      <w:r w:rsidRPr="00CA71C3">
        <w:rPr>
          <w:rFonts w:eastAsiaTheme="minorHAnsi"/>
          <w:i/>
          <w:lang w:eastAsia="en-US"/>
        </w:rPr>
        <w:t xml:space="preserve"> </w:t>
      </w:r>
      <w:proofErr w:type="gramStart"/>
      <w:r w:rsidRPr="00CA71C3">
        <w:rPr>
          <w:rFonts w:eastAsiaTheme="minorHAnsi"/>
          <w:i/>
          <w:lang w:eastAsia="en-US"/>
        </w:rPr>
        <w:t>и</w:t>
      </w:r>
      <w:proofErr w:type="gramEnd"/>
      <w:r w:rsidRPr="00CA71C3">
        <w:rPr>
          <w:rFonts w:eastAsiaTheme="minorHAnsi"/>
          <w:i/>
          <w:lang w:eastAsia="en-US"/>
        </w:rPr>
        <w:t>скусства ЕАО Борисом Юрьевичем Косвинцевым о ряде оригинальных арт-проектов, в т.ч. международных / беседовал В. Антонов] // Биробиджанская звезда. - 2011. - 2 февраля. - С. 6.</w:t>
      </w:r>
    </w:p>
    <w:p w:rsidR="00CA71C3" w:rsidRPr="00CA71C3" w:rsidRDefault="00CA71C3" w:rsidP="00AA51FD">
      <w:pPr>
        <w:spacing w:line="276" w:lineRule="auto"/>
        <w:ind w:firstLine="567"/>
        <w:jc w:val="both"/>
        <w:rPr>
          <w:rFonts w:eastAsiaTheme="minorHAnsi"/>
          <w:i/>
          <w:lang w:eastAsia="en-US"/>
        </w:rPr>
      </w:pPr>
      <w:r w:rsidRPr="00CA71C3">
        <w:rPr>
          <w:rFonts w:eastAsiaTheme="minorHAnsi"/>
          <w:i/>
          <w:lang w:eastAsia="en-US"/>
        </w:rPr>
        <w:t>Павлова, В. Дважды именинник : [персон</w:t>
      </w:r>
      <w:proofErr w:type="gramStart"/>
      <w:r w:rsidRPr="00CA71C3">
        <w:rPr>
          <w:rFonts w:eastAsiaTheme="minorHAnsi"/>
          <w:i/>
          <w:lang w:eastAsia="en-US"/>
        </w:rPr>
        <w:t>.</w:t>
      </w:r>
      <w:proofErr w:type="gramEnd"/>
      <w:r w:rsidRPr="00CA71C3">
        <w:rPr>
          <w:rFonts w:eastAsiaTheme="minorHAnsi"/>
          <w:i/>
          <w:lang w:eastAsia="en-US"/>
        </w:rPr>
        <w:t xml:space="preserve"> </w:t>
      </w:r>
      <w:proofErr w:type="gramStart"/>
      <w:r w:rsidRPr="00CA71C3">
        <w:rPr>
          <w:rFonts w:eastAsiaTheme="minorHAnsi"/>
          <w:i/>
          <w:lang w:eastAsia="en-US"/>
        </w:rPr>
        <w:t>в</w:t>
      </w:r>
      <w:proofErr w:type="gramEnd"/>
      <w:r w:rsidRPr="00CA71C3">
        <w:rPr>
          <w:rFonts w:eastAsiaTheme="minorHAnsi"/>
          <w:i/>
          <w:lang w:eastAsia="en-US"/>
        </w:rPr>
        <w:t>ыст. дир. соврем. изобразит. искусства Б. Косвинцева] / В. Павлова / Биробиджанер штерн. – 2004. – 12 февраля. – С. 3.</w:t>
      </w:r>
    </w:p>
    <w:p w:rsidR="00CA71C3" w:rsidRPr="00CA71C3" w:rsidRDefault="00CA71C3" w:rsidP="00AA51FD">
      <w:pPr>
        <w:spacing w:line="276" w:lineRule="auto"/>
        <w:ind w:firstLine="567"/>
        <w:jc w:val="both"/>
        <w:rPr>
          <w:rFonts w:eastAsiaTheme="minorHAnsi"/>
          <w:i/>
          <w:lang w:eastAsia="en-US"/>
        </w:rPr>
      </w:pPr>
      <w:r w:rsidRPr="00CA71C3">
        <w:rPr>
          <w:rFonts w:eastAsiaTheme="minorHAnsi"/>
          <w:i/>
          <w:lang w:eastAsia="en-US"/>
        </w:rPr>
        <w:t>Павлова, В. Этот новый Косвинцев : [в обл. соврем</w:t>
      </w:r>
      <w:proofErr w:type="gramStart"/>
      <w:r w:rsidRPr="00CA71C3">
        <w:rPr>
          <w:rFonts w:eastAsiaTheme="minorHAnsi"/>
          <w:i/>
          <w:lang w:eastAsia="en-US"/>
        </w:rPr>
        <w:t>.</w:t>
      </w:r>
      <w:proofErr w:type="gramEnd"/>
      <w:r w:rsidRPr="00CA71C3">
        <w:rPr>
          <w:rFonts w:eastAsiaTheme="minorHAnsi"/>
          <w:i/>
          <w:lang w:eastAsia="en-US"/>
        </w:rPr>
        <w:t xml:space="preserve"> </w:t>
      </w:r>
      <w:proofErr w:type="gramStart"/>
      <w:r w:rsidRPr="00CA71C3">
        <w:rPr>
          <w:rFonts w:eastAsiaTheme="minorHAnsi"/>
          <w:i/>
          <w:lang w:eastAsia="en-US"/>
        </w:rPr>
        <w:t>м</w:t>
      </w:r>
      <w:proofErr w:type="gramEnd"/>
      <w:r w:rsidRPr="00CA71C3">
        <w:rPr>
          <w:rFonts w:eastAsiaTheme="minorHAnsi"/>
          <w:i/>
          <w:lang w:eastAsia="en-US"/>
        </w:rPr>
        <w:t>узее изобразит. искусства открылись персон. выст. живописи и графики биробидж. худож.] / В. Павлова // Биробиджанер штерн. – 2006. – 9 февраля. – С. 8.</w:t>
      </w:r>
    </w:p>
    <w:p w:rsidR="00CA71C3" w:rsidRPr="00CA71C3" w:rsidRDefault="00CA71C3" w:rsidP="00AA51FD">
      <w:pPr>
        <w:spacing w:line="276" w:lineRule="auto"/>
        <w:ind w:firstLine="567"/>
        <w:jc w:val="both"/>
        <w:rPr>
          <w:rFonts w:eastAsiaTheme="minorHAnsi"/>
          <w:i/>
          <w:lang w:eastAsia="en-US"/>
        </w:rPr>
      </w:pPr>
      <w:r w:rsidRPr="00CA71C3">
        <w:rPr>
          <w:rFonts w:eastAsiaTheme="minorHAnsi"/>
          <w:i/>
          <w:lang w:eastAsia="en-US"/>
        </w:rPr>
        <w:t>Сергеева, И. Подарок Хабаровску от Биробиджана</w:t>
      </w:r>
      <w:proofErr w:type="gramStart"/>
      <w:r w:rsidRPr="00CA71C3">
        <w:rPr>
          <w:rFonts w:eastAsiaTheme="minorHAnsi"/>
          <w:i/>
          <w:lang w:eastAsia="en-US"/>
        </w:rPr>
        <w:t xml:space="preserve"> :</w:t>
      </w:r>
      <w:proofErr w:type="gramEnd"/>
      <w:r w:rsidRPr="00CA71C3">
        <w:rPr>
          <w:rFonts w:eastAsiaTheme="minorHAnsi"/>
          <w:i/>
          <w:lang w:eastAsia="en-US"/>
        </w:rPr>
        <w:t xml:space="preserve"> [Борис Косвинцев, Владислав</w:t>
      </w:r>
      <w:proofErr w:type="gramStart"/>
      <w:r w:rsidRPr="00CA71C3">
        <w:rPr>
          <w:rFonts w:eastAsiaTheme="minorHAnsi"/>
          <w:i/>
          <w:lang w:eastAsia="en-US"/>
        </w:rPr>
        <w:t xml:space="preserve"> Ц</w:t>
      </w:r>
      <w:proofErr w:type="gramEnd"/>
      <w:r w:rsidRPr="00CA71C3">
        <w:rPr>
          <w:rFonts w:eastAsiaTheme="minorHAnsi"/>
          <w:i/>
          <w:lang w:eastAsia="en-US"/>
        </w:rPr>
        <w:t>ап, Сергей Толмачев, Сергей Буньков приняли участие в выставке, посвящённой библейской тематике, проходившей в Дальневосточном краеведческом музее] / И. Сергеева // Биробиджанер штерн. - 2015. - № 2 (21 января). - С. 12.</w:t>
      </w:r>
    </w:p>
    <w:p w:rsidR="00CA71C3" w:rsidRPr="00CA71C3" w:rsidRDefault="00CA71C3" w:rsidP="00AA51FD">
      <w:pPr>
        <w:spacing w:line="276" w:lineRule="auto"/>
        <w:ind w:firstLine="567"/>
        <w:jc w:val="both"/>
        <w:rPr>
          <w:rFonts w:eastAsiaTheme="minorHAnsi"/>
          <w:i/>
          <w:lang w:eastAsia="en-US"/>
        </w:rPr>
      </w:pPr>
      <w:r w:rsidRPr="00CA71C3">
        <w:rPr>
          <w:rFonts w:eastAsiaTheme="minorHAnsi"/>
          <w:i/>
          <w:lang w:eastAsia="en-US"/>
        </w:rPr>
        <w:t>Соловченкова, Е. Сорок семь точек зрения</w:t>
      </w:r>
      <w:proofErr w:type="gramStart"/>
      <w:r w:rsidRPr="00CA71C3">
        <w:rPr>
          <w:rFonts w:eastAsiaTheme="minorHAnsi"/>
          <w:i/>
          <w:lang w:eastAsia="en-US"/>
        </w:rPr>
        <w:t xml:space="preserve"> :</w:t>
      </w:r>
      <w:proofErr w:type="gramEnd"/>
      <w:r w:rsidRPr="00CA71C3">
        <w:rPr>
          <w:rFonts w:eastAsiaTheme="minorHAnsi"/>
          <w:i/>
          <w:lang w:eastAsia="en-US"/>
        </w:rPr>
        <w:t xml:space="preserve"> [о биробидж. худож. </w:t>
      </w:r>
      <w:proofErr w:type="gramStart"/>
      <w:r w:rsidRPr="00CA71C3">
        <w:rPr>
          <w:rFonts w:eastAsiaTheme="minorHAnsi"/>
          <w:i/>
          <w:lang w:eastAsia="en-US"/>
        </w:rPr>
        <w:t>Борисе Косвинцеве] / Е. Соловченкова // Ди Вох. – 2007. – № 7 (15-21 февраля).</w:t>
      </w:r>
      <w:proofErr w:type="gramEnd"/>
      <w:r w:rsidRPr="00CA71C3">
        <w:rPr>
          <w:rFonts w:eastAsiaTheme="minorHAnsi"/>
          <w:i/>
          <w:lang w:eastAsia="en-US"/>
        </w:rPr>
        <w:t xml:space="preserve"> – С. 26.</w:t>
      </w:r>
    </w:p>
    <w:p w:rsidR="00CA71C3" w:rsidRPr="00CA71C3" w:rsidRDefault="00CA71C3" w:rsidP="00AA51FD">
      <w:pPr>
        <w:spacing w:line="276" w:lineRule="auto"/>
        <w:ind w:firstLine="567"/>
        <w:jc w:val="both"/>
        <w:rPr>
          <w:rFonts w:eastAsiaTheme="minorHAnsi"/>
          <w:i/>
          <w:color w:val="000000" w:themeColor="text1"/>
          <w:lang w:eastAsia="en-US"/>
        </w:rPr>
      </w:pPr>
      <w:r w:rsidRPr="0045027B">
        <w:rPr>
          <w:rFonts w:eastAsiaTheme="minorHAnsi"/>
          <w:i/>
          <w:color w:val="000000" w:themeColor="text1"/>
          <w:lang w:eastAsia="en-US"/>
        </w:rPr>
        <w:t>http://birduma.ru/deputaty/</w:t>
      </w:r>
    </w:p>
    <w:p w:rsidR="00CA71C3" w:rsidRPr="00CA71C3" w:rsidRDefault="00CA71C3" w:rsidP="00AA51FD">
      <w:pPr>
        <w:spacing w:line="276" w:lineRule="auto"/>
        <w:ind w:firstLine="567"/>
        <w:jc w:val="both"/>
        <w:rPr>
          <w:rFonts w:eastAsiaTheme="minorHAnsi"/>
          <w:i/>
          <w:color w:val="000000" w:themeColor="text1"/>
          <w:lang w:eastAsia="en-US"/>
        </w:rPr>
      </w:pPr>
      <w:r w:rsidRPr="0045027B">
        <w:rPr>
          <w:rFonts w:eastAsiaTheme="minorHAnsi"/>
          <w:i/>
          <w:color w:val="000000" w:themeColor="text1"/>
          <w:lang w:eastAsia="en-US"/>
        </w:rPr>
        <w:t>http://litsa-kulturi.ru/</w:t>
      </w:r>
    </w:p>
    <w:p w:rsidR="00CA71C3" w:rsidRPr="00CA71C3" w:rsidRDefault="00CA71C3" w:rsidP="00CA71C3">
      <w:pPr>
        <w:spacing w:line="276" w:lineRule="auto"/>
        <w:ind w:firstLine="567"/>
        <w:jc w:val="both"/>
        <w:rPr>
          <w:rFonts w:eastAsiaTheme="minorHAnsi"/>
          <w:i/>
          <w:lang w:eastAsia="en-US"/>
        </w:rPr>
      </w:pPr>
    </w:p>
    <w:p w:rsidR="00CC1C3D" w:rsidRPr="00CC1C3D" w:rsidRDefault="00CC1C3D" w:rsidP="00CC1C3D">
      <w:pPr>
        <w:spacing w:after="200" w:line="276" w:lineRule="auto"/>
        <w:jc w:val="both"/>
        <w:rPr>
          <w:rFonts w:eastAsiaTheme="minorHAnsi"/>
          <w:b/>
          <w:lang w:eastAsia="en-US"/>
        </w:rPr>
      </w:pPr>
      <w:r w:rsidRPr="00CC1C3D">
        <w:rPr>
          <w:rFonts w:eastAsiaTheme="minorHAnsi"/>
          <w:b/>
          <w:lang w:eastAsia="en-US"/>
        </w:rPr>
        <w:t>80 лет Биробиджанской детской музыкальной школе</w:t>
      </w:r>
    </w:p>
    <w:p w:rsidR="00CC1C3D" w:rsidRPr="00CC1C3D" w:rsidRDefault="009E1D8E" w:rsidP="00CC1C3D">
      <w:pPr>
        <w:spacing w:line="276" w:lineRule="auto"/>
        <w:ind w:firstLine="567"/>
        <w:jc w:val="both"/>
        <w:rPr>
          <w:rFonts w:eastAsiaTheme="minorHAnsi"/>
          <w:lang w:eastAsia="en-US"/>
        </w:rPr>
      </w:pPr>
      <w:r>
        <w:rPr>
          <w:rFonts w:eastAsiaTheme="minorHAnsi"/>
          <w:noProof/>
        </w:rPr>
        <w:lastRenderedPageBreak/>
        <w:drawing>
          <wp:anchor distT="0" distB="0" distL="114300" distR="114300" simplePos="0" relativeHeight="251666432" behindDoc="0" locked="0" layoutInCell="1" allowOverlap="1">
            <wp:simplePos x="0" y="0"/>
            <wp:positionH relativeFrom="column">
              <wp:posOffset>124460</wp:posOffset>
            </wp:positionH>
            <wp:positionV relativeFrom="paragraph">
              <wp:posOffset>-73025</wp:posOffset>
            </wp:positionV>
            <wp:extent cx="1708785" cy="1271270"/>
            <wp:effectExtent l="0" t="0" r="5715" b="5080"/>
            <wp:wrapSquare wrapText="bothSides"/>
            <wp:docPr id="10" name="Рисунок 10" descr="C:\Users\Ольга\Desktop\календарь 2017\картинки\Детская музыкальная шко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Ольга\Desktop\календарь 2017\картинки\Детская музыкальная школа.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8785" cy="1271270"/>
                    </a:xfrm>
                    <a:prstGeom prst="rect">
                      <a:avLst/>
                    </a:prstGeom>
                    <a:noFill/>
                    <a:ln>
                      <a:noFill/>
                    </a:ln>
                  </pic:spPr>
                </pic:pic>
              </a:graphicData>
            </a:graphic>
            <wp14:sizeRelH relativeFrom="page">
              <wp14:pctWidth>0</wp14:pctWidth>
            </wp14:sizeRelH>
            <wp14:sizeRelV relativeFrom="page">
              <wp14:pctHeight>0</wp14:pctHeight>
            </wp14:sizeRelV>
          </wp:anchor>
        </w:drawing>
      </w:r>
      <w:r w:rsidR="00CC1C3D" w:rsidRPr="00CC1C3D">
        <w:rPr>
          <w:rFonts w:eastAsiaTheme="minorHAnsi"/>
          <w:lang w:eastAsia="en-US"/>
        </w:rPr>
        <w:t>Детская музыкальная школа является муниципальным бюджетным образовательным учреждением дополнительного образования в сфере культуры г. Биробиджана, в области художественного и эстетического воспитания, создано для целенаправленного обучения детей и подростков различным видам музыкального искусства.</w:t>
      </w:r>
    </w:p>
    <w:p w:rsidR="00CC1C3D" w:rsidRPr="00CC1C3D" w:rsidRDefault="00CC1C3D" w:rsidP="00CC1C3D">
      <w:pPr>
        <w:spacing w:line="276" w:lineRule="auto"/>
        <w:ind w:firstLine="567"/>
        <w:jc w:val="both"/>
        <w:rPr>
          <w:rFonts w:eastAsiaTheme="minorHAnsi"/>
          <w:lang w:eastAsia="en-US"/>
        </w:rPr>
      </w:pPr>
      <w:r w:rsidRPr="00CC1C3D">
        <w:rPr>
          <w:rFonts w:eastAsiaTheme="minorHAnsi"/>
          <w:b/>
          <w:lang w:eastAsia="en-US"/>
        </w:rPr>
        <w:t>17 февраля 1937 г.</w:t>
      </w:r>
      <w:r w:rsidRPr="00CC1C3D">
        <w:rPr>
          <w:rFonts w:eastAsiaTheme="minorHAnsi"/>
          <w:lang w:eastAsia="en-US"/>
        </w:rPr>
        <w:t xml:space="preserve"> постановлением президиума Биробиджанского горсовета в г. Биробиджане была открыта детская музыкальная школа. В соответствии с решением Облисполкома школе было присвоено имя А. С. Пушкина. Первоначально коллектив школы состоял из 3-х человек: директора М. Б. Шаевича, преподавателя М. И. Тихоненко и завхоза Л. Корсунского. Во все уголки страны были разосланы письма с приглашением специалистов для работы в первой городской музыкальной школе. За 80 лет в школе получили музыкальное образование сотни учеников, среди которых и нынешние педагоги школы. Половина преподавательского состава имеют высшее образование.</w:t>
      </w:r>
    </w:p>
    <w:p w:rsidR="00CC1C3D" w:rsidRPr="00CC1C3D" w:rsidRDefault="00CC1C3D" w:rsidP="00CC1C3D">
      <w:pPr>
        <w:spacing w:line="276" w:lineRule="auto"/>
        <w:ind w:firstLine="567"/>
        <w:jc w:val="both"/>
        <w:rPr>
          <w:rFonts w:eastAsiaTheme="minorHAnsi"/>
          <w:lang w:eastAsia="en-US"/>
        </w:rPr>
      </w:pPr>
      <w:proofErr w:type="gramStart"/>
      <w:r w:rsidRPr="00CC1C3D">
        <w:rPr>
          <w:rFonts w:eastAsiaTheme="minorHAnsi"/>
          <w:lang w:eastAsia="en-US"/>
        </w:rPr>
        <w:t>Обучение в школе проводится по следующим направлениям: фортепиано; народные инструменты (аккордеон, гитара); духовые инструменты (саксофон, флейта, труба); сольное пение; фольклорное искусство; подготовка детей к обучению в ДМШ.</w:t>
      </w:r>
      <w:proofErr w:type="gramEnd"/>
      <w:r w:rsidRPr="00CC1C3D">
        <w:rPr>
          <w:rFonts w:eastAsiaTheme="minorHAnsi"/>
          <w:lang w:eastAsia="en-US"/>
        </w:rPr>
        <w:t xml:space="preserve"> В школе создан яркий и самобытный коллектив – ансамбль русской песни «Младушка», существующий с 1995 г., руководителем которого </w:t>
      </w:r>
      <w:proofErr w:type="gramStart"/>
      <w:r w:rsidRPr="00CC1C3D">
        <w:rPr>
          <w:rFonts w:eastAsiaTheme="minorHAnsi"/>
          <w:lang w:eastAsia="en-US"/>
        </w:rPr>
        <w:t>является Ермакова А. Г. При школе действуют</w:t>
      </w:r>
      <w:proofErr w:type="gramEnd"/>
      <w:r w:rsidRPr="00CC1C3D">
        <w:rPr>
          <w:rFonts w:eastAsiaTheme="minorHAnsi"/>
          <w:lang w:eastAsia="en-US"/>
        </w:rPr>
        <w:t>: эстрадно–вокальный коллектив «Sample», эстрадно-джазовый ансамбль, квартет аккордеонистов, хор «Русский сувенир».</w:t>
      </w:r>
    </w:p>
    <w:p w:rsidR="00CC1C3D" w:rsidRPr="00CC1C3D" w:rsidRDefault="00CC1C3D" w:rsidP="00CC1C3D">
      <w:pPr>
        <w:spacing w:line="276" w:lineRule="auto"/>
        <w:ind w:firstLine="567"/>
        <w:jc w:val="both"/>
        <w:rPr>
          <w:rFonts w:eastAsiaTheme="minorHAnsi"/>
          <w:lang w:eastAsia="en-US"/>
        </w:rPr>
      </w:pPr>
      <w:r w:rsidRPr="00CC1C3D">
        <w:rPr>
          <w:rFonts w:eastAsiaTheme="minorHAnsi"/>
          <w:lang w:eastAsia="en-US"/>
        </w:rPr>
        <w:t>С 2009 года в школе работает группа раннего эстетического развития детей дошкольного возраста.</w:t>
      </w:r>
    </w:p>
    <w:p w:rsidR="00CC1C3D" w:rsidRPr="00CC1C3D" w:rsidRDefault="00CC1C3D" w:rsidP="00CC1C3D">
      <w:pPr>
        <w:spacing w:line="276" w:lineRule="auto"/>
        <w:ind w:firstLine="567"/>
        <w:jc w:val="both"/>
        <w:rPr>
          <w:rFonts w:eastAsiaTheme="minorHAnsi"/>
          <w:lang w:eastAsia="en-US"/>
        </w:rPr>
      </w:pPr>
      <w:r w:rsidRPr="00CC1C3D">
        <w:rPr>
          <w:rFonts w:eastAsiaTheme="minorHAnsi"/>
          <w:lang w:eastAsia="en-US"/>
        </w:rPr>
        <w:t>Дети с увлечением занимаются театральным искусством, ритмикой, развитием музыкальных способностей, рисованием и развитием речи.</w:t>
      </w:r>
    </w:p>
    <w:p w:rsidR="00CC1C3D" w:rsidRPr="00CC1C3D" w:rsidRDefault="00CC1C3D" w:rsidP="00CC1C3D">
      <w:pPr>
        <w:spacing w:line="276" w:lineRule="auto"/>
        <w:ind w:firstLine="567"/>
        <w:jc w:val="both"/>
        <w:rPr>
          <w:rFonts w:eastAsiaTheme="minorHAnsi"/>
          <w:lang w:eastAsia="en-US"/>
        </w:rPr>
      </w:pPr>
      <w:r w:rsidRPr="00CC1C3D">
        <w:rPr>
          <w:rFonts w:eastAsiaTheme="minorHAnsi"/>
          <w:lang w:eastAsia="en-US"/>
        </w:rPr>
        <w:t xml:space="preserve">Учащиеся и преподаватели ведут активную концертную деятельность не только на ведущих концертных площадках города, но и за пределами регионов Дальнего Востока. </w:t>
      </w:r>
    </w:p>
    <w:p w:rsidR="00CC1C3D" w:rsidRPr="00CC1C3D" w:rsidRDefault="00CC1C3D" w:rsidP="00CC1C3D">
      <w:pPr>
        <w:spacing w:line="276" w:lineRule="auto"/>
        <w:ind w:firstLine="567"/>
        <w:jc w:val="both"/>
        <w:rPr>
          <w:rFonts w:eastAsiaTheme="minorHAnsi"/>
          <w:lang w:eastAsia="en-US"/>
        </w:rPr>
      </w:pPr>
      <w:r w:rsidRPr="00CC1C3D">
        <w:rPr>
          <w:rFonts w:eastAsiaTheme="minorHAnsi"/>
          <w:lang w:eastAsia="en-US"/>
        </w:rPr>
        <w:t xml:space="preserve">В 2011 г. коллектив стал лауреатом первой премии областного конкурса ансамблей «Музыкальная мозаика». </w:t>
      </w:r>
    </w:p>
    <w:p w:rsidR="00CC1C3D" w:rsidRPr="00CC1C3D" w:rsidRDefault="00CC1C3D" w:rsidP="00CC1C3D">
      <w:pPr>
        <w:spacing w:line="276" w:lineRule="auto"/>
        <w:ind w:firstLine="567"/>
        <w:jc w:val="both"/>
        <w:rPr>
          <w:rFonts w:eastAsiaTheme="minorHAnsi"/>
          <w:lang w:eastAsia="en-US"/>
        </w:rPr>
      </w:pPr>
      <w:r w:rsidRPr="00CC1C3D">
        <w:rPr>
          <w:rFonts w:eastAsiaTheme="minorHAnsi"/>
          <w:lang w:eastAsia="en-US"/>
        </w:rPr>
        <w:t xml:space="preserve">Музыкальные коллективы и солисты школы принимают участие в городских и областных концертах, конкурсах, фестивалях. Учащиеся становились лауреатами и дипломантами на фестивалях и конкурсах различных уровней: </w:t>
      </w:r>
      <w:proofErr w:type="gramStart"/>
      <w:r w:rsidRPr="00CC1C3D">
        <w:rPr>
          <w:rFonts w:eastAsiaTheme="minorHAnsi"/>
          <w:lang w:eastAsia="en-US"/>
        </w:rPr>
        <w:t>«Музыкальный Владивосток», «Наследники традиций» (г. Хабаровск), «Традиции живая нить» (г. Комсомольск-на-Амуре), «Живые родники» (г. Южно-Сахалинск), «Звездный путь» (г. Сочи), «Открытая Европа» (г. Москва), «Премия г. Ланчиано» (Италия).</w:t>
      </w:r>
      <w:proofErr w:type="gramEnd"/>
    </w:p>
    <w:p w:rsidR="00CC1C3D" w:rsidRPr="00CC1C3D" w:rsidRDefault="00CC1C3D" w:rsidP="00CC1C3D">
      <w:pPr>
        <w:spacing w:line="276" w:lineRule="auto"/>
        <w:ind w:firstLine="567"/>
        <w:jc w:val="both"/>
        <w:rPr>
          <w:rFonts w:eastAsiaTheme="minorHAnsi"/>
          <w:lang w:eastAsia="en-US"/>
        </w:rPr>
      </w:pPr>
      <w:r w:rsidRPr="00CC1C3D">
        <w:rPr>
          <w:rFonts w:eastAsiaTheme="minorHAnsi"/>
          <w:lang w:eastAsia="en-US"/>
        </w:rPr>
        <w:t>Выпускники школы продолжают обучение в средних и высших музыкальных учебных заведениях Дальнего Востока.</w:t>
      </w:r>
    </w:p>
    <w:p w:rsidR="00CC1C3D" w:rsidRPr="00CC1C3D" w:rsidRDefault="00CC1C3D" w:rsidP="00CC1C3D">
      <w:pPr>
        <w:spacing w:line="276" w:lineRule="auto"/>
        <w:ind w:firstLine="567"/>
        <w:jc w:val="both"/>
        <w:rPr>
          <w:rFonts w:eastAsiaTheme="minorHAnsi"/>
          <w:lang w:eastAsia="en-US"/>
        </w:rPr>
      </w:pPr>
      <w:r w:rsidRPr="00CC1C3D">
        <w:rPr>
          <w:rFonts w:eastAsiaTheme="minorHAnsi"/>
          <w:lang w:eastAsia="en-US"/>
        </w:rPr>
        <w:t xml:space="preserve">Директор школы с 2010-2015 гг. - Болтыбаева Елена Петровна. </w:t>
      </w:r>
    </w:p>
    <w:p w:rsidR="00CC1C3D" w:rsidRPr="00CC1C3D" w:rsidRDefault="00CC1C3D" w:rsidP="00CC1C3D">
      <w:pPr>
        <w:spacing w:line="276" w:lineRule="auto"/>
        <w:ind w:firstLine="567"/>
        <w:jc w:val="both"/>
        <w:rPr>
          <w:rFonts w:eastAsiaTheme="minorHAnsi"/>
          <w:lang w:eastAsia="en-US"/>
        </w:rPr>
      </w:pPr>
      <w:r w:rsidRPr="00CC1C3D">
        <w:rPr>
          <w:rFonts w:eastAsiaTheme="minorHAnsi"/>
          <w:lang w:eastAsia="en-US"/>
        </w:rPr>
        <w:t xml:space="preserve">В настоящее время директор ДМШ </w:t>
      </w:r>
      <w:r w:rsidR="00C92611" w:rsidRPr="00C92611">
        <w:rPr>
          <w:rStyle w:val="a4"/>
          <w:bCs/>
          <w:i w:val="0"/>
          <w:color w:val="000000"/>
        </w:rPr>
        <w:t>Конончук Татьяна Анатольевна</w:t>
      </w:r>
      <w:r w:rsidR="00C92611">
        <w:rPr>
          <w:rStyle w:val="a4"/>
          <w:bCs/>
          <w:i w:val="0"/>
          <w:color w:val="000000"/>
        </w:rPr>
        <w:t>.</w:t>
      </w:r>
    </w:p>
    <w:p w:rsidR="00CC1C3D" w:rsidRPr="00CC1C3D" w:rsidRDefault="00CC1C3D" w:rsidP="00CC1C3D">
      <w:pPr>
        <w:spacing w:line="276" w:lineRule="auto"/>
        <w:ind w:firstLine="567"/>
        <w:jc w:val="both"/>
        <w:rPr>
          <w:rFonts w:eastAsiaTheme="minorHAnsi"/>
          <w:i/>
          <w:lang w:eastAsia="en-US"/>
        </w:rPr>
      </w:pPr>
      <w:r w:rsidRPr="00CC1C3D">
        <w:rPr>
          <w:rFonts w:eastAsiaTheme="minorHAnsi"/>
          <w:i/>
          <w:lang w:eastAsia="en-US"/>
        </w:rPr>
        <w:t>Литература:</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Богаченко, Н. Флейтистки взяли «высокую ноту»</w:t>
      </w:r>
      <w:proofErr w:type="gramStart"/>
      <w:r w:rsidRPr="00CC1C3D">
        <w:rPr>
          <w:rFonts w:eastAsiaTheme="minorHAnsi"/>
          <w:i/>
          <w:lang w:eastAsia="en-US"/>
        </w:rPr>
        <w:t xml:space="preserve"> :</w:t>
      </w:r>
      <w:proofErr w:type="gramEnd"/>
      <w:r w:rsidRPr="00CC1C3D">
        <w:rPr>
          <w:rFonts w:eastAsiaTheme="minorHAnsi"/>
          <w:i/>
          <w:lang w:eastAsia="en-US"/>
        </w:rPr>
        <w:t xml:space="preserve"> [об участии учащихся ДМШ в VII Региональном конкурсе юных исполнителей на духовых и ударных инструментах во Владивостоке] / Н. Богаченко // МИГ. - 2015. - № 15 (9 апреля). - С. 4.</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Ермакова, А. Награждение с..</w:t>
      </w:r>
      <w:proofErr w:type="gramStart"/>
      <w:r w:rsidRPr="00CC1C3D">
        <w:rPr>
          <w:rFonts w:eastAsiaTheme="minorHAnsi"/>
          <w:i/>
          <w:lang w:eastAsia="en-US"/>
        </w:rPr>
        <w:t>.з</w:t>
      </w:r>
      <w:proofErr w:type="gramEnd"/>
      <w:r w:rsidRPr="00CC1C3D">
        <w:rPr>
          <w:rFonts w:eastAsiaTheme="minorHAnsi"/>
          <w:i/>
          <w:lang w:eastAsia="en-US"/>
        </w:rPr>
        <w:t xml:space="preserve">адержкой и большими планами : [беседа с преп. Биробидж. дет. муз. школы Анастасией Ермаковой, которая стала лауреатом </w:t>
      </w:r>
      <w:r w:rsidRPr="00CC1C3D">
        <w:rPr>
          <w:rFonts w:eastAsiaTheme="minorHAnsi"/>
          <w:i/>
          <w:lang w:eastAsia="en-US"/>
        </w:rPr>
        <w:lastRenderedPageBreak/>
        <w:t>престижной рос. премии / беседовал В. Антонов] // Биробиджанская звезда. - 2015. - 23 декабря. - С. 12.</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Зливко, А. Юбилей музыки : [биробидж. дет</w:t>
      </w:r>
      <w:proofErr w:type="gramStart"/>
      <w:r w:rsidRPr="00CC1C3D">
        <w:rPr>
          <w:rFonts w:eastAsiaTheme="minorHAnsi"/>
          <w:i/>
          <w:lang w:eastAsia="en-US"/>
        </w:rPr>
        <w:t>.</w:t>
      </w:r>
      <w:proofErr w:type="gramEnd"/>
      <w:r w:rsidRPr="00CC1C3D">
        <w:rPr>
          <w:rFonts w:eastAsiaTheme="minorHAnsi"/>
          <w:i/>
          <w:lang w:eastAsia="en-US"/>
        </w:rPr>
        <w:t xml:space="preserve"> </w:t>
      </w:r>
      <w:proofErr w:type="gramStart"/>
      <w:r w:rsidRPr="00CC1C3D">
        <w:rPr>
          <w:rFonts w:eastAsiaTheme="minorHAnsi"/>
          <w:i/>
          <w:lang w:eastAsia="en-US"/>
        </w:rPr>
        <w:t>м</w:t>
      </w:r>
      <w:proofErr w:type="gramEnd"/>
      <w:r w:rsidRPr="00CC1C3D">
        <w:rPr>
          <w:rFonts w:eastAsiaTheme="minorHAnsi"/>
          <w:i/>
          <w:lang w:eastAsia="en-US"/>
        </w:rPr>
        <w:t>уз. школа отметила свое 75-летие] / А. Зливко // Биробиджанская звезда. - 2012. - 16 марта. - С. 1.</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Иващенко, В. Ну что тебе напеть про Сахалин?</w:t>
      </w:r>
      <w:proofErr w:type="gramStart"/>
      <w:r w:rsidRPr="00CC1C3D">
        <w:rPr>
          <w:rFonts w:eastAsiaTheme="minorHAnsi"/>
          <w:i/>
          <w:lang w:eastAsia="en-US"/>
        </w:rPr>
        <w:t xml:space="preserve"> :</w:t>
      </w:r>
      <w:proofErr w:type="gramEnd"/>
      <w:r w:rsidRPr="00CC1C3D">
        <w:rPr>
          <w:rFonts w:eastAsiaTheme="minorHAnsi"/>
          <w:i/>
          <w:lang w:eastAsia="en-US"/>
        </w:rPr>
        <w:t xml:space="preserve"> [учащиеся биробиджанской детской музыкальной школы, вернулись с V Международного конкурса-фестиваля </w:t>
      </w:r>
      <w:r w:rsidR="004C148E">
        <w:rPr>
          <w:rFonts w:eastAsiaTheme="minorHAnsi"/>
          <w:i/>
          <w:lang w:eastAsia="en-US"/>
        </w:rPr>
        <w:t>«</w:t>
      </w:r>
      <w:r w:rsidRPr="00CC1C3D">
        <w:rPr>
          <w:rFonts w:eastAsiaTheme="minorHAnsi"/>
          <w:i/>
          <w:lang w:eastAsia="en-US"/>
        </w:rPr>
        <w:t>Живые родники</w:t>
      </w:r>
      <w:r w:rsidR="004C148E">
        <w:rPr>
          <w:rFonts w:eastAsiaTheme="minorHAnsi"/>
          <w:i/>
          <w:lang w:eastAsia="en-US"/>
        </w:rPr>
        <w:t>»</w:t>
      </w:r>
      <w:r w:rsidRPr="00CC1C3D">
        <w:rPr>
          <w:rFonts w:eastAsiaTheme="minorHAnsi"/>
          <w:i/>
          <w:lang w:eastAsia="en-US"/>
        </w:rPr>
        <w:t xml:space="preserve"> с наградами] / В. Иващенко // МИГ. - 2015. - 15 октября. - С. 11.</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Иващенко, В. И в Питере звучал Биробиджан : [учащиеся биробидж. дет</w:t>
      </w:r>
      <w:proofErr w:type="gramStart"/>
      <w:r w:rsidRPr="00CC1C3D">
        <w:rPr>
          <w:rFonts w:eastAsiaTheme="minorHAnsi"/>
          <w:i/>
          <w:lang w:eastAsia="en-US"/>
        </w:rPr>
        <w:t>.</w:t>
      </w:r>
      <w:proofErr w:type="gramEnd"/>
      <w:r w:rsidRPr="00CC1C3D">
        <w:rPr>
          <w:rFonts w:eastAsiaTheme="minorHAnsi"/>
          <w:i/>
          <w:lang w:eastAsia="en-US"/>
        </w:rPr>
        <w:t xml:space="preserve"> </w:t>
      </w:r>
      <w:proofErr w:type="gramStart"/>
      <w:r w:rsidRPr="00CC1C3D">
        <w:rPr>
          <w:rFonts w:eastAsiaTheme="minorHAnsi"/>
          <w:i/>
          <w:lang w:eastAsia="en-US"/>
        </w:rPr>
        <w:t>м</w:t>
      </w:r>
      <w:proofErr w:type="gramEnd"/>
      <w:r w:rsidRPr="00CC1C3D">
        <w:rPr>
          <w:rFonts w:eastAsiaTheme="minorHAnsi"/>
          <w:i/>
          <w:lang w:eastAsia="en-US"/>
        </w:rPr>
        <w:t>уз. школы стали дипломантами первой, второй и третьей степеней на IХ Междунар. конкурсе «Золотой Феникс» в Санкт-Петербурге] / В. Иващенко // МИГ. - 2013. - 4 апреля. - С. 1.</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Маркелова, Е. Биробиджанцы на Азиатском фестивале : [ученики муз</w:t>
      </w:r>
      <w:proofErr w:type="gramStart"/>
      <w:r w:rsidRPr="00CC1C3D">
        <w:rPr>
          <w:rFonts w:eastAsiaTheme="minorHAnsi"/>
          <w:i/>
          <w:lang w:eastAsia="en-US"/>
        </w:rPr>
        <w:t>.</w:t>
      </w:r>
      <w:proofErr w:type="gramEnd"/>
      <w:r w:rsidRPr="00CC1C3D">
        <w:rPr>
          <w:rFonts w:eastAsiaTheme="minorHAnsi"/>
          <w:i/>
          <w:lang w:eastAsia="en-US"/>
        </w:rPr>
        <w:t xml:space="preserve"> </w:t>
      </w:r>
      <w:proofErr w:type="gramStart"/>
      <w:r w:rsidRPr="00CC1C3D">
        <w:rPr>
          <w:rFonts w:eastAsiaTheme="minorHAnsi"/>
          <w:i/>
          <w:lang w:eastAsia="en-US"/>
        </w:rPr>
        <w:t>ш</w:t>
      </w:r>
      <w:proofErr w:type="gramEnd"/>
      <w:r w:rsidRPr="00CC1C3D">
        <w:rPr>
          <w:rFonts w:eastAsiaTheme="minorHAnsi"/>
          <w:i/>
          <w:lang w:eastAsia="en-US"/>
        </w:rPr>
        <w:t>к. г. Биробиджана представили ЕАО на фестивале «Новые имена стран Азиатско-Тихоокеанского региона» в Хабаровске] / Е. Маркелова // Биробиджанская звезда. - 2015. – 25 марта. - С. 10.</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Новикова, Ю. Магия звуков : [о молодых, творческих педагогах биробидж. дет</w:t>
      </w:r>
      <w:proofErr w:type="gramStart"/>
      <w:r w:rsidRPr="00CC1C3D">
        <w:rPr>
          <w:rFonts w:eastAsiaTheme="minorHAnsi"/>
          <w:i/>
          <w:lang w:eastAsia="en-US"/>
        </w:rPr>
        <w:t>.</w:t>
      </w:r>
      <w:proofErr w:type="gramEnd"/>
      <w:r w:rsidRPr="00CC1C3D">
        <w:rPr>
          <w:rFonts w:eastAsiaTheme="minorHAnsi"/>
          <w:i/>
          <w:lang w:eastAsia="en-US"/>
        </w:rPr>
        <w:t xml:space="preserve"> </w:t>
      </w:r>
      <w:proofErr w:type="gramStart"/>
      <w:r w:rsidRPr="00CC1C3D">
        <w:rPr>
          <w:rFonts w:eastAsiaTheme="minorHAnsi"/>
          <w:i/>
          <w:lang w:eastAsia="en-US"/>
        </w:rPr>
        <w:t>м</w:t>
      </w:r>
      <w:proofErr w:type="gramEnd"/>
      <w:r w:rsidRPr="00CC1C3D">
        <w:rPr>
          <w:rFonts w:eastAsiaTheme="minorHAnsi"/>
          <w:i/>
          <w:lang w:eastAsia="en-US"/>
        </w:rPr>
        <w:t>уз. школы Анне Болтыбаевой и Олесе Цыбаевой] / Ю. Новикова // Биробиджанер штерн - 2012. - 1 августа. - С. 7.</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Разин А. Настройся на мажорный лад : [о биробид. дет</w:t>
      </w:r>
      <w:proofErr w:type="gramStart"/>
      <w:r w:rsidRPr="00CC1C3D">
        <w:rPr>
          <w:rFonts w:eastAsiaTheme="minorHAnsi"/>
          <w:i/>
          <w:lang w:eastAsia="en-US"/>
        </w:rPr>
        <w:t>.</w:t>
      </w:r>
      <w:proofErr w:type="gramEnd"/>
      <w:r w:rsidRPr="00CC1C3D">
        <w:rPr>
          <w:rFonts w:eastAsiaTheme="minorHAnsi"/>
          <w:i/>
          <w:lang w:eastAsia="en-US"/>
        </w:rPr>
        <w:t xml:space="preserve"> </w:t>
      </w:r>
      <w:proofErr w:type="gramStart"/>
      <w:r w:rsidRPr="00CC1C3D">
        <w:rPr>
          <w:rFonts w:eastAsiaTheme="minorHAnsi"/>
          <w:i/>
          <w:lang w:eastAsia="en-US"/>
        </w:rPr>
        <w:t>м</w:t>
      </w:r>
      <w:proofErr w:type="gramEnd"/>
      <w:r w:rsidRPr="00CC1C3D">
        <w:rPr>
          <w:rFonts w:eastAsiaTheme="minorHAnsi"/>
          <w:i/>
          <w:lang w:eastAsia="en-US"/>
        </w:rPr>
        <w:t>уз. школе] / А. Разин // Ди вох. - 2005. - 17-23 ноября. - С. 4.</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Разин, А. Под ее аккомпанемент : [биробидж. дет</w:t>
      </w:r>
      <w:proofErr w:type="gramStart"/>
      <w:r w:rsidRPr="00CC1C3D">
        <w:rPr>
          <w:rFonts w:eastAsiaTheme="minorHAnsi"/>
          <w:i/>
          <w:lang w:eastAsia="en-US"/>
        </w:rPr>
        <w:t>.</w:t>
      </w:r>
      <w:proofErr w:type="gramEnd"/>
      <w:r w:rsidRPr="00CC1C3D">
        <w:rPr>
          <w:rFonts w:eastAsiaTheme="minorHAnsi"/>
          <w:i/>
          <w:lang w:eastAsia="en-US"/>
        </w:rPr>
        <w:t xml:space="preserve"> </w:t>
      </w:r>
      <w:proofErr w:type="gramStart"/>
      <w:r w:rsidRPr="00CC1C3D">
        <w:rPr>
          <w:rFonts w:eastAsiaTheme="minorHAnsi"/>
          <w:i/>
          <w:lang w:eastAsia="en-US"/>
        </w:rPr>
        <w:t>м</w:t>
      </w:r>
      <w:proofErr w:type="gramEnd"/>
      <w:r w:rsidRPr="00CC1C3D">
        <w:rPr>
          <w:rFonts w:eastAsiaTheme="minorHAnsi"/>
          <w:i/>
          <w:lang w:eastAsia="en-US"/>
        </w:rPr>
        <w:t>уз. школе исполнилось 75!] / А. Разин // Ди Вох. - 2012. - № 37 (13-19 сентября). - С. 19.</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Тираспольский, Э. Браво, «музыкалка»!</w:t>
      </w:r>
      <w:proofErr w:type="gramStart"/>
      <w:r w:rsidRPr="00CC1C3D">
        <w:rPr>
          <w:rFonts w:eastAsiaTheme="minorHAnsi"/>
          <w:i/>
          <w:lang w:eastAsia="en-US"/>
        </w:rPr>
        <w:t xml:space="preserve"> :</w:t>
      </w:r>
      <w:proofErr w:type="gramEnd"/>
      <w:r w:rsidRPr="00CC1C3D">
        <w:rPr>
          <w:rFonts w:eastAsiaTheme="minorHAnsi"/>
          <w:i/>
          <w:lang w:eastAsia="en-US"/>
        </w:rPr>
        <w:t xml:space="preserve"> [об участии воспитанников биробидж. </w:t>
      </w:r>
      <w:proofErr w:type="gramStart"/>
      <w:r w:rsidRPr="00CC1C3D">
        <w:rPr>
          <w:rFonts w:eastAsiaTheme="minorHAnsi"/>
          <w:i/>
          <w:lang w:eastAsia="en-US"/>
        </w:rPr>
        <w:t>ДМШ в ХХV Международном фестивале «Новые имена стран АТР», проходившем в г. Хабаровске] / Э. Тираспольский // Ди Вох. - 2015. - № 13 (26 марта-1 апреля).</w:t>
      </w:r>
      <w:proofErr w:type="gramEnd"/>
      <w:r w:rsidRPr="00CC1C3D">
        <w:rPr>
          <w:rFonts w:eastAsiaTheme="minorHAnsi"/>
          <w:i/>
          <w:lang w:eastAsia="en-US"/>
        </w:rPr>
        <w:t xml:space="preserve"> - С. 10.</w:t>
      </w:r>
    </w:p>
    <w:p w:rsidR="00CC1C3D" w:rsidRPr="00CC1C3D" w:rsidRDefault="00CC1C3D" w:rsidP="00CC1C3D">
      <w:pPr>
        <w:spacing w:after="200" w:line="276" w:lineRule="auto"/>
        <w:ind w:firstLine="567"/>
        <w:contextualSpacing/>
        <w:jc w:val="both"/>
        <w:rPr>
          <w:rFonts w:eastAsiaTheme="minorHAnsi"/>
          <w:i/>
          <w:lang w:eastAsia="en-US"/>
        </w:rPr>
      </w:pPr>
      <w:r w:rsidRPr="00CC1C3D">
        <w:rPr>
          <w:rFonts w:eastAsiaTheme="minorHAnsi"/>
          <w:i/>
          <w:lang w:eastAsia="en-US"/>
        </w:rPr>
        <w:t>Черненко, В. «Покорение» Европы : [воспитанники дет</w:t>
      </w:r>
      <w:proofErr w:type="gramStart"/>
      <w:r w:rsidRPr="00CC1C3D">
        <w:rPr>
          <w:rFonts w:eastAsiaTheme="minorHAnsi"/>
          <w:i/>
          <w:lang w:eastAsia="en-US"/>
        </w:rPr>
        <w:t>.</w:t>
      </w:r>
      <w:proofErr w:type="gramEnd"/>
      <w:r w:rsidRPr="00CC1C3D">
        <w:rPr>
          <w:rFonts w:eastAsiaTheme="minorHAnsi"/>
          <w:i/>
          <w:lang w:eastAsia="en-US"/>
        </w:rPr>
        <w:t xml:space="preserve"> </w:t>
      </w:r>
      <w:proofErr w:type="gramStart"/>
      <w:r w:rsidRPr="00CC1C3D">
        <w:rPr>
          <w:rFonts w:eastAsiaTheme="minorHAnsi"/>
          <w:i/>
          <w:lang w:eastAsia="en-US"/>
        </w:rPr>
        <w:t>м</w:t>
      </w:r>
      <w:proofErr w:type="gramEnd"/>
      <w:r w:rsidRPr="00CC1C3D">
        <w:rPr>
          <w:rFonts w:eastAsiaTheme="minorHAnsi"/>
          <w:i/>
          <w:lang w:eastAsia="en-US"/>
        </w:rPr>
        <w:t>уз. школы Биробиджана блеснули в междунар. конкурсе-фестивале «Цветущая Чехия»] / В. Черненко // Биробиджанская звезда. - 2013. – 15 мая. - С. 11.</w:t>
      </w:r>
    </w:p>
    <w:p w:rsidR="00CE339C" w:rsidRDefault="00CE339C" w:rsidP="00CC1C3D">
      <w:pPr>
        <w:tabs>
          <w:tab w:val="left" w:pos="576"/>
        </w:tabs>
        <w:autoSpaceDE w:val="0"/>
        <w:autoSpaceDN w:val="0"/>
        <w:adjustRightInd w:val="0"/>
        <w:jc w:val="both"/>
      </w:pPr>
    </w:p>
    <w:p w:rsidR="00002943" w:rsidRPr="00002943" w:rsidRDefault="00103183" w:rsidP="00002943">
      <w:pPr>
        <w:spacing w:line="276" w:lineRule="auto"/>
        <w:ind w:firstLine="567"/>
        <w:jc w:val="both"/>
        <w:rPr>
          <w:rFonts w:eastAsiaTheme="minorHAnsi"/>
          <w:b/>
          <w:lang w:eastAsia="en-US"/>
        </w:rPr>
      </w:pPr>
      <w:r>
        <w:rPr>
          <w:rFonts w:eastAsiaTheme="minorHAnsi"/>
          <w:b/>
          <w:noProof/>
        </w:rPr>
        <w:drawing>
          <wp:anchor distT="0" distB="0" distL="114300" distR="114300" simplePos="0" relativeHeight="251667456" behindDoc="0" locked="0" layoutInCell="1" allowOverlap="1" wp14:anchorId="65293A1D" wp14:editId="79A754A2">
            <wp:simplePos x="0" y="0"/>
            <wp:positionH relativeFrom="column">
              <wp:posOffset>95885</wp:posOffset>
            </wp:positionH>
            <wp:positionV relativeFrom="paragraph">
              <wp:posOffset>138430</wp:posOffset>
            </wp:positionV>
            <wp:extent cx="2188845" cy="1461135"/>
            <wp:effectExtent l="0" t="0" r="1905" b="5715"/>
            <wp:wrapSquare wrapText="bothSides"/>
            <wp:docPr id="11" name="Рисунок 11" descr="C:\Users\Ольга\Desktop\календарь 2017\картинки\Сюрпр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Ольга\Desktop\календарь 2017\картинки\Сюрприз.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8845" cy="1461135"/>
                    </a:xfrm>
                    <a:prstGeom prst="rect">
                      <a:avLst/>
                    </a:prstGeom>
                    <a:noFill/>
                    <a:ln>
                      <a:noFill/>
                    </a:ln>
                  </pic:spPr>
                </pic:pic>
              </a:graphicData>
            </a:graphic>
            <wp14:sizeRelH relativeFrom="page">
              <wp14:pctWidth>0</wp14:pctWidth>
            </wp14:sizeRelH>
            <wp14:sizeRelV relativeFrom="page">
              <wp14:pctHeight>0</wp14:pctHeight>
            </wp14:sizeRelV>
          </wp:anchor>
        </w:drawing>
      </w:r>
      <w:r w:rsidR="00002943" w:rsidRPr="00002943">
        <w:rPr>
          <w:rFonts w:eastAsiaTheme="minorHAnsi"/>
          <w:b/>
          <w:lang w:eastAsia="en-US"/>
        </w:rPr>
        <w:t>15 лет Биробиджанской детской хореографической школе «Сюрприз»</w:t>
      </w:r>
    </w:p>
    <w:p w:rsidR="00002943" w:rsidRPr="00002943" w:rsidRDefault="00002943" w:rsidP="00002943">
      <w:pPr>
        <w:spacing w:line="276" w:lineRule="auto"/>
        <w:ind w:firstLine="567"/>
        <w:jc w:val="both"/>
        <w:rPr>
          <w:rFonts w:eastAsiaTheme="minorHAnsi"/>
          <w:lang w:eastAsia="en-US"/>
        </w:rPr>
      </w:pPr>
      <w:r w:rsidRPr="00002943">
        <w:rPr>
          <w:rFonts w:eastAsiaTheme="minorHAnsi"/>
          <w:b/>
          <w:lang w:eastAsia="en-US"/>
        </w:rPr>
        <w:t>26 февраля 2002 г.</w:t>
      </w:r>
      <w:r w:rsidRPr="00002943">
        <w:rPr>
          <w:rFonts w:eastAsiaTheme="minorHAnsi"/>
          <w:lang w:eastAsia="en-US"/>
        </w:rPr>
        <w:t xml:space="preserve"> на базе хореографической студии «Сюрприз» областного колледжа культуры была создана детская хореографическая школа.</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 xml:space="preserve">Коллектив школы имеет </w:t>
      </w:r>
      <w:proofErr w:type="gramStart"/>
      <w:r w:rsidRPr="00002943">
        <w:rPr>
          <w:rFonts w:eastAsiaTheme="minorHAnsi"/>
          <w:lang w:eastAsia="en-US"/>
        </w:rPr>
        <w:t>право ведения</w:t>
      </w:r>
      <w:proofErr w:type="gramEnd"/>
      <w:r w:rsidRPr="00002943">
        <w:rPr>
          <w:rFonts w:eastAsiaTheme="minorHAnsi"/>
          <w:lang w:eastAsia="en-US"/>
        </w:rPr>
        <w:t xml:space="preserve"> образовательной деятельности по следующим образовательным программам: ранняя профессиональная ориентация – нормативный; подготовка детей к обучению в хореографической школе; начальное художественное образование в области хореографического искусства; хореографическое творчество.</w:t>
      </w:r>
    </w:p>
    <w:p w:rsidR="00002943" w:rsidRPr="00002943" w:rsidRDefault="00002943" w:rsidP="00002943">
      <w:pPr>
        <w:tabs>
          <w:tab w:val="num" w:pos="720"/>
        </w:tabs>
        <w:spacing w:line="276" w:lineRule="auto"/>
        <w:ind w:firstLine="567"/>
        <w:jc w:val="both"/>
        <w:rPr>
          <w:rFonts w:eastAsiaTheme="minorHAnsi"/>
          <w:lang w:eastAsia="en-US"/>
        </w:rPr>
      </w:pPr>
      <w:proofErr w:type="gramStart"/>
      <w:r w:rsidRPr="00002943">
        <w:rPr>
          <w:rFonts w:eastAsiaTheme="minorHAnsi"/>
          <w:bCs/>
          <w:lang w:eastAsia="en-US"/>
        </w:rPr>
        <w:t xml:space="preserve">Структура школы это: </w:t>
      </w:r>
      <w:r w:rsidRPr="00002943">
        <w:rPr>
          <w:rFonts w:eastAsiaTheme="minorHAnsi"/>
          <w:lang w:eastAsia="en-US"/>
        </w:rPr>
        <w:t>1 ступень – подготовительное отделение; 2 ступень – основные классы школы (1-7 классы); 3 ступень – класс ранней профессиональной ориентации; 4 ступень – старшая группа образцового театра танца «Сюрприз» (выпускники хореографической школы).</w:t>
      </w:r>
      <w:proofErr w:type="gramEnd"/>
    </w:p>
    <w:p w:rsidR="00002943" w:rsidRPr="00002943" w:rsidRDefault="00002943" w:rsidP="00002943">
      <w:pPr>
        <w:spacing w:line="276" w:lineRule="auto"/>
        <w:ind w:firstLine="567"/>
        <w:jc w:val="both"/>
        <w:rPr>
          <w:rFonts w:eastAsiaTheme="minorHAnsi"/>
          <w:lang w:eastAsia="en-US"/>
        </w:rPr>
      </w:pPr>
      <w:proofErr w:type="gramStart"/>
      <w:r w:rsidRPr="00002943">
        <w:rPr>
          <w:rFonts w:eastAsiaTheme="minorHAnsi"/>
          <w:lang w:eastAsia="en-US"/>
        </w:rPr>
        <w:t>Педагогами разработаны экспериментальные учебные программы по «Ритмике», классическому, народно-сценическому, русскому, еврейскому, историко-бытовому, джаз-</w:t>
      </w:r>
      <w:r w:rsidRPr="00002943">
        <w:rPr>
          <w:rFonts w:eastAsiaTheme="minorHAnsi"/>
          <w:lang w:eastAsia="en-US"/>
        </w:rPr>
        <w:lastRenderedPageBreak/>
        <w:t>модерн танцам, истории хореографического искусства, акробатике.</w:t>
      </w:r>
      <w:proofErr w:type="gramEnd"/>
      <w:r w:rsidRPr="00002943">
        <w:rPr>
          <w:rFonts w:eastAsiaTheme="minorHAnsi"/>
          <w:lang w:eastAsia="en-US"/>
        </w:rPr>
        <w:t xml:space="preserve"> Наиболее одарённые выпускники продолжают обучение в Биробиджанском областном колледже культуры </w:t>
      </w:r>
      <w:r w:rsidR="00364938">
        <w:rPr>
          <w:rFonts w:eastAsiaTheme="minorHAnsi"/>
          <w:lang w:eastAsia="en-US"/>
        </w:rPr>
        <w:t xml:space="preserve">и искусства </w:t>
      </w:r>
      <w:r w:rsidRPr="00002943">
        <w:rPr>
          <w:rFonts w:eastAsiaTheme="minorHAnsi"/>
          <w:lang w:eastAsia="en-US"/>
        </w:rPr>
        <w:t>или танцуют в профессиональных ансамблях. Одной из важных задач, стоящих перед школой, является оказание методической помощи творческим коллективам области. Педагоги хореографической школы помогают в организации и проведении летних творческих смен, семинаров-практикумов для руководителей и талантливых детей области.</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В школе большое внимание уделяется подготовке концертных номеров и организации выступлений. Воспитанники школы являются постоянными участниками Дней еврейской культуры, проводимых ежегодно во всех муниципальных образованиях области. Юные артисты радуют своим мастерством жителей Китая, постоянно участвуют в международных фестивалях.</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В 2006 году победители конкурса «Золотая Ханукия» в номинации «Детская хореография» в г. Берлине. В этом же году обладатели Гран-при на Международном конкурсе-фестивале народного танца «Folk dan</w:t>
      </w:r>
      <w:proofErr w:type="gramStart"/>
      <w:r w:rsidRPr="00002943">
        <w:rPr>
          <w:rFonts w:eastAsiaTheme="minorHAnsi"/>
          <w:lang w:eastAsia="en-US"/>
        </w:rPr>
        <w:t>се</w:t>
      </w:r>
      <w:proofErr w:type="gramEnd"/>
      <w:r w:rsidRPr="00002943">
        <w:rPr>
          <w:rFonts w:eastAsiaTheme="minorHAnsi"/>
          <w:lang w:eastAsia="en-US"/>
        </w:rPr>
        <w:t>» в г. Владивостоке.</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Обладатели Гран-при в 2007 году на III открытом конкурсе-фестивале хореографического искусства в г. Артеме Приморского края. В этом же году участники Дельфийских игр - г. Ярославль.</w:t>
      </w:r>
      <w:r w:rsidRPr="00002943">
        <w:rPr>
          <w:rFonts w:asciiTheme="minorHAnsi" w:eastAsiaTheme="minorHAnsi" w:hAnsiTheme="minorHAnsi" w:cstheme="minorBidi"/>
          <w:lang w:eastAsia="en-US"/>
        </w:rPr>
        <w:t xml:space="preserve"> </w:t>
      </w:r>
      <w:r w:rsidRPr="00002943">
        <w:rPr>
          <w:rFonts w:eastAsiaTheme="minorHAnsi"/>
          <w:lang w:eastAsia="en-US"/>
        </w:rPr>
        <w:t>Обладатели Золотой медали в хореографическом конкурсе «Российский восход» - г. Владивосток.</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В 2008 году обладатели Гран-При на Международном конкурсе-фестивале танца «Единство России», г. Москва.</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В ноябре 2010 г. воспитанники хореографической школы завоевали звание лауреатов I степени на Международном конкурсе «Юность Планеты» (Франция).</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В марте 2013 г. во Владивостоке на открытом региональном фестивале детского и молодёжного творчества «Folk City Festival — 2013» школа получила Гран-При.</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В мае 2013 г. в г. Канны, во Франции - Гран-При Международного фестиваля-конкурса детского и юношеского творчества «Юные каннские звезды».</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Октябрь 2013 г. суперфинал международного конкурса в Санкт–Петербурге - вышли на второй тур заключительного Гала-концерта конкурса «Салют талантов». Из 80 хореографических коллективов России, победивших в международных конкурсах сезона 2012-2013 года, «Сюрприз» вошёл в десятку лучших.</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Ноябрь 2013 года г. Владивосток - традиционный Дальневосточный конкурс хореографического искусства «Танцевальный прибой». «Сюрприз» стал «Лауреат 1-ой степени в номинации «Народный танец».</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В 2014 году в Дальневосточном конкурсе хореографического искусства «Танцевальный прибой» «Сюрприз» стал обладателем Гран–при.</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В 2015 г. «Сюрприз» стал победителем международного танцевального фестиваля-конкурса «Prime Award», который проходил на о. Борнео (Малайзия).</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Кроме этого ребята школы активно выступают на концертных площадках города и области, принимают участие в благотворительных концертах и мероприятиях.</w:t>
      </w:r>
    </w:p>
    <w:p w:rsidR="00002943" w:rsidRPr="00002943" w:rsidRDefault="00002943" w:rsidP="00002943">
      <w:pPr>
        <w:spacing w:line="276" w:lineRule="auto"/>
        <w:ind w:firstLine="567"/>
        <w:jc w:val="both"/>
        <w:rPr>
          <w:rFonts w:eastAsiaTheme="minorHAnsi"/>
          <w:lang w:eastAsia="en-US"/>
        </w:rPr>
      </w:pPr>
      <w:r w:rsidRPr="00002943">
        <w:rPr>
          <w:rFonts w:eastAsiaTheme="minorHAnsi"/>
          <w:lang w:eastAsia="en-US"/>
        </w:rPr>
        <w:t>В настоящее время в школе учится 250 детей. Педагогический состав – 8 человек. Директор школы – заслуженный работник культуры РФ Землянская Л. М., художественный руководитель – заслуженный работник культуры РФ Антонова Е. А.</w:t>
      </w:r>
    </w:p>
    <w:p w:rsidR="00002943" w:rsidRPr="00002943" w:rsidRDefault="00002943" w:rsidP="00002943">
      <w:pPr>
        <w:spacing w:line="276" w:lineRule="auto"/>
        <w:ind w:firstLine="567"/>
        <w:jc w:val="both"/>
        <w:rPr>
          <w:rFonts w:eastAsiaTheme="minorHAnsi"/>
          <w:i/>
          <w:lang w:eastAsia="en-US"/>
        </w:rPr>
      </w:pPr>
      <w:r w:rsidRPr="00002943">
        <w:rPr>
          <w:rFonts w:eastAsiaTheme="minorHAnsi"/>
          <w:i/>
          <w:lang w:eastAsia="en-US"/>
        </w:rPr>
        <w:t>Литература:</w:t>
      </w:r>
    </w:p>
    <w:p w:rsidR="00002943" w:rsidRPr="00002943" w:rsidRDefault="00002943" w:rsidP="00002943">
      <w:pPr>
        <w:spacing w:line="276" w:lineRule="auto"/>
        <w:ind w:firstLine="567"/>
        <w:jc w:val="both"/>
        <w:rPr>
          <w:rFonts w:eastAsiaTheme="minorHAnsi"/>
          <w:i/>
          <w:lang w:eastAsia="en-US"/>
        </w:rPr>
      </w:pPr>
      <w:r w:rsidRPr="00002943">
        <w:rPr>
          <w:rFonts w:eastAsiaTheme="minorHAnsi"/>
          <w:i/>
          <w:lang w:eastAsia="en-US"/>
        </w:rPr>
        <w:t>Антонов, В. Танцуй, танцуй! : [обл. хореограф</w:t>
      </w:r>
      <w:proofErr w:type="gramStart"/>
      <w:r w:rsidRPr="00002943">
        <w:rPr>
          <w:rFonts w:eastAsiaTheme="minorHAnsi"/>
          <w:i/>
          <w:lang w:eastAsia="en-US"/>
        </w:rPr>
        <w:t>.</w:t>
      </w:r>
      <w:proofErr w:type="gramEnd"/>
      <w:r w:rsidRPr="00002943">
        <w:rPr>
          <w:rFonts w:eastAsiaTheme="minorHAnsi"/>
          <w:i/>
          <w:lang w:eastAsia="en-US"/>
        </w:rPr>
        <w:t xml:space="preserve"> </w:t>
      </w:r>
      <w:proofErr w:type="gramStart"/>
      <w:r w:rsidRPr="00002943">
        <w:rPr>
          <w:rFonts w:eastAsiaTheme="minorHAnsi"/>
          <w:i/>
          <w:lang w:eastAsia="en-US"/>
        </w:rPr>
        <w:t>ш</w:t>
      </w:r>
      <w:proofErr w:type="gramEnd"/>
      <w:r w:rsidRPr="00002943">
        <w:rPr>
          <w:rFonts w:eastAsiaTheme="minorHAnsi"/>
          <w:i/>
          <w:lang w:eastAsia="en-US"/>
        </w:rPr>
        <w:t>коле «Сюрприз» исполнилось десять лет] / В. Антонов // Биробиджанская звезда. - 2012. - 9 мая. - С. 2.</w:t>
      </w:r>
    </w:p>
    <w:p w:rsidR="00002943" w:rsidRPr="00002943" w:rsidRDefault="00002943" w:rsidP="00002943">
      <w:pPr>
        <w:spacing w:line="276" w:lineRule="auto"/>
        <w:ind w:firstLine="567"/>
        <w:jc w:val="both"/>
        <w:rPr>
          <w:rFonts w:eastAsiaTheme="minorHAnsi"/>
          <w:i/>
          <w:lang w:eastAsia="en-US"/>
        </w:rPr>
      </w:pPr>
      <w:r w:rsidRPr="00002943">
        <w:rPr>
          <w:rFonts w:eastAsiaTheme="minorHAnsi"/>
          <w:i/>
          <w:lang w:eastAsia="en-US"/>
        </w:rPr>
        <w:lastRenderedPageBreak/>
        <w:t>Вот так «Сюрприз»!</w:t>
      </w:r>
      <w:proofErr w:type="gramStart"/>
      <w:r w:rsidRPr="00002943">
        <w:rPr>
          <w:rFonts w:eastAsiaTheme="minorHAnsi"/>
          <w:i/>
          <w:lang w:eastAsia="en-US"/>
        </w:rPr>
        <w:t xml:space="preserve"> :</w:t>
      </w:r>
      <w:proofErr w:type="gramEnd"/>
      <w:r w:rsidRPr="00002943">
        <w:rPr>
          <w:rFonts w:eastAsiaTheme="minorHAnsi"/>
          <w:i/>
          <w:lang w:eastAsia="en-US"/>
        </w:rPr>
        <w:t xml:space="preserve"> [танцоры из обл. школы танца «Сюрприз» завоевали Гран-при II Междунар. фестиваля-конкурса «Юные каннские звезды» во Франции] // Биробиджанер штерн. - 2013. - 15 мая. - С. 3.</w:t>
      </w:r>
    </w:p>
    <w:p w:rsidR="00002943" w:rsidRDefault="00002943" w:rsidP="00002943">
      <w:pPr>
        <w:spacing w:line="276" w:lineRule="auto"/>
        <w:ind w:firstLine="567"/>
        <w:jc w:val="both"/>
        <w:rPr>
          <w:rFonts w:eastAsiaTheme="minorHAnsi"/>
          <w:i/>
          <w:lang w:eastAsia="en-US"/>
        </w:rPr>
      </w:pPr>
      <w:r w:rsidRPr="00002943">
        <w:rPr>
          <w:rFonts w:eastAsiaTheme="minorHAnsi"/>
          <w:i/>
          <w:lang w:eastAsia="en-US"/>
        </w:rPr>
        <w:t>Вульф, Ю. Танцевальный прибой : [театр танца «Сюрприз» из Биробиджана завоевал Гран-при на Дальневост. конкурсе хореограф</w:t>
      </w:r>
      <w:proofErr w:type="gramStart"/>
      <w:r w:rsidRPr="00002943">
        <w:rPr>
          <w:rFonts w:eastAsiaTheme="minorHAnsi"/>
          <w:i/>
          <w:lang w:eastAsia="en-US"/>
        </w:rPr>
        <w:t>.</w:t>
      </w:r>
      <w:proofErr w:type="gramEnd"/>
      <w:r w:rsidRPr="00002943">
        <w:rPr>
          <w:rFonts w:eastAsiaTheme="minorHAnsi"/>
          <w:i/>
          <w:lang w:eastAsia="en-US"/>
        </w:rPr>
        <w:t xml:space="preserve"> </w:t>
      </w:r>
      <w:proofErr w:type="gramStart"/>
      <w:r w:rsidRPr="00002943">
        <w:rPr>
          <w:rFonts w:eastAsiaTheme="minorHAnsi"/>
          <w:i/>
          <w:lang w:eastAsia="en-US"/>
        </w:rPr>
        <w:t>и</w:t>
      </w:r>
      <w:proofErr w:type="gramEnd"/>
      <w:r w:rsidRPr="00002943">
        <w:rPr>
          <w:rFonts w:eastAsiaTheme="minorHAnsi"/>
          <w:i/>
          <w:lang w:eastAsia="en-US"/>
        </w:rPr>
        <w:t>скусства «Танцевальный прибой» во Владивостоке] / Ю. Вульф // Биробиджанер штерн. - 2014. – 17 декабря. - С. 6.</w:t>
      </w:r>
    </w:p>
    <w:p w:rsidR="00002943" w:rsidRPr="00002943" w:rsidRDefault="00002943" w:rsidP="00002943">
      <w:pPr>
        <w:spacing w:line="276" w:lineRule="auto"/>
        <w:ind w:firstLine="567"/>
        <w:jc w:val="both"/>
        <w:rPr>
          <w:rFonts w:eastAsiaTheme="minorHAnsi"/>
          <w:i/>
          <w:lang w:eastAsia="en-US"/>
        </w:rPr>
      </w:pPr>
      <w:r w:rsidRPr="00002943">
        <w:rPr>
          <w:rFonts w:eastAsiaTheme="minorHAnsi"/>
          <w:i/>
          <w:lang w:eastAsia="en-US"/>
        </w:rPr>
        <w:t>Дубинская, А. Франция узнала о Биробиджане</w:t>
      </w:r>
      <w:proofErr w:type="gramStart"/>
      <w:r w:rsidRPr="00002943">
        <w:rPr>
          <w:rFonts w:eastAsiaTheme="minorHAnsi"/>
          <w:i/>
          <w:lang w:eastAsia="en-US"/>
        </w:rPr>
        <w:t xml:space="preserve"> :</w:t>
      </w:r>
      <w:proofErr w:type="gramEnd"/>
      <w:r w:rsidRPr="00002943">
        <w:rPr>
          <w:rFonts w:eastAsiaTheme="minorHAnsi"/>
          <w:i/>
          <w:lang w:eastAsia="en-US"/>
        </w:rPr>
        <w:t xml:space="preserve"> [танцоры образцового театра танца «Сюрприз» в Междунар. фестивале-конкурсе «Юность планеты» в Париже завоевали победу] / А. Дубинская // Биробиджанер штерн. - 2010. – 17 ноября. - С. 1,4.</w:t>
      </w:r>
    </w:p>
    <w:p w:rsidR="00002943" w:rsidRPr="00002943" w:rsidRDefault="00002943" w:rsidP="00002943">
      <w:pPr>
        <w:spacing w:line="276" w:lineRule="auto"/>
        <w:ind w:firstLine="567"/>
        <w:jc w:val="both"/>
        <w:rPr>
          <w:rFonts w:eastAsiaTheme="minorHAnsi"/>
          <w:i/>
          <w:lang w:eastAsia="en-US"/>
        </w:rPr>
      </w:pPr>
      <w:r w:rsidRPr="00002943">
        <w:rPr>
          <w:rFonts w:eastAsiaTheme="minorHAnsi"/>
          <w:i/>
          <w:lang w:eastAsia="en-US"/>
        </w:rPr>
        <w:t>Дубинская, А. Что готовит «Сюрприз» : [о биробидж. дет</w:t>
      </w:r>
      <w:proofErr w:type="gramStart"/>
      <w:r w:rsidRPr="00002943">
        <w:rPr>
          <w:rFonts w:eastAsiaTheme="minorHAnsi"/>
          <w:i/>
          <w:lang w:eastAsia="en-US"/>
        </w:rPr>
        <w:t>.</w:t>
      </w:r>
      <w:proofErr w:type="gramEnd"/>
      <w:r w:rsidRPr="00002943">
        <w:rPr>
          <w:rFonts w:eastAsiaTheme="minorHAnsi"/>
          <w:i/>
          <w:lang w:eastAsia="en-US"/>
        </w:rPr>
        <w:t xml:space="preserve"> </w:t>
      </w:r>
      <w:proofErr w:type="gramStart"/>
      <w:r w:rsidRPr="00002943">
        <w:rPr>
          <w:rFonts w:eastAsiaTheme="minorHAnsi"/>
          <w:i/>
          <w:lang w:eastAsia="en-US"/>
        </w:rPr>
        <w:t>х</w:t>
      </w:r>
      <w:proofErr w:type="gramEnd"/>
      <w:r w:rsidRPr="00002943">
        <w:rPr>
          <w:rFonts w:eastAsiaTheme="minorHAnsi"/>
          <w:i/>
          <w:lang w:eastAsia="en-US"/>
        </w:rPr>
        <w:t>ореограф. школе «Сюрприз»] / А. Дубинская // Биробиджанер штерн. - 2012. – 25 апреля. - С. 2.</w:t>
      </w:r>
    </w:p>
    <w:p w:rsidR="00002943" w:rsidRPr="00002943" w:rsidRDefault="00002943" w:rsidP="00002943">
      <w:pPr>
        <w:spacing w:line="276" w:lineRule="auto"/>
        <w:ind w:firstLine="567"/>
        <w:jc w:val="both"/>
        <w:rPr>
          <w:rFonts w:eastAsiaTheme="minorHAnsi"/>
          <w:i/>
          <w:lang w:eastAsia="en-US"/>
        </w:rPr>
      </w:pPr>
      <w:r w:rsidRPr="00002943">
        <w:rPr>
          <w:rFonts w:eastAsiaTheme="minorHAnsi"/>
          <w:i/>
          <w:lang w:eastAsia="en-US"/>
        </w:rPr>
        <w:t>Культура Еврейской автономной области / ред. А. Н. Миндлина. – Биробиджан, 2010. – С. 7.</w:t>
      </w:r>
    </w:p>
    <w:p w:rsidR="00002943" w:rsidRPr="00002943" w:rsidRDefault="00002943" w:rsidP="00002943">
      <w:pPr>
        <w:spacing w:line="276" w:lineRule="auto"/>
        <w:ind w:firstLine="567"/>
        <w:jc w:val="both"/>
        <w:rPr>
          <w:rFonts w:eastAsiaTheme="minorHAnsi"/>
          <w:i/>
          <w:lang w:eastAsia="en-US"/>
        </w:rPr>
      </w:pPr>
      <w:r w:rsidRPr="00002943">
        <w:rPr>
          <w:rFonts w:eastAsiaTheme="minorHAnsi"/>
          <w:i/>
          <w:lang w:eastAsia="en-US"/>
        </w:rPr>
        <w:t>Михайлова, Ю. Русский пляс : [биробидж. танцоры из ансамбля «Сюрприз» выступили в Израиле на ХII Междунар. интернационал</w:t>
      </w:r>
      <w:proofErr w:type="gramStart"/>
      <w:r w:rsidRPr="00002943">
        <w:rPr>
          <w:rFonts w:eastAsiaTheme="minorHAnsi"/>
          <w:i/>
          <w:lang w:eastAsia="en-US"/>
        </w:rPr>
        <w:t>.</w:t>
      </w:r>
      <w:proofErr w:type="gramEnd"/>
      <w:r w:rsidRPr="00002943">
        <w:rPr>
          <w:rFonts w:eastAsiaTheme="minorHAnsi"/>
          <w:i/>
          <w:lang w:eastAsia="en-US"/>
        </w:rPr>
        <w:t xml:space="preserve"> </w:t>
      </w:r>
      <w:proofErr w:type="gramStart"/>
      <w:r w:rsidRPr="00002943">
        <w:rPr>
          <w:rFonts w:eastAsiaTheme="minorHAnsi"/>
          <w:i/>
          <w:lang w:eastAsia="en-US"/>
        </w:rPr>
        <w:t>ф</w:t>
      </w:r>
      <w:proofErr w:type="gramEnd"/>
      <w:r w:rsidRPr="00002943">
        <w:rPr>
          <w:rFonts w:eastAsiaTheme="minorHAnsi"/>
          <w:i/>
          <w:lang w:eastAsia="en-US"/>
        </w:rPr>
        <w:t>ольклор. фестивале] / Ю. Михайлова // Биробиджанер штерн. - 2014. – 23 июля. - С. 8.</w:t>
      </w:r>
    </w:p>
    <w:p w:rsidR="00002943" w:rsidRPr="00002943" w:rsidRDefault="00002943" w:rsidP="00002943">
      <w:pPr>
        <w:spacing w:line="276" w:lineRule="auto"/>
        <w:ind w:firstLine="567"/>
        <w:jc w:val="both"/>
        <w:rPr>
          <w:rFonts w:eastAsiaTheme="minorHAnsi"/>
          <w:i/>
          <w:lang w:eastAsia="en-US"/>
        </w:rPr>
      </w:pPr>
      <w:r w:rsidRPr="00002943">
        <w:rPr>
          <w:rFonts w:eastAsiaTheme="minorHAnsi"/>
          <w:i/>
          <w:lang w:eastAsia="en-US"/>
        </w:rPr>
        <w:t>Непомнящая, Д. Танцы полезны всем!</w:t>
      </w:r>
      <w:proofErr w:type="gramStart"/>
      <w:r w:rsidRPr="00002943">
        <w:rPr>
          <w:rFonts w:eastAsiaTheme="minorHAnsi"/>
          <w:i/>
          <w:lang w:eastAsia="en-US"/>
        </w:rPr>
        <w:t xml:space="preserve"> :</w:t>
      </w:r>
      <w:proofErr w:type="gramEnd"/>
      <w:r w:rsidRPr="00002943">
        <w:rPr>
          <w:rFonts w:eastAsiaTheme="minorHAnsi"/>
          <w:i/>
          <w:lang w:eastAsia="en-US"/>
        </w:rPr>
        <w:t xml:space="preserve"> [о работе пед. коллектива биробидж. образцового театра танца «Сюрприз»] / Д. Непомнящая // Биробиджанская звезда. - 2012. – 1 августа. - С. 5.</w:t>
      </w:r>
    </w:p>
    <w:p w:rsidR="00002943" w:rsidRPr="00002943" w:rsidRDefault="00002943" w:rsidP="00002943">
      <w:pPr>
        <w:spacing w:line="276" w:lineRule="auto"/>
        <w:ind w:firstLine="567"/>
        <w:jc w:val="both"/>
        <w:rPr>
          <w:rFonts w:eastAsiaTheme="minorHAnsi"/>
          <w:i/>
          <w:lang w:eastAsia="en-US"/>
        </w:rPr>
      </w:pPr>
      <w:r w:rsidRPr="00002943">
        <w:rPr>
          <w:rFonts w:eastAsiaTheme="minorHAnsi"/>
          <w:i/>
          <w:lang w:eastAsia="en-US"/>
        </w:rPr>
        <w:t>Рейнер, В. Фолк с сюрпризом</w:t>
      </w:r>
      <w:proofErr w:type="gramStart"/>
      <w:r w:rsidRPr="00002943">
        <w:rPr>
          <w:rFonts w:eastAsiaTheme="minorHAnsi"/>
          <w:i/>
          <w:lang w:eastAsia="en-US"/>
        </w:rPr>
        <w:t xml:space="preserve"> :</w:t>
      </w:r>
      <w:proofErr w:type="gramEnd"/>
      <w:r w:rsidRPr="00002943">
        <w:rPr>
          <w:rFonts w:eastAsiaTheme="minorHAnsi"/>
          <w:i/>
          <w:lang w:eastAsia="en-US"/>
        </w:rPr>
        <w:t xml:space="preserve"> [театр танца «Сюрприз» завоевал высшую награду фестиваля-конкурса молодёж. творчества в Приморье] / В. Рейнер // Биробиджанская звезда. - 2013. - 3 апреля. - С. 11.</w:t>
      </w:r>
    </w:p>
    <w:p w:rsidR="00002943" w:rsidRPr="00002943" w:rsidRDefault="00002943" w:rsidP="00002943">
      <w:pPr>
        <w:spacing w:line="276" w:lineRule="auto"/>
        <w:ind w:firstLine="567"/>
        <w:jc w:val="both"/>
        <w:rPr>
          <w:rFonts w:eastAsiaTheme="minorHAnsi"/>
          <w:i/>
          <w:lang w:eastAsia="en-US"/>
        </w:rPr>
      </w:pPr>
      <w:r w:rsidRPr="00002943">
        <w:rPr>
          <w:rFonts w:eastAsiaTheme="minorHAnsi"/>
          <w:i/>
          <w:lang w:eastAsia="en-US"/>
        </w:rPr>
        <w:t>Шварцман, В. Из Малайзии - с победой</w:t>
      </w:r>
      <w:proofErr w:type="gramStart"/>
      <w:r w:rsidRPr="00002943">
        <w:rPr>
          <w:rFonts w:eastAsiaTheme="minorHAnsi"/>
          <w:i/>
          <w:lang w:eastAsia="en-US"/>
        </w:rPr>
        <w:t xml:space="preserve"> :</w:t>
      </w:r>
      <w:proofErr w:type="gramEnd"/>
      <w:r w:rsidRPr="00002943">
        <w:rPr>
          <w:rFonts w:eastAsiaTheme="minorHAnsi"/>
          <w:i/>
          <w:lang w:eastAsia="en-US"/>
        </w:rPr>
        <w:t xml:space="preserve"> [биробидж. ансамбль «Сюрприз» стал победителем международного танцевального фестиваля-конкурса «Prime Award», который проходил на о. Борнео (Малайзия)] / В. Шварцман // Община. - 2015. - август. - С. 2.</w:t>
      </w:r>
    </w:p>
    <w:p w:rsidR="00002943" w:rsidRPr="00002943" w:rsidRDefault="003265E1" w:rsidP="00002943">
      <w:pPr>
        <w:spacing w:line="276" w:lineRule="auto"/>
        <w:ind w:firstLine="567"/>
        <w:jc w:val="both"/>
        <w:rPr>
          <w:rFonts w:eastAsiaTheme="minorHAnsi"/>
          <w:i/>
          <w:color w:val="000000" w:themeColor="text1"/>
          <w:lang w:eastAsia="en-US"/>
        </w:rPr>
      </w:pPr>
      <w:hyperlink r:id="rId18" w:history="1">
        <w:r w:rsidR="00002943" w:rsidRPr="00002943">
          <w:rPr>
            <w:rFonts w:eastAsiaTheme="minorHAnsi"/>
            <w:i/>
            <w:color w:val="000000" w:themeColor="text1"/>
            <w:lang w:eastAsia="en-US"/>
          </w:rPr>
          <w:t>http://eao.ru</w:t>
        </w:r>
      </w:hyperlink>
    </w:p>
    <w:p w:rsidR="00002943" w:rsidRPr="00002943" w:rsidRDefault="00002943" w:rsidP="00002943">
      <w:pPr>
        <w:spacing w:line="276" w:lineRule="auto"/>
        <w:ind w:firstLine="567"/>
        <w:jc w:val="both"/>
        <w:rPr>
          <w:rFonts w:eastAsiaTheme="minorHAnsi"/>
          <w:i/>
          <w:lang w:eastAsia="en-US"/>
        </w:rPr>
      </w:pPr>
    </w:p>
    <w:p w:rsidR="006C3E34" w:rsidRDefault="00A25DFA" w:rsidP="00CC1C3D">
      <w:pPr>
        <w:tabs>
          <w:tab w:val="left" w:pos="576"/>
        </w:tabs>
        <w:autoSpaceDE w:val="0"/>
        <w:autoSpaceDN w:val="0"/>
        <w:adjustRightInd w:val="0"/>
        <w:jc w:val="both"/>
        <w:rPr>
          <w:b/>
        </w:rPr>
      </w:pPr>
      <w:r>
        <w:rPr>
          <w:b/>
        </w:rPr>
        <w:t>Март</w:t>
      </w:r>
    </w:p>
    <w:p w:rsidR="00A25DFA" w:rsidRDefault="00103183" w:rsidP="00CC1C3D">
      <w:pPr>
        <w:tabs>
          <w:tab w:val="left" w:pos="576"/>
        </w:tabs>
        <w:autoSpaceDE w:val="0"/>
        <w:autoSpaceDN w:val="0"/>
        <w:adjustRightInd w:val="0"/>
        <w:jc w:val="both"/>
        <w:rPr>
          <w:b/>
        </w:rPr>
      </w:pPr>
      <w:r>
        <w:rPr>
          <w:rFonts w:eastAsiaTheme="minorHAnsi"/>
          <w:b/>
          <w:noProof/>
        </w:rPr>
        <w:drawing>
          <wp:anchor distT="0" distB="0" distL="114300" distR="114300" simplePos="0" relativeHeight="251668480" behindDoc="0" locked="0" layoutInCell="1" allowOverlap="1" wp14:anchorId="7B729148" wp14:editId="753C70E9">
            <wp:simplePos x="0" y="0"/>
            <wp:positionH relativeFrom="column">
              <wp:posOffset>153035</wp:posOffset>
            </wp:positionH>
            <wp:positionV relativeFrom="paragraph">
              <wp:posOffset>143510</wp:posOffset>
            </wp:positionV>
            <wp:extent cx="2072005" cy="1367155"/>
            <wp:effectExtent l="0" t="0" r="4445" b="4445"/>
            <wp:wrapSquare wrapText="bothSides"/>
            <wp:docPr id="12" name="Рисунок 12" descr="C:\Users\Ольга\Desktop\календарь 2017\картинки\Калин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Ольга\Desktop\календарь 2017\картинки\Калинка.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72005" cy="1367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5DFA" w:rsidRPr="00A25DFA" w:rsidRDefault="00A25DFA" w:rsidP="00A25DFA">
      <w:pPr>
        <w:spacing w:line="276" w:lineRule="auto"/>
        <w:ind w:firstLine="567"/>
        <w:jc w:val="both"/>
        <w:rPr>
          <w:rFonts w:eastAsiaTheme="minorHAnsi"/>
          <w:b/>
          <w:lang w:eastAsia="en-US"/>
        </w:rPr>
      </w:pPr>
      <w:r w:rsidRPr="00A25DFA">
        <w:rPr>
          <w:rFonts w:eastAsiaTheme="minorHAnsi"/>
          <w:b/>
          <w:lang w:eastAsia="en-US"/>
        </w:rPr>
        <w:t>30 лет Народному ансамблю русской песни «Калинка»</w:t>
      </w:r>
    </w:p>
    <w:p w:rsidR="00A25DFA" w:rsidRPr="00A25DFA" w:rsidRDefault="00A25DFA" w:rsidP="00A25DFA">
      <w:pPr>
        <w:spacing w:line="276" w:lineRule="auto"/>
        <w:ind w:firstLine="567"/>
        <w:jc w:val="both"/>
        <w:rPr>
          <w:rFonts w:eastAsiaTheme="minorHAnsi"/>
          <w:lang w:eastAsia="en-US"/>
        </w:rPr>
      </w:pPr>
      <w:proofErr w:type="gramStart"/>
      <w:r w:rsidRPr="00A25DFA">
        <w:rPr>
          <w:rFonts w:eastAsiaTheme="minorHAnsi"/>
          <w:lang w:eastAsia="en-US"/>
        </w:rPr>
        <w:t>Создан</w:t>
      </w:r>
      <w:proofErr w:type="gramEnd"/>
      <w:r w:rsidRPr="00A25DFA">
        <w:rPr>
          <w:rFonts w:eastAsiaTheme="minorHAnsi"/>
          <w:lang w:eastAsia="en-US"/>
        </w:rPr>
        <w:t xml:space="preserve"> в </w:t>
      </w:r>
      <w:r w:rsidRPr="00A25DFA">
        <w:rPr>
          <w:rFonts w:eastAsiaTheme="minorHAnsi"/>
          <w:b/>
          <w:lang w:eastAsia="en-US"/>
        </w:rPr>
        <w:t>марте 1987 г.</w:t>
      </w:r>
      <w:r w:rsidRPr="00A25DFA">
        <w:rPr>
          <w:rFonts w:eastAsiaTheme="minorHAnsi"/>
          <w:lang w:eastAsia="en-US"/>
        </w:rPr>
        <w:t xml:space="preserve"> при Дворце культуры г. Биробиджана. У истоков создания ансамбля стояла Надежда Волкова и Ольга Кулешова. Ансамбль выступал на открытых площадках городского парка, привлекая к себе молодых и пожилых, и даже детей.</w:t>
      </w:r>
    </w:p>
    <w:p w:rsidR="00A25DFA" w:rsidRPr="00A25DFA" w:rsidRDefault="00A25DFA" w:rsidP="00A25DFA">
      <w:pPr>
        <w:spacing w:line="276" w:lineRule="auto"/>
        <w:ind w:firstLine="567"/>
        <w:jc w:val="both"/>
        <w:rPr>
          <w:rFonts w:eastAsiaTheme="minorHAnsi"/>
          <w:lang w:eastAsia="en-US"/>
        </w:rPr>
      </w:pPr>
      <w:r w:rsidRPr="00A25DFA">
        <w:rPr>
          <w:rFonts w:eastAsiaTheme="minorHAnsi"/>
          <w:lang w:eastAsia="en-US"/>
        </w:rPr>
        <w:t>С течением времени менялся состав ансамбля, менялись руководители.</w:t>
      </w:r>
    </w:p>
    <w:p w:rsidR="00A25DFA" w:rsidRPr="00A25DFA" w:rsidRDefault="00A25DFA" w:rsidP="00A25DFA">
      <w:pPr>
        <w:spacing w:line="276" w:lineRule="auto"/>
        <w:ind w:firstLine="567"/>
        <w:jc w:val="both"/>
        <w:rPr>
          <w:rFonts w:eastAsiaTheme="minorHAnsi"/>
          <w:lang w:eastAsia="en-US"/>
        </w:rPr>
      </w:pPr>
      <w:r w:rsidRPr="00A25DFA">
        <w:rPr>
          <w:rFonts w:eastAsiaTheme="minorHAnsi"/>
          <w:lang w:eastAsia="en-US"/>
        </w:rPr>
        <w:t>Помнят добром в ансамбле Виктора Чаусова. С приходом в коллектив молодого профессионального художественного руководителя, ансамбль «зазвучал» по-новому. Значительно расширился репертуар, более обширной стала концертная деятельность. Виктор Николаевич вывел ансамбль на уровень «народного коллектива», это звание «Калинка» получила в 1992 году.</w:t>
      </w:r>
    </w:p>
    <w:p w:rsidR="00A25DFA" w:rsidRPr="00A25DFA" w:rsidRDefault="00A25DFA" w:rsidP="00A25DFA">
      <w:pPr>
        <w:spacing w:line="276" w:lineRule="auto"/>
        <w:ind w:firstLine="567"/>
        <w:jc w:val="both"/>
        <w:rPr>
          <w:rFonts w:eastAsiaTheme="minorHAnsi"/>
          <w:lang w:eastAsia="en-US"/>
        </w:rPr>
      </w:pPr>
      <w:r w:rsidRPr="00A25DFA">
        <w:rPr>
          <w:rFonts w:eastAsiaTheme="minorHAnsi"/>
          <w:lang w:eastAsia="en-US"/>
        </w:rPr>
        <w:t xml:space="preserve">С мая 1994 г. по декабрь 2004 г. - коллективом руководила Галина Кряжева. С её приходом в коллектив, ансамбль активно включился в культурную жизнь города. Она </w:t>
      </w:r>
      <w:r w:rsidRPr="00A25DFA">
        <w:rPr>
          <w:rFonts w:eastAsiaTheme="minorHAnsi"/>
          <w:lang w:eastAsia="en-US"/>
        </w:rPr>
        <w:lastRenderedPageBreak/>
        <w:t>основательно обновила репертуар и ввела народные песни различных областей России – уральские, сибирские, казачьи.</w:t>
      </w:r>
    </w:p>
    <w:p w:rsidR="00A25DFA" w:rsidRPr="00A25DFA" w:rsidRDefault="00A25DFA" w:rsidP="00A25DFA">
      <w:pPr>
        <w:spacing w:line="276" w:lineRule="auto"/>
        <w:ind w:firstLine="567"/>
        <w:jc w:val="both"/>
        <w:rPr>
          <w:rFonts w:eastAsiaTheme="minorHAnsi"/>
          <w:lang w:eastAsia="en-US"/>
        </w:rPr>
      </w:pPr>
      <w:r w:rsidRPr="00A25DFA">
        <w:rPr>
          <w:rFonts w:eastAsiaTheme="minorHAnsi"/>
          <w:lang w:eastAsia="en-US"/>
        </w:rPr>
        <w:t>В 2003 г. присвоено звание «Народного самодеятельного коллектива».</w:t>
      </w:r>
    </w:p>
    <w:p w:rsidR="00A25DFA" w:rsidRPr="00A25DFA" w:rsidRDefault="00A25DFA" w:rsidP="00A25DFA">
      <w:pPr>
        <w:spacing w:line="276" w:lineRule="auto"/>
        <w:ind w:firstLine="567"/>
        <w:jc w:val="both"/>
        <w:rPr>
          <w:rFonts w:eastAsiaTheme="minorHAnsi"/>
          <w:lang w:eastAsia="en-US"/>
        </w:rPr>
      </w:pPr>
      <w:r w:rsidRPr="00A25DFA">
        <w:rPr>
          <w:rFonts w:eastAsiaTheme="minorHAnsi"/>
          <w:lang w:eastAsia="en-US"/>
        </w:rPr>
        <w:t>С января 2005 года и по настоящее время коллективом руководит Юрий Иванович Рогов.</w:t>
      </w:r>
      <w:r w:rsidR="00A56933">
        <w:rPr>
          <w:rFonts w:eastAsiaTheme="minorHAnsi"/>
          <w:lang w:eastAsia="en-US"/>
        </w:rPr>
        <w:t xml:space="preserve"> </w:t>
      </w:r>
      <w:r w:rsidRPr="00A25DFA">
        <w:rPr>
          <w:rFonts w:eastAsiaTheme="minorHAnsi"/>
          <w:lang w:eastAsia="en-US"/>
        </w:rPr>
        <w:t>Репертуар включает в себя более 60 песен. Основой репертуара является русская песня в исполнении всего ансамбля и солистов. Коллектив продолжает лучшие традиции исполнения русской песни.</w:t>
      </w:r>
    </w:p>
    <w:p w:rsidR="00A25DFA" w:rsidRPr="00A25DFA" w:rsidRDefault="00A25DFA" w:rsidP="00A25DFA">
      <w:pPr>
        <w:spacing w:line="276" w:lineRule="auto"/>
        <w:ind w:firstLine="567"/>
        <w:jc w:val="both"/>
        <w:rPr>
          <w:rFonts w:eastAsiaTheme="minorHAnsi"/>
          <w:lang w:eastAsia="en-US"/>
        </w:rPr>
      </w:pPr>
      <w:r w:rsidRPr="00A25DFA">
        <w:rPr>
          <w:rFonts w:eastAsiaTheme="minorHAnsi"/>
          <w:lang w:eastAsia="en-US"/>
        </w:rPr>
        <w:t>В настоящее время почти весь состав – это пенсионеры, коллектив единомышленников, по-настоящему увлеченных народным искусством.</w:t>
      </w:r>
    </w:p>
    <w:p w:rsidR="00A25DFA" w:rsidRPr="00A25DFA" w:rsidRDefault="00A25DFA" w:rsidP="00A25DFA">
      <w:pPr>
        <w:spacing w:line="276" w:lineRule="auto"/>
        <w:ind w:firstLine="567"/>
        <w:jc w:val="both"/>
        <w:rPr>
          <w:rFonts w:eastAsiaTheme="minorHAnsi"/>
          <w:lang w:eastAsia="en-US"/>
        </w:rPr>
      </w:pPr>
      <w:r w:rsidRPr="00A25DFA">
        <w:rPr>
          <w:rFonts w:eastAsiaTheme="minorHAnsi"/>
          <w:lang w:eastAsia="en-US"/>
        </w:rPr>
        <w:t>За многолетнюю деятельность, участие в различных фестивалях и концертах в городе и области коллектив неоднократно был отмечен благодарностями, дипломами и другими наградами.</w:t>
      </w:r>
    </w:p>
    <w:p w:rsidR="00A25DFA" w:rsidRPr="00A25DFA" w:rsidRDefault="00A25DFA" w:rsidP="00A25DFA">
      <w:pPr>
        <w:spacing w:line="276" w:lineRule="auto"/>
        <w:ind w:firstLine="567"/>
        <w:jc w:val="both"/>
        <w:rPr>
          <w:rFonts w:eastAsiaTheme="minorHAnsi"/>
          <w:i/>
          <w:lang w:eastAsia="en-US"/>
        </w:rPr>
      </w:pPr>
      <w:r w:rsidRPr="00A25DFA">
        <w:rPr>
          <w:rFonts w:eastAsiaTheme="minorHAnsi"/>
          <w:i/>
          <w:lang w:eastAsia="en-US"/>
        </w:rPr>
        <w:t>Литература:</w:t>
      </w:r>
    </w:p>
    <w:p w:rsidR="00A25DFA" w:rsidRPr="00A25DFA" w:rsidRDefault="00A25DFA" w:rsidP="00A25DFA">
      <w:pPr>
        <w:spacing w:line="276" w:lineRule="auto"/>
        <w:ind w:firstLine="567"/>
        <w:jc w:val="both"/>
        <w:rPr>
          <w:rFonts w:eastAsiaTheme="minorHAnsi"/>
          <w:i/>
          <w:lang w:eastAsia="en-US"/>
        </w:rPr>
      </w:pPr>
      <w:r w:rsidRPr="00A25DFA">
        <w:rPr>
          <w:rFonts w:eastAsiaTheme="minorHAnsi"/>
          <w:i/>
          <w:lang w:eastAsia="en-US"/>
        </w:rPr>
        <w:t>Ковалишина, А. Льется песнь народная : [биробидж. нар</w:t>
      </w:r>
      <w:proofErr w:type="gramStart"/>
      <w:r w:rsidRPr="00A25DFA">
        <w:rPr>
          <w:rFonts w:eastAsiaTheme="minorHAnsi"/>
          <w:i/>
          <w:lang w:eastAsia="en-US"/>
        </w:rPr>
        <w:t>.</w:t>
      </w:r>
      <w:proofErr w:type="gramEnd"/>
      <w:r w:rsidRPr="00A25DFA">
        <w:rPr>
          <w:rFonts w:eastAsiaTheme="minorHAnsi"/>
          <w:i/>
          <w:lang w:eastAsia="en-US"/>
        </w:rPr>
        <w:t xml:space="preserve"> </w:t>
      </w:r>
      <w:proofErr w:type="gramStart"/>
      <w:r w:rsidRPr="00A25DFA">
        <w:rPr>
          <w:rFonts w:eastAsiaTheme="minorHAnsi"/>
          <w:i/>
          <w:lang w:eastAsia="en-US"/>
        </w:rPr>
        <w:t>а</w:t>
      </w:r>
      <w:proofErr w:type="gramEnd"/>
      <w:r w:rsidRPr="00A25DFA">
        <w:rPr>
          <w:rFonts w:eastAsiaTheme="minorHAnsi"/>
          <w:i/>
          <w:lang w:eastAsia="en-US"/>
        </w:rPr>
        <w:t>нсамблю «Калинка» исполнилось двадцать пять лет] / А. Ковалишина // Биробиджанер штерн. - 2012. - 5 декабрь. - С. 16.</w:t>
      </w:r>
    </w:p>
    <w:p w:rsidR="00A25DFA" w:rsidRPr="00A25DFA" w:rsidRDefault="00A25DFA" w:rsidP="00A25DFA">
      <w:pPr>
        <w:spacing w:line="276" w:lineRule="auto"/>
        <w:ind w:firstLine="567"/>
        <w:jc w:val="both"/>
        <w:rPr>
          <w:rFonts w:eastAsiaTheme="minorHAnsi"/>
          <w:i/>
          <w:lang w:eastAsia="en-US"/>
        </w:rPr>
      </w:pPr>
      <w:r w:rsidRPr="00A25DFA">
        <w:rPr>
          <w:rFonts w:eastAsiaTheme="minorHAnsi"/>
          <w:i/>
          <w:lang w:eastAsia="en-US"/>
        </w:rPr>
        <w:t>Культура Еврейской автономной области / ред. А. Н. Миндлина. – Биробиджан, 2010. – С. 11.</w:t>
      </w:r>
    </w:p>
    <w:p w:rsidR="00A25DFA" w:rsidRPr="00A25DFA" w:rsidRDefault="00A25DFA" w:rsidP="00A25DFA">
      <w:pPr>
        <w:spacing w:line="276" w:lineRule="auto"/>
        <w:ind w:firstLine="567"/>
        <w:jc w:val="both"/>
        <w:rPr>
          <w:rFonts w:eastAsiaTheme="minorHAnsi"/>
          <w:i/>
          <w:lang w:eastAsia="en-US"/>
        </w:rPr>
      </w:pPr>
      <w:r w:rsidRPr="00A25DFA">
        <w:rPr>
          <w:rFonts w:eastAsiaTheme="minorHAnsi"/>
          <w:i/>
          <w:lang w:eastAsia="en-US"/>
        </w:rPr>
        <w:t>Терновых, С. Нынче праздник у нас! : [биробидж. нар</w:t>
      </w:r>
      <w:proofErr w:type="gramStart"/>
      <w:r w:rsidRPr="00A25DFA">
        <w:rPr>
          <w:rFonts w:eastAsiaTheme="minorHAnsi"/>
          <w:i/>
          <w:lang w:eastAsia="en-US"/>
        </w:rPr>
        <w:t>.</w:t>
      </w:r>
      <w:proofErr w:type="gramEnd"/>
      <w:r w:rsidRPr="00A25DFA">
        <w:rPr>
          <w:rFonts w:eastAsiaTheme="minorHAnsi"/>
          <w:i/>
          <w:lang w:eastAsia="en-US"/>
        </w:rPr>
        <w:t xml:space="preserve"> </w:t>
      </w:r>
      <w:proofErr w:type="gramStart"/>
      <w:r w:rsidRPr="00A25DFA">
        <w:rPr>
          <w:rFonts w:eastAsiaTheme="minorHAnsi"/>
          <w:i/>
          <w:lang w:eastAsia="en-US"/>
        </w:rPr>
        <w:t>а</w:t>
      </w:r>
      <w:proofErr w:type="gramEnd"/>
      <w:r w:rsidRPr="00A25DFA">
        <w:rPr>
          <w:rFonts w:eastAsiaTheme="minorHAnsi"/>
          <w:i/>
          <w:lang w:eastAsia="en-US"/>
        </w:rPr>
        <w:t>нсамблю рус. песни «Калинка» исполнилось 25 лет] / С. Терновых // Ди Вох. - 2012. - № 50</w:t>
      </w:r>
      <w:r>
        <w:rPr>
          <w:rFonts w:eastAsiaTheme="minorHAnsi"/>
          <w:i/>
          <w:lang w:eastAsia="en-US"/>
        </w:rPr>
        <w:t xml:space="preserve"> </w:t>
      </w:r>
      <w:r w:rsidRPr="00A25DFA">
        <w:rPr>
          <w:rFonts w:eastAsiaTheme="minorHAnsi"/>
          <w:i/>
          <w:lang w:eastAsia="en-US"/>
        </w:rPr>
        <w:t>(13-19 дек</w:t>
      </w:r>
      <w:r>
        <w:rPr>
          <w:rFonts w:eastAsiaTheme="minorHAnsi"/>
          <w:i/>
          <w:lang w:eastAsia="en-US"/>
        </w:rPr>
        <w:t>абря</w:t>
      </w:r>
      <w:r w:rsidRPr="00A25DFA">
        <w:rPr>
          <w:rFonts w:eastAsiaTheme="minorHAnsi"/>
          <w:i/>
          <w:lang w:eastAsia="en-US"/>
        </w:rPr>
        <w:t>). - С. 11.</w:t>
      </w:r>
    </w:p>
    <w:p w:rsidR="00A25DFA" w:rsidRPr="00A25DFA" w:rsidRDefault="00A25DFA" w:rsidP="00A25DFA">
      <w:pPr>
        <w:spacing w:line="276" w:lineRule="auto"/>
        <w:ind w:firstLine="567"/>
        <w:jc w:val="both"/>
        <w:rPr>
          <w:rFonts w:eastAsiaTheme="minorHAnsi"/>
          <w:i/>
          <w:lang w:eastAsia="en-US"/>
        </w:rPr>
      </w:pPr>
      <w:r w:rsidRPr="00A25DFA">
        <w:rPr>
          <w:rFonts w:eastAsiaTheme="minorHAnsi"/>
          <w:i/>
          <w:lang w:eastAsia="en-US"/>
        </w:rPr>
        <w:t>http://dkeao.ucoz.ru</w:t>
      </w:r>
    </w:p>
    <w:p w:rsidR="00A25DFA" w:rsidRPr="00A25DFA" w:rsidRDefault="00A25DFA" w:rsidP="00A25DFA">
      <w:pPr>
        <w:spacing w:line="276" w:lineRule="auto"/>
        <w:ind w:firstLine="567"/>
        <w:jc w:val="both"/>
        <w:rPr>
          <w:rFonts w:eastAsiaTheme="minorHAnsi"/>
          <w:i/>
          <w:lang w:eastAsia="en-US"/>
        </w:rPr>
      </w:pPr>
    </w:p>
    <w:p w:rsidR="004C148E" w:rsidRPr="004C148E" w:rsidRDefault="00FA203B" w:rsidP="004C148E">
      <w:pPr>
        <w:spacing w:after="200" w:line="276" w:lineRule="auto"/>
        <w:jc w:val="both"/>
        <w:rPr>
          <w:rFonts w:eastAsiaTheme="minorHAnsi"/>
          <w:b/>
          <w:lang w:eastAsia="en-US"/>
        </w:rPr>
      </w:pPr>
      <w:r>
        <w:rPr>
          <w:noProof/>
        </w:rPr>
        <w:drawing>
          <wp:anchor distT="0" distB="0" distL="114300" distR="114300" simplePos="0" relativeHeight="251669504" behindDoc="0" locked="0" layoutInCell="1" allowOverlap="1" wp14:anchorId="039CAC3C" wp14:editId="2C8835E4">
            <wp:simplePos x="0" y="0"/>
            <wp:positionH relativeFrom="column">
              <wp:posOffset>120015</wp:posOffset>
            </wp:positionH>
            <wp:positionV relativeFrom="paragraph">
              <wp:posOffset>392430</wp:posOffset>
            </wp:positionV>
            <wp:extent cx="2195195" cy="2195195"/>
            <wp:effectExtent l="0" t="0" r="0" b="0"/>
            <wp:wrapSquare wrapText="bothSides"/>
            <wp:docPr id="14" name="Рисунок 14" descr="http://market.interra.ru/media/product/pic/14749948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arket.interra.ru/media/product/pic/1474994841.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5195" cy="2195195"/>
                    </a:xfrm>
                    <a:prstGeom prst="rect">
                      <a:avLst/>
                    </a:prstGeom>
                    <a:noFill/>
                    <a:ln>
                      <a:noFill/>
                    </a:ln>
                  </pic:spPr>
                </pic:pic>
              </a:graphicData>
            </a:graphic>
            <wp14:sizeRelH relativeFrom="page">
              <wp14:pctWidth>0</wp14:pctWidth>
            </wp14:sizeRelH>
            <wp14:sizeRelV relativeFrom="page">
              <wp14:pctHeight>0</wp14:pctHeight>
            </wp14:sizeRelV>
          </wp:anchor>
        </w:drawing>
      </w:r>
      <w:r w:rsidR="004C148E" w:rsidRPr="004C148E">
        <w:rPr>
          <w:rFonts w:eastAsiaTheme="minorHAnsi"/>
          <w:b/>
          <w:lang w:eastAsia="en-US"/>
        </w:rPr>
        <w:t>40 лет Камерному Еврейскому музыкальному театру (КЕМТ)</w:t>
      </w:r>
    </w:p>
    <w:p w:rsidR="004C148E" w:rsidRPr="004C148E" w:rsidRDefault="004C148E" w:rsidP="004C148E">
      <w:pPr>
        <w:spacing w:line="276" w:lineRule="auto"/>
        <w:ind w:firstLine="567"/>
        <w:jc w:val="both"/>
        <w:rPr>
          <w:rFonts w:eastAsiaTheme="minorHAnsi"/>
          <w:lang w:eastAsia="en-US"/>
        </w:rPr>
      </w:pPr>
      <w:r w:rsidRPr="004C148E">
        <w:rPr>
          <w:rFonts w:eastAsiaTheme="minorHAnsi"/>
          <w:lang w:eastAsia="en-US"/>
        </w:rPr>
        <w:t>В</w:t>
      </w:r>
      <w:r w:rsidRPr="004C148E">
        <w:rPr>
          <w:rFonts w:eastAsiaTheme="minorHAnsi"/>
          <w:b/>
          <w:lang w:eastAsia="en-US"/>
        </w:rPr>
        <w:t xml:space="preserve"> марте 1977 г.</w:t>
      </w:r>
      <w:r w:rsidRPr="004C148E">
        <w:rPr>
          <w:rFonts w:eastAsiaTheme="minorHAnsi"/>
          <w:lang w:eastAsia="en-US"/>
        </w:rPr>
        <w:t xml:space="preserve"> Совет Министров РСФСР принял постановление «Об организации Камерного музыкального театра в г. Биробиджане». Коллектив возглавил композитор, заслуженный деятель искусств РСФСР Юрий Шерлинг. Он в очень короткий срок создал уникальную труппу. Актеров в театр искали по всей стране. Находили их в Рязани, Баку, Минске, Москве. Искали артистов, которые могли быть евреями на сцене. Люди приходили в КЕМП разными путями. С первых своих работ театр отличался своеобразной исполнительской манерой – это был сплав народности и современности. При этом репетиционная база КЕМТа и вся его труппа из более 110 человек изначально находились в Москве, существовала на средства бюджета. Руководство театром осуществлялось с Биробиджана.</w:t>
      </w:r>
    </w:p>
    <w:p w:rsidR="004C148E" w:rsidRPr="004C148E" w:rsidRDefault="004C148E" w:rsidP="004C148E">
      <w:pPr>
        <w:spacing w:line="276" w:lineRule="auto"/>
        <w:ind w:firstLine="567"/>
        <w:jc w:val="both"/>
        <w:rPr>
          <w:rFonts w:eastAsiaTheme="minorHAnsi"/>
          <w:lang w:eastAsia="en-US"/>
        </w:rPr>
      </w:pPr>
      <w:r w:rsidRPr="004C148E">
        <w:rPr>
          <w:rFonts w:eastAsiaTheme="minorHAnsi"/>
          <w:lang w:eastAsia="en-US"/>
        </w:rPr>
        <w:t>10 ноября 1977 г. КЕМТ открыл свой театральный сезон в Биробиджане. Первый спектакль – опера-мистерия «Чёрная уздечка для белой кобылицы». Успех был поистине триумфальный. Все свои последующие премьеры театр ставил на сцене областной филармонии. КЕМТ явился в культурной жизни области событием ярким, своеобразным. На всех спектаклях были переполнены залы.</w:t>
      </w:r>
    </w:p>
    <w:p w:rsidR="004C148E" w:rsidRPr="004C148E" w:rsidRDefault="004C148E" w:rsidP="004C148E">
      <w:pPr>
        <w:spacing w:line="276" w:lineRule="auto"/>
        <w:ind w:firstLine="567"/>
        <w:jc w:val="both"/>
        <w:rPr>
          <w:rFonts w:eastAsiaTheme="minorHAnsi"/>
          <w:i/>
          <w:lang w:eastAsia="en-US"/>
        </w:rPr>
      </w:pPr>
      <w:r w:rsidRPr="004C148E">
        <w:rPr>
          <w:rFonts w:eastAsiaTheme="minorHAnsi"/>
          <w:lang w:eastAsia="en-US"/>
        </w:rPr>
        <w:lastRenderedPageBreak/>
        <w:t xml:space="preserve">Театр гастролировал по стране и за её пределами. Первые зарубежные гастроли проходили в Германии. </w:t>
      </w:r>
      <w:proofErr w:type="gramStart"/>
      <w:r w:rsidRPr="004C148E">
        <w:rPr>
          <w:rFonts w:eastAsiaTheme="minorHAnsi"/>
          <w:lang w:eastAsia="en-US"/>
        </w:rPr>
        <w:t>Так же театр побывал с гастролями в Болгарии, США, Канаде, Венгрии, Владивостоке, Кишиневе, Свердловске, Ярославле, Ташкенте, Москве, в городах Прибалтики, Белоруссии.</w:t>
      </w:r>
      <w:proofErr w:type="gramEnd"/>
      <w:r w:rsidRPr="004C148E">
        <w:rPr>
          <w:rFonts w:eastAsiaTheme="minorHAnsi"/>
          <w:lang w:eastAsia="en-US"/>
        </w:rPr>
        <w:t xml:space="preserve"> </w:t>
      </w:r>
      <w:r w:rsidRPr="004C148E">
        <w:rPr>
          <w:rFonts w:eastAsiaTheme="minorHAnsi"/>
          <w:iCs/>
          <w:lang w:eastAsia="en-US"/>
        </w:rPr>
        <w:t>Все спектакли шли с аншлагом. Зарубежная публика с удивлением открывала для себя не только единственный в своём роде музыкальный театр, но и узнавала, что в СССР есть Еврейская автономная область и такой великолепный профессиональный коллектив артистов.</w:t>
      </w:r>
    </w:p>
    <w:p w:rsidR="004C148E" w:rsidRPr="004C148E" w:rsidRDefault="004C148E" w:rsidP="004C148E">
      <w:pPr>
        <w:spacing w:line="276" w:lineRule="auto"/>
        <w:ind w:firstLine="567"/>
        <w:jc w:val="both"/>
        <w:rPr>
          <w:rFonts w:eastAsiaTheme="minorHAnsi"/>
          <w:lang w:eastAsia="en-US"/>
        </w:rPr>
      </w:pPr>
      <w:r w:rsidRPr="004C148E">
        <w:rPr>
          <w:rFonts w:eastAsiaTheme="minorHAnsi"/>
          <w:lang w:eastAsia="en-US"/>
        </w:rPr>
        <w:t>КЕМТ объехал с мистерией многие города нашей страны, показав её около ста раз. В репертуаре КЕМТа были также постановки «Ломир алэ инейнем!» («Давайте все вместе!»), опера «Бар-Кохба» - о борьбе народа с поработителями за человеческое и национальное достоинство. Конечно, театр не обошёл вниманием Шолом-Алейхема, поставив спектакль «Скрипач на крыше».</w:t>
      </w:r>
    </w:p>
    <w:p w:rsidR="004C148E" w:rsidRPr="004C148E" w:rsidRDefault="004C148E" w:rsidP="004C148E">
      <w:pPr>
        <w:spacing w:line="276" w:lineRule="auto"/>
        <w:ind w:firstLine="567"/>
        <w:jc w:val="both"/>
        <w:rPr>
          <w:rFonts w:eastAsiaTheme="minorHAnsi"/>
          <w:lang w:eastAsia="en-US"/>
        </w:rPr>
      </w:pPr>
      <w:r w:rsidRPr="004C148E">
        <w:rPr>
          <w:rFonts w:eastAsiaTheme="minorHAnsi"/>
          <w:lang w:eastAsia="en-US"/>
        </w:rPr>
        <w:t>Критика высоко оценила музыкальную культуру, хореографическую и профессиональную подготовку артистов. Театр завоевал признание быстро и прочно. Ю. Шерлинг открыл для советского и зарубежного зрителя национальную еврейскую культуру, а заодно ЕАО и Биробиджан.</w:t>
      </w:r>
    </w:p>
    <w:p w:rsidR="004C148E" w:rsidRPr="004C148E" w:rsidRDefault="004C148E" w:rsidP="004C148E">
      <w:pPr>
        <w:spacing w:line="276" w:lineRule="auto"/>
        <w:ind w:firstLine="567"/>
        <w:jc w:val="both"/>
        <w:rPr>
          <w:rFonts w:eastAsiaTheme="minorHAnsi"/>
          <w:lang w:eastAsia="en-US"/>
        </w:rPr>
      </w:pPr>
      <w:r w:rsidRPr="004C148E">
        <w:rPr>
          <w:rFonts w:eastAsiaTheme="minorHAnsi"/>
          <w:lang w:eastAsia="en-US"/>
        </w:rPr>
        <w:t>На юбилейных торжествах, посвящённых 50-летию Еврейской автономной области, театр впервые показал оперу-песню Ю. Шерлинга и М. Глуза «Золотая свадьба». Это спектакль о героических пионерах дальневосточной целины, о тех, кто своим трудом создавал Биробиджан, героически сражался на фронтах Великой Отечественной войны, самоотверженно трудился в тылу, живёт, борется за своё счастье.</w:t>
      </w:r>
    </w:p>
    <w:p w:rsidR="004C148E" w:rsidRPr="004C148E" w:rsidRDefault="004C148E" w:rsidP="004C148E">
      <w:pPr>
        <w:spacing w:line="276" w:lineRule="auto"/>
        <w:ind w:firstLine="567"/>
        <w:jc w:val="both"/>
        <w:rPr>
          <w:rFonts w:eastAsiaTheme="minorHAnsi"/>
          <w:lang w:eastAsia="en-US"/>
        </w:rPr>
      </w:pPr>
      <w:r w:rsidRPr="004C148E">
        <w:rPr>
          <w:rFonts w:eastAsiaTheme="minorHAnsi"/>
          <w:lang w:eastAsia="en-US"/>
        </w:rPr>
        <w:t>Последний спектакль «Еврейский Вавилон» оказался крайне слабым во всех отношениях: и по либретто, и по сценографии, и по мастерству артистов. «Вытягивала» в большей мере блестящая игра трёх-четырёх актеров, в том числе заслуженного артиста РСФСР Якова Явно.</w:t>
      </w:r>
    </w:p>
    <w:p w:rsidR="004C148E" w:rsidRPr="004C148E" w:rsidRDefault="004C148E" w:rsidP="004C148E">
      <w:pPr>
        <w:spacing w:line="276" w:lineRule="auto"/>
        <w:ind w:firstLine="567"/>
        <w:jc w:val="both"/>
        <w:rPr>
          <w:rFonts w:eastAsiaTheme="minorHAnsi"/>
          <w:lang w:eastAsia="en-US"/>
        </w:rPr>
      </w:pPr>
      <w:r w:rsidRPr="004C148E">
        <w:rPr>
          <w:rFonts w:eastAsiaTheme="minorHAnsi"/>
          <w:lang w:eastAsia="en-US"/>
        </w:rPr>
        <w:t>22 февраля 1995 г. Законодательное собрание ЕАО приняло решение о закрытии Камерного музыкального театра «…в связи с отсутствием сре</w:t>
      </w:r>
      <w:proofErr w:type="gramStart"/>
      <w:r w:rsidRPr="004C148E">
        <w:rPr>
          <w:rFonts w:eastAsiaTheme="minorHAnsi"/>
          <w:lang w:eastAsia="en-US"/>
        </w:rPr>
        <w:t>дств в б</w:t>
      </w:r>
      <w:proofErr w:type="gramEnd"/>
      <w:r w:rsidRPr="004C148E">
        <w:rPr>
          <w:rFonts w:eastAsiaTheme="minorHAnsi"/>
          <w:lang w:eastAsia="en-US"/>
        </w:rPr>
        <w:t>юджете области».</w:t>
      </w:r>
    </w:p>
    <w:p w:rsidR="004C148E" w:rsidRDefault="004C148E" w:rsidP="004C148E">
      <w:pPr>
        <w:spacing w:line="276" w:lineRule="auto"/>
        <w:ind w:firstLine="567"/>
        <w:jc w:val="both"/>
        <w:rPr>
          <w:rFonts w:eastAsiaTheme="minorHAnsi"/>
          <w:lang w:eastAsia="en-US"/>
        </w:rPr>
      </w:pPr>
      <w:r w:rsidRPr="004C148E">
        <w:rPr>
          <w:rFonts w:eastAsiaTheme="minorHAnsi"/>
          <w:lang w:eastAsia="en-US"/>
        </w:rPr>
        <w:t>О своей работе с КЕМТом Юрий Шерлинг написал книгу.</w:t>
      </w:r>
    </w:p>
    <w:p w:rsidR="004C148E" w:rsidRPr="004C148E" w:rsidRDefault="004C148E" w:rsidP="004C148E">
      <w:pPr>
        <w:spacing w:line="276" w:lineRule="auto"/>
        <w:ind w:firstLine="567"/>
        <w:jc w:val="both"/>
        <w:rPr>
          <w:rFonts w:eastAsiaTheme="minorHAnsi"/>
          <w:i/>
          <w:lang w:eastAsia="en-US"/>
        </w:rPr>
      </w:pPr>
      <w:r w:rsidRPr="004C148E">
        <w:rPr>
          <w:rFonts w:eastAsiaTheme="minorHAnsi"/>
          <w:i/>
          <w:lang w:eastAsia="en-US"/>
        </w:rPr>
        <w:t>Литература:</w:t>
      </w:r>
    </w:p>
    <w:p w:rsidR="004C148E" w:rsidRPr="004C148E" w:rsidRDefault="004C148E" w:rsidP="004C148E">
      <w:pPr>
        <w:spacing w:line="276" w:lineRule="auto"/>
        <w:ind w:firstLine="567"/>
        <w:jc w:val="both"/>
        <w:rPr>
          <w:rFonts w:eastAsiaTheme="minorHAnsi"/>
          <w:i/>
          <w:lang w:eastAsia="en-US"/>
        </w:rPr>
      </w:pPr>
      <w:r w:rsidRPr="004C148E">
        <w:rPr>
          <w:rFonts w:eastAsiaTheme="minorHAnsi"/>
          <w:i/>
          <w:lang w:eastAsia="en-US"/>
        </w:rPr>
        <w:t>Абабкова, Н. Н. Деятельность Камерного Еврейского Музыкального Театра в условиях трансформации общества (1985-1995 гг.) / Н. Н. Абабкова // Межэтнические и межкультурные коммуникации в ХХ - начале ХХI вв. : сб. мат. заочной всерос. науч</w:t>
      </w:r>
      <w:proofErr w:type="gramStart"/>
      <w:r w:rsidRPr="004C148E">
        <w:rPr>
          <w:rFonts w:eastAsiaTheme="minorHAnsi"/>
          <w:i/>
          <w:lang w:eastAsia="en-US"/>
        </w:rPr>
        <w:t>.-</w:t>
      </w:r>
      <w:proofErr w:type="gramEnd"/>
      <w:r w:rsidRPr="004C148E">
        <w:rPr>
          <w:rFonts w:eastAsiaTheme="minorHAnsi"/>
          <w:i/>
          <w:lang w:eastAsia="en-US"/>
        </w:rPr>
        <w:t>практ. конференции, Биробиджан, 25 марта. / под общ. ред. П. В. Примака. - Биробиджан, 2013. - С. 5-7.</w:t>
      </w:r>
    </w:p>
    <w:p w:rsidR="004C148E" w:rsidRPr="004C148E" w:rsidRDefault="004C148E" w:rsidP="004C148E">
      <w:pPr>
        <w:spacing w:line="276" w:lineRule="auto"/>
        <w:ind w:firstLine="567"/>
        <w:jc w:val="both"/>
        <w:rPr>
          <w:rFonts w:eastAsiaTheme="minorHAnsi"/>
          <w:i/>
          <w:lang w:eastAsia="en-US"/>
        </w:rPr>
      </w:pPr>
      <w:r w:rsidRPr="004C148E">
        <w:rPr>
          <w:rFonts w:eastAsiaTheme="minorHAnsi"/>
          <w:i/>
          <w:lang w:eastAsia="en-US"/>
        </w:rPr>
        <w:t>Горелов, В. БирГосет и КЕМТ: схожие судьбы еврейских театров / В. Горелов // Биробиджанер штерн. - 2014. – 26 марта. - С. 1,4. - Содерж.: Расцвет театра...; И закат...; Детище Юрия Шерлинга.</w:t>
      </w:r>
    </w:p>
    <w:p w:rsidR="004C148E" w:rsidRPr="004C148E" w:rsidRDefault="004C148E" w:rsidP="004C148E">
      <w:pPr>
        <w:spacing w:line="276" w:lineRule="auto"/>
        <w:ind w:firstLine="567"/>
        <w:jc w:val="both"/>
        <w:rPr>
          <w:rFonts w:eastAsiaTheme="minorHAnsi"/>
          <w:i/>
          <w:lang w:eastAsia="en-US"/>
        </w:rPr>
      </w:pPr>
      <w:r w:rsidRPr="004C148E">
        <w:rPr>
          <w:rFonts w:eastAsiaTheme="minorHAnsi"/>
          <w:i/>
          <w:lang w:eastAsia="en-US"/>
        </w:rPr>
        <w:t>Горелов, В. КЕМТ: на сцене и за кулисами</w:t>
      </w:r>
      <w:proofErr w:type="gramStart"/>
      <w:r w:rsidRPr="004C148E">
        <w:rPr>
          <w:rFonts w:eastAsiaTheme="minorHAnsi"/>
          <w:i/>
          <w:lang w:eastAsia="en-US"/>
        </w:rPr>
        <w:t xml:space="preserve"> :</w:t>
      </w:r>
      <w:proofErr w:type="gramEnd"/>
      <w:r w:rsidRPr="004C148E">
        <w:rPr>
          <w:rFonts w:eastAsiaTheme="minorHAnsi"/>
          <w:i/>
          <w:lang w:eastAsia="en-US"/>
        </w:rPr>
        <w:t xml:space="preserve"> [из истории первого в России биробидж. Камерного евр. муз</w:t>
      </w:r>
      <w:proofErr w:type="gramStart"/>
      <w:r w:rsidRPr="004C148E">
        <w:rPr>
          <w:rFonts w:eastAsiaTheme="minorHAnsi"/>
          <w:i/>
          <w:lang w:eastAsia="en-US"/>
        </w:rPr>
        <w:t>.</w:t>
      </w:r>
      <w:proofErr w:type="gramEnd"/>
      <w:r w:rsidRPr="004C148E">
        <w:rPr>
          <w:rFonts w:eastAsiaTheme="minorHAnsi"/>
          <w:i/>
          <w:lang w:eastAsia="en-US"/>
        </w:rPr>
        <w:t xml:space="preserve"> </w:t>
      </w:r>
      <w:proofErr w:type="gramStart"/>
      <w:r w:rsidRPr="004C148E">
        <w:rPr>
          <w:rFonts w:eastAsiaTheme="minorHAnsi"/>
          <w:i/>
          <w:lang w:eastAsia="en-US"/>
        </w:rPr>
        <w:t>т</w:t>
      </w:r>
      <w:proofErr w:type="gramEnd"/>
      <w:r w:rsidRPr="004C148E">
        <w:rPr>
          <w:rFonts w:eastAsiaTheme="minorHAnsi"/>
          <w:i/>
          <w:lang w:eastAsia="en-US"/>
        </w:rPr>
        <w:t>еатра] / В. Горелов // Биробиджанская звезда. - 2009. - 15 июля. - С. 6.</w:t>
      </w:r>
    </w:p>
    <w:p w:rsidR="004C148E" w:rsidRPr="004C148E" w:rsidRDefault="004C148E" w:rsidP="004C148E">
      <w:pPr>
        <w:spacing w:line="276" w:lineRule="auto"/>
        <w:ind w:firstLine="567"/>
        <w:jc w:val="both"/>
        <w:rPr>
          <w:rFonts w:eastAsiaTheme="minorHAnsi"/>
          <w:i/>
          <w:lang w:eastAsia="en-US"/>
        </w:rPr>
      </w:pPr>
      <w:r w:rsidRPr="004C148E">
        <w:rPr>
          <w:rFonts w:eastAsiaTheme="minorHAnsi"/>
          <w:i/>
          <w:lang w:eastAsia="en-US"/>
        </w:rPr>
        <w:t>Горелов, В. Слава КЕМТа началась с «Черной уздечки…» / В. Горелов // Биробиджанер штерн. - 2007. - 8 февраля. – С. 6,9.</w:t>
      </w:r>
    </w:p>
    <w:p w:rsidR="004C148E" w:rsidRPr="004C148E" w:rsidRDefault="004C148E" w:rsidP="004C148E">
      <w:pPr>
        <w:spacing w:line="276" w:lineRule="auto"/>
        <w:ind w:firstLine="567"/>
        <w:jc w:val="both"/>
        <w:rPr>
          <w:rFonts w:eastAsiaTheme="minorHAnsi"/>
          <w:i/>
          <w:lang w:eastAsia="en-US"/>
        </w:rPr>
      </w:pPr>
      <w:r w:rsidRPr="004C148E">
        <w:rPr>
          <w:rFonts w:eastAsiaTheme="minorHAnsi"/>
          <w:i/>
          <w:lang w:eastAsia="en-US"/>
        </w:rPr>
        <w:t xml:space="preserve">Гуревич, В. С. Камерный еврейский музыкальный театр (КЕМТ) 1977-1995 / В. С Гуревич // </w:t>
      </w:r>
      <w:proofErr w:type="gramStart"/>
      <w:r w:rsidRPr="004C148E">
        <w:rPr>
          <w:rFonts w:eastAsiaTheme="minorHAnsi"/>
          <w:i/>
          <w:lang w:eastAsia="en-US"/>
        </w:rPr>
        <w:t>Гуревич</w:t>
      </w:r>
      <w:proofErr w:type="gramEnd"/>
      <w:r w:rsidRPr="004C148E">
        <w:rPr>
          <w:rFonts w:eastAsiaTheme="minorHAnsi"/>
          <w:i/>
          <w:lang w:eastAsia="en-US"/>
        </w:rPr>
        <w:t xml:space="preserve"> В. С. Все о Еврейской автономной области. – Биробиджан, 1997. – С. 161.</w:t>
      </w:r>
    </w:p>
    <w:p w:rsidR="004C148E" w:rsidRPr="004C148E" w:rsidRDefault="004C148E" w:rsidP="004C148E">
      <w:pPr>
        <w:spacing w:line="276" w:lineRule="auto"/>
        <w:ind w:firstLine="567"/>
        <w:jc w:val="both"/>
        <w:rPr>
          <w:rFonts w:eastAsiaTheme="minorHAnsi"/>
          <w:i/>
          <w:lang w:eastAsia="en-US"/>
        </w:rPr>
      </w:pPr>
      <w:r w:rsidRPr="004C148E">
        <w:rPr>
          <w:rFonts w:eastAsiaTheme="minorHAnsi"/>
          <w:i/>
          <w:lang w:eastAsia="en-US"/>
        </w:rPr>
        <w:lastRenderedPageBreak/>
        <w:t>Камерный еврейский музыкальный театр (КЕМТ) // Еврейская автономная область</w:t>
      </w:r>
      <w:proofErr w:type="gramStart"/>
      <w:r w:rsidRPr="004C148E">
        <w:rPr>
          <w:rFonts w:eastAsiaTheme="minorHAnsi"/>
          <w:i/>
          <w:lang w:eastAsia="en-US"/>
        </w:rPr>
        <w:t xml:space="preserve"> :</w:t>
      </w:r>
      <w:proofErr w:type="gramEnd"/>
      <w:r w:rsidRPr="004C148E">
        <w:rPr>
          <w:rFonts w:eastAsiaTheme="minorHAnsi"/>
          <w:i/>
          <w:lang w:eastAsia="en-US"/>
        </w:rPr>
        <w:t xml:space="preserve"> энциклопед. словарь / отв. ред. В. С. Гуревич, Ф. Н. Рянский. – Хабаровск, 1999. – С. 148.</w:t>
      </w:r>
    </w:p>
    <w:p w:rsidR="004C148E" w:rsidRPr="004C148E" w:rsidRDefault="004C148E" w:rsidP="004C148E">
      <w:pPr>
        <w:spacing w:line="276" w:lineRule="auto"/>
        <w:ind w:firstLine="567"/>
        <w:jc w:val="both"/>
        <w:rPr>
          <w:rFonts w:eastAsiaTheme="minorHAnsi"/>
          <w:i/>
          <w:lang w:eastAsia="en-US"/>
        </w:rPr>
      </w:pPr>
      <w:r w:rsidRPr="004C148E">
        <w:rPr>
          <w:rFonts w:eastAsiaTheme="minorHAnsi"/>
          <w:i/>
          <w:lang w:eastAsia="en-US"/>
        </w:rPr>
        <w:t>Кудиш, Е. И. Театральный Биробиджан</w:t>
      </w:r>
      <w:proofErr w:type="gramStart"/>
      <w:r w:rsidRPr="004C148E">
        <w:rPr>
          <w:rFonts w:eastAsiaTheme="minorHAnsi"/>
          <w:i/>
          <w:lang w:eastAsia="en-US"/>
        </w:rPr>
        <w:t xml:space="preserve"> :</w:t>
      </w:r>
      <w:proofErr w:type="gramEnd"/>
      <w:r w:rsidRPr="004C148E">
        <w:rPr>
          <w:rFonts w:eastAsiaTheme="minorHAnsi"/>
          <w:i/>
          <w:lang w:eastAsia="en-US"/>
        </w:rPr>
        <w:t xml:space="preserve"> историко-документальный очерк. - Биробиджан, 1996. - С. 68-71.</w:t>
      </w:r>
    </w:p>
    <w:p w:rsidR="00A25DFA" w:rsidRDefault="00A25DFA" w:rsidP="00CC1C3D">
      <w:pPr>
        <w:tabs>
          <w:tab w:val="left" w:pos="576"/>
        </w:tabs>
        <w:autoSpaceDE w:val="0"/>
        <w:autoSpaceDN w:val="0"/>
        <w:adjustRightInd w:val="0"/>
        <w:jc w:val="both"/>
        <w:rPr>
          <w:i/>
        </w:rPr>
      </w:pPr>
    </w:p>
    <w:p w:rsidR="005D6646" w:rsidRPr="005D6646" w:rsidRDefault="005D6646" w:rsidP="005D6646">
      <w:pPr>
        <w:jc w:val="both"/>
        <w:rPr>
          <w:b/>
        </w:rPr>
      </w:pPr>
      <w:r w:rsidRPr="005D6646">
        <w:rPr>
          <w:b/>
        </w:rPr>
        <w:t>80 лет со дня присвоения Биробиджану статуса города</w:t>
      </w:r>
    </w:p>
    <w:p w:rsidR="005D6646" w:rsidRPr="005D6646" w:rsidRDefault="00E740B6" w:rsidP="005D6646">
      <w:pPr>
        <w:jc w:val="both"/>
        <w:rPr>
          <w:b/>
        </w:rPr>
      </w:pPr>
      <w:r>
        <w:rPr>
          <w:noProof/>
        </w:rPr>
        <w:drawing>
          <wp:anchor distT="0" distB="0" distL="114300" distR="114300" simplePos="0" relativeHeight="251671552" behindDoc="0" locked="0" layoutInCell="1" allowOverlap="1" wp14:anchorId="0CAB9F51" wp14:editId="2F0B9482">
            <wp:simplePos x="0" y="0"/>
            <wp:positionH relativeFrom="column">
              <wp:posOffset>1871980</wp:posOffset>
            </wp:positionH>
            <wp:positionV relativeFrom="paragraph">
              <wp:posOffset>142875</wp:posOffset>
            </wp:positionV>
            <wp:extent cx="1541145" cy="1152525"/>
            <wp:effectExtent l="0" t="0" r="1905" b="9525"/>
            <wp:wrapSquare wrapText="bothSides"/>
            <wp:docPr id="17" name="Рисунок 17" descr="http://optimal-road.ru/img/birobidzh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optimal-road.ru/img/birobidzhan/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4114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FA203B">
        <w:rPr>
          <w:noProof/>
        </w:rPr>
        <w:drawing>
          <wp:anchor distT="0" distB="0" distL="114300" distR="114300" simplePos="0" relativeHeight="251670528" behindDoc="0" locked="0" layoutInCell="1" allowOverlap="1" wp14:anchorId="084DD446" wp14:editId="2CD54458">
            <wp:simplePos x="0" y="0"/>
            <wp:positionH relativeFrom="column">
              <wp:posOffset>139065</wp:posOffset>
            </wp:positionH>
            <wp:positionV relativeFrom="paragraph">
              <wp:posOffset>152400</wp:posOffset>
            </wp:positionV>
            <wp:extent cx="1471295" cy="1099820"/>
            <wp:effectExtent l="0" t="0" r="0" b="5080"/>
            <wp:wrapSquare wrapText="bothSides"/>
            <wp:docPr id="16" name="Рисунок 16" descr="http://optimal-road.ru/img/birobidzhan/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ptimal-road.ru/img/birobidzhan/1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71295" cy="1099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6646" w:rsidRPr="005D6646" w:rsidRDefault="005D6646" w:rsidP="005D6646">
      <w:pPr>
        <w:ind w:firstLine="561"/>
        <w:jc w:val="both"/>
      </w:pPr>
      <w:r w:rsidRPr="005D6646">
        <w:rPr>
          <w:b/>
        </w:rPr>
        <w:t>2 марта 1937 г.</w:t>
      </w:r>
      <w:r w:rsidRPr="005D6646">
        <w:t xml:space="preserve"> указом Президиума Верховного Совета РСФСР рабочий посёлок Биробиджан преобразован в г. Биробиджан.</w:t>
      </w:r>
    </w:p>
    <w:p w:rsidR="005D6646" w:rsidRPr="005D6646" w:rsidRDefault="005D6646" w:rsidP="005D6646">
      <w:pPr>
        <w:ind w:firstLine="561"/>
        <w:jc w:val="both"/>
      </w:pPr>
      <w:r w:rsidRPr="005D6646">
        <w:t xml:space="preserve">Город Биробиджан расположен на берегах Биры в 8361 км от Москвы и в 172 км от Хабаровска. Население на 2016 г. – 74559 чел. Основан в 1912 г. на месте поселения </w:t>
      </w:r>
      <w:proofErr w:type="gramStart"/>
      <w:r w:rsidRPr="005D6646">
        <w:t>Тихонькая</w:t>
      </w:r>
      <w:proofErr w:type="gramEnd"/>
      <w:r w:rsidRPr="005D6646">
        <w:t xml:space="preserve">. Название селению дано по существующей на этом месте заимке - Сопка </w:t>
      </w:r>
      <w:proofErr w:type="gramStart"/>
      <w:r w:rsidRPr="005D6646">
        <w:t>Тихонького</w:t>
      </w:r>
      <w:proofErr w:type="gramEnd"/>
      <w:r w:rsidRPr="005D6646">
        <w:t xml:space="preserve">. Бурный рост населенного пункта относился к 1928 г., когда прибыла первая партия евреев-переселенцев. В 1931 г. посёлок </w:t>
      </w:r>
      <w:proofErr w:type="gramStart"/>
      <w:r w:rsidRPr="005D6646">
        <w:t>Тихонькая</w:t>
      </w:r>
      <w:proofErr w:type="gramEnd"/>
      <w:r w:rsidRPr="005D6646">
        <w:t xml:space="preserve"> переименован в рабочий посёлок Биробиджан. В 1934 г. с образованием Еврейской автономной области Биробиджан становится её административным центром.</w:t>
      </w:r>
    </w:p>
    <w:p w:rsidR="005D6646" w:rsidRPr="005D6646" w:rsidRDefault="005D6646" w:rsidP="005D6646">
      <w:pPr>
        <w:ind w:firstLine="561"/>
        <w:jc w:val="both"/>
      </w:pPr>
      <w:proofErr w:type="gramStart"/>
      <w:r w:rsidRPr="005D6646">
        <w:t>В 1930-е годы начинают создаваться небольшие предприятия деревообрабатывающей, лёгкой, металлообрабатывающей промышленности, ориентированных на кустарей-переселенцев.</w:t>
      </w:r>
      <w:proofErr w:type="gramEnd"/>
      <w:r w:rsidRPr="005D6646">
        <w:t xml:space="preserve"> В их числе были мебельные артели «Биробиджан» и «Мехмебельщик», обозостроительная — кузнечная артель «Колесо революции», деревообрабатывающая фабрика «Деталь», открылись первые два цеха швейной фабрики. Началось строительство обозного завода, фанерной, трикотажной, обувной, пимокатной фабрик. Биробиджан являлся распределительным железнодорожным центром, куда поступали грузы для всей области. Во второй половине 1930-х гг. построены общественные здания: Дом Советов, педагогическое училище, библиотека, Дворец культуры. В областном центре началось издание газет «Биробиджанская звезда» и «Биробиджанер штерн», вещание Биробиджанского радио, открывается государственный еврейский театр, музей, пущено автобусное движение. К 1939 г. в городе уже были организованы железнодорожный, педагогический и медицинский техникумы.</w:t>
      </w:r>
    </w:p>
    <w:p w:rsidR="005D6646" w:rsidRPr="005D6646" w:rsidRDefault="005D6646" w:rsidP="005D6646">
      <w:pPr>
        <w:ind w:firstLine="561"/>
        <w:jc w:val="both"/>
      </w:pPr>
      <w:r w:rsidRPr="005D6646">
        <w:t>Через город проходят Транссибирская железнодорожная магистраль и федеральная автотрасса М58 «Амур». В черте города находятся станции Биробиджан I (на ней располагается вокзал), Биробиджан II и Биробиджан III все вместе образующие треугольник — к транссибирской магистрали примыкает железнодорожная ветка до станции Ленинск в селе Нижнеленинское на границе с Китаем. В 2003-2006 гг. построена часть автотрассы, огибающая город. Существуют три моста через реку Бира, пересекающую город — два автомобильных и один железнодорожный.</w:t>
      </w:r>
    </w:p>
    <w:p w:rsidR="005D6646" w:rsidRPr="005D6646" w:rsidRDefault="005D6646" w:rsidP="005D6646">
      <w:pPr>
        <w:ind w:firstLine="561"/>
        <w:jc w:val="both"/>
      </w:pPr>
      <w:r w:rsidRPr="005D6646">
        <w:t xml:space="preserve">В городе имеются крупные и средние предприятия: </w:t>
      </w:r>
      <w:proofErr w:type="gramStart"/>
      <w:r w:rsidRPr="005D6646">
        <w:t>ОАО «Промышленно-трикотажная фирма «Виктория», ЗАО «Дальневосточная обувная компания «Восток-Холдинг», ОАО «Биробиджанская мебельная фабрика», ЗАО «Дальмебель» и др. Работает ряд ремонтно-механических предприятий, предприятий пищевой промышленности, бытового обслуживания населения, несколько строительных организаций, в т. ч. АО «Биробиджанстрой».</w:t>
      </w:r>
      <w:proofErr w:type="gramEnd"/>
      <w:r w:rsidRPr="005D6646">
        <w:t xml:space="preserve"> Развита сеть учреждений и предприятий здравоохранения, образования, физической культуры, социального обеспечения, коммерческих торговых обществ и магазинов, общественных объединений.</w:t>
      </w:r>
    </w:p>
    <w:p w:rsidR="005D6646" w:rsidRPr="005D6646" w:rsidRDefault="005D6646" w:rsidP="005D6646">
      <w:pPr>
        <w:ind w:firstLine="561"/>
        <w:jc w:val="both"/>
      </w:pPr>
      <w:r w:rsidRPr="005D6646">
        <w:t xml:space="preserve">В городе функционируют 38 муниципальных образовательных учреждения, в том числе 18 дошкольных учреждений, 14 общеобразовательных школ; музыкальная, хореографическая, художественная школы и школа искусств. Работают центр детского </w:t>
      </w:r>
      <w:r w:rsidRPr="005D6646">
        <w:lastRenderedPageBreak/>
        <w:t xml:space="preserve">творчества, профессиональные училища, колледжи, техникумы. В городе работает один федеральный вуз, филиалы высших учебных заведений, </w:t>
      </w:r>
      <w:r w:rsidR="00746494">
        <w:t xml:space="preserve">областной </w:t>
      </w:r>
      <w:r w:rsidRPr="005D6646">
        <w:t xml:space="preserve">институт повышения квалификации педагогических </w:t>
      </w:r>
      <w:r w:rsidR="00746494">
        <w:t>работник</w:t>
      </w:r>
      <w:r w:rsidRPr="005D6646">
        <w:t>ов, Институт комплексного анализа региональных проблем ДВО РАН.</w:t>
      </w:r>
    </w:p>
    <w:p w:rsidR="005D6646" w:rsidRPr="005D6646" w:rsidRDefault="005D6646" w:rsidP="005D6646">
      <w:pPr>
        <w:ind w:firstLine="561"/>
        <w:jc w:val="both"/>
      </w:pPr>
      <w:r w:rsidRPr="005D6646">
        <w:t>В областном краеведческом и художественном музеях представлены экспозиции, посвящённые природным богатствам области, её населению, хозяйственному и культурному развитию территории. В областной универсальной научной библиотеке им</w:t>
      </w:r>
      <w:r w:rsidR="00102CA4">
        <w:t>.</w:t>
      </w:r>
      <w:r w:rsidRPr="005D6646">
        <w:t xml:space="preserve"> Шолом-Алейхема и 8 массовых библиотеках созданы фонды русской, еврейской и зарубежной литературы. Издаются газеты: «Ди Вох», газета на русском языке и на идише «Биробиджанер штерн», «Биробиджанская звезда», «Газета на Дом», «МИГ». Работает издательский Дом «Биробиджан», радио FM Биробиджан, телеканал ГТРК «Бира», студия вещания «Best Video», информационное агентство «EAOmedia.ru».</w:t>
      </w:r>
    </w:p>
    <w:p w:rsidR="005D6646" w:rsidRPr="005D6646" w:rsidRDefault="005D6646" w:rsidP="005D6646">
      <w:pPr>
        <w:ind w:firstLine="561"/>
        <w:jc w:val="both"/>
      </w:pPr>
      <w:r w:rsidRPr="005D6646">
        <w:t>В городе расположена областная филармония. Работают театры: еврейский музыкально-драматический театр «Когелет», театр кукол «Кудесник». Также есть детская хореографическая студия «Сюрприз», цирковая студия «Счастливое детство», детский народный ансамбль еврейской песни «Иланот» и др. С 1989 г. проводится традиционный фестиваль еврейской песни и музыки (с 1991 — международный).</w:t>
      </w:r>
    </w:p>
    <w:p w:rsidR="005D6646" w:rsidRPr="005D6646" w:rsidRDefault="005D6646" w:rsidP="005D6646">
      <w:pPr>
        <w:ind w:firstLine="561"/>
        <w:jc w:val="both"/>
      </w:pPr>
      <w:r w:rsidRPr="005D6646">
        <w:t>В настоящее время в городе насчитывается 7 больниц и 15 амбулаторно-поликлинических учреждений.</w:t>
      </w:r>
    </w:p>
    <w:p w:rsidR="005D6646" w:rsidRPr="005D6646" w:rsidRDefault="005D6646" w:rsidP="005D6646">
      <w:pPr>
        <w:ind w:firstLine="561"/>
        <w:jc w:val="both"/>
      </w:pPr>
      <w:r w:rsidRPr="005D6646">
        <w:t>В Биробиджане работают 2 стадиона («Дальсельмаш» и «Дружба»), 2 плавательных бассейна, специализированные залы для занятий тяжелой атлетикой, боксом, настольным теннисом, шахматный клуб, теннисный клуб, различные секции восточных единоборств. Развит любительский спорт, в основном лёгкая и тяжёлая атлетика, футбол, волейбол, баскетбол, гимнастика. С 1993 г. местная команда по хоккею с мячом «Надежда» постоянно выступает в турнире Дальневосточной зоны первенства России среди команд I лиги.</w:t>
      </w:r>
    </w:p>
    <w:p w:rsidR="005D6646" w:rsidRPr="005D6646" w:rsidRDefault="005D6646" w:rsidP="005D6646">
      <w:pPr>
        <w:ind w:firstLine="561"/>
        <w:jc w:val="both"/>
      </w:pPr>
      <w:r w:rsidRPr="005D6646">
        <w:t>Города-побратимы: Бивертон (США) (13 августа 1990 г.), Хэган (КНР) (1999 г.), Ниигата (Япония) (21 марта 2005 г.), Маалот-Таршиха (Израиль) (9 ноября 1994 г.).</w:t>
      </w:r>
    </w:p>
    <w:p w:rsidR="005D6646" w:rsidRPr="005D6646" w:rsidRDefault="005D6646" w:rsidP="005D6646">
      <w:pPr>
        <w:ind w:firstLine="561"/>
        <w:jc w:val="both"/>
      </w:pPr>
      <w:r w:rsidRPr="005D6646">
        <w:t>Город Биробиджан – центр духовной культуры. Ведущие позиции принадлежат Русской Православной Церкви. Руководство осуществляет Биробиджанская Епархия. Активно работают иудейские общины: Биробиджанская еврейская религиозная община «Фрейд», Биробиджанская иудейская община «Бейт-Тшува» и община «Дом Мессии». В городе представлены также религиозные организации других направлений.</w:t>
      </w:r>
    </w:p>
    <w:p w:rsidR="005D6646" w:rsidRPr="005D6646" w:rsidRDefault="005D6646" w:rsidP="005D6646">
      <w:pPr>
        <w:ind w:firstLine="561"/>
        <w:jc w:val="both"/>
      </w:pPr>
      <w:r w:rsidRPr="005D6646">
        <w:t>Город Биробиджан награждён орденами: «Дружбы народов» (1972 г.), «Знак Почета» (1984 г.), Петра Великого (2007 г.).</w:t>
      </w:r>
    </w:p>
    <w:p w:rsidR="005D6646" w:rsidRPr="005D6646" w:rsidRDefault="005D6646" w:rsidP="005D6646">
      <w:pPr>
        <w:ind w:firstLine="561"/>
        <w:jc w:val="both"/>
        <w:rPr>
          <w:i/>
        </w:rPr>
      </w:pPr>
      <w:r w:rsidRPr="005D6646">
        <w:rPr>
          <w:i/>
        </w:rPr>
        <w:t>Литература:</w:t>
      </w:r>
    </w:p>
    <w:p w:rsidR="005D6646" w:rsidRPr="005D6646" w:rsidRDefault="005D6646" w:rsidP="005D6646">
      <w:pPr>
        <w:tabs>
          <w:tab w:val="left" w:pos="935"/>
        </w:tabs>
        <w:spacing w:after="200" w:line="276" w:lineRule="auto"/>
        <w:jc w:val="both"/>
        <w:rPr>
          <w:i/>
        </w:rPr>
      </w:pPr>
      <w:r>
        <w:rPr>
          <w:i/>
        </w:rPr>
        <w:tab/>
      </w:r>
      <w:r w:rsidRPr="005D6646">
        <w:rPr>
          <w:i/>
        </w:rPr>
        <w:t>Административно-территориальное устройство Еврейской автономной области, 1858-2003 гг. : справ</w:t>
      </w:r>
      <w:proofErr w:type="gramStart"/>
      <w:r w:rsidRPr="005D6646">
        <w:rPr>
          <w:i/>
        </w:rPr>
        <w:t>.-</w:t>
      </w:r>
      <w:proofErr w:type="gramEnd"/>
      <w:r w:rsidRPr="005D6646">
        <w:rPr>
          <w:i/>
        </w:rPr>
        <w:t>информ. изд. / отв. ред. В . П. Шулятиков, Л. И. Швагерус ; отв. за вып. Н. И. Чековитов. – Биробиджан</w:t>
      </w:r>
      <w:proofErr w:type="gramStart"/>
      <w:r w:rsidRPr="005D6646">
        <w:rPr>
          <w:i/>
        </w:rPr>
        <w:t xml:space="preserve"> :</w:t>
      </w:r>
      <w:proofErr w:type="gramEnd"/>
      <w:r w:rsidRPr="005D6646">
        <w:rPr>
          <w:i/>
        </w:rPr>
        <w:t xml:space="preserve"> Правительство ЕАО</w:t>
      </w:r>
      <w:proofErr w:type="gramStart"/>
      <w:r w:rsidRPr="005D6646">
        <w:rPr>
          <w:i/>
        </w:rPr>
        <w:t xml:space="preserve"> ;</w:t>
      </w:r>
      <w:proofErr w:type="gramEnd"/>
      <w:r w:rsidRPr="005D6646">
        <w:rPr>
          <w:i/>
        </w:rPr>
        <w:t xml:space="preserve"> Хабаровск : РИОТИП, 2004. – С. 290-292.</w:t>
      </w:r>
    </w:p>
    <w:p w:rsidR="005D6646" w:rsidRDefault="005D6646" w:rsidP="005D6646">
      <w:pPr>
        <w:tabs>
          <w:tab w:val="left" w:pos="935"/>
        </w:tabs>
        <w:spacing w:after="200" w:line="276" w:lineRule="auto"/>
        <w:jc w:val="both"/>
        <w:rPr>
          <w:i/>
        </w:rPr>
      </w:pPr>
      <w:r>
        <w:rPr>
          <w:i/>
        </w:rPr>
        <w:tab/>
      </w:r>
      <w:r w:rsidRPr="005D6646">
        <w:rPr>
          <w:i/>
        </w:rPr>
        <w:t>Биробиджан: 65 лет / ред. И. Попкова. – Хабаровск</w:t>
      </w:r>
      <w:proofErr w:type="gramStart"/>
      <w:r w:rsidRPr="005D6646">
        <w:rPr>
          <w:i/>
        </w:rPr>
        <w:t xml:space="preserve"> :</w:t>
      </w:r>
      <w:proofErr w:type="gramEnd"/>
      <w:r w:rsidRPr="005D6646">
        <w:rPr>
          <w:i/>
        </w:rPr>
        <w:t xml:space="preserve"> РГ «Дальинформ», 2001. – 23 с.</w:t>
      </w:r>
    </w:p>
    <w:p w:rsidR="005D6646" w:rsidRPr="005D6646" w:rsidRDefault="005D6646" w:rsidP="005D6646">
      <w:pPr>
        <w:tabs>
          <w:tab w:val="left" w:pos="935"/>
        </w:tabs>
        <w:spacing w:after="200" w:line="276" w:lineRule="auto"/>
        <w:jc w:val="both"/>
        <w:rPr>
          <w:i/>
        </w:rPr>
      </w:pPr>
      <w:r>
        <w:rPr>
          <w:i/>
        </w:rPr>
        <w:tab/>
      </w:r>
      <w:r w:rsidRPr="005D6646">
        <w:rPr>
          <w:i/>
        </w:rPr>
        <w:t xml:space="preserve">Еврейская автономная область / ред. М. Клименков. – Биробиджан, 2010. – С. 6-7. </w:t>
      </w:r>
    </w:p>
    <w:p w:rsidR="005D6646" w:rsidRPr="005D6646" w:rsidRDefault="005D6646" w:rsidP="005D6646">
      <w:pPr>
        <w:tabs>
          <w:tab w:val="left" w:pos="935"/>
        </w:tabs>
        <w:spacing w:after="200" w:line="276" w:lineRule="auto"/>
        <w:jc w:val="both"/>
        <w:rPr>
          <w:i/>
        </w:rPr>
      </w:pPr>
      <w:r>
        <w:rPr>
          <w:i/>
        </w:rPr>
        <w:tab/>
      </w:r>
      <w:r w:rsidRPr="005D6646">
        <w:rPr>
          <w:i/>
        </w:rPr>
        <w:t>Терещенко, В. Биробиджан – город «Петра» / В. Терещенко // Биробиджанская звезда. – 2007. – 18 сентября. – С. 1,2.</w:t>
      </w:r>
    </w:p>
    <w:p w:rsidR="005D6646" w:rsidRPr="005D6646" w:rsidRDefault="005D6646" w:rsidP="005D6646">
      <w:pPr>
        <w:tabs>
          <w:tab w:val="left" w:pos="935"/>
        </w:tabs>
        <w:spacing w:after="200" w:line="276" w:lineRule="auto"/>
        <w:jc w:val="both"/>
        <w:rPr>
          <w:i/>
        </w:rPr>
      </w:pPr>
      <w:r>
        <w:rPr>
          <w:i/>
        </w:rPr>
        <w:tab/>
      </w:r>
      <w:r w:rsidRPr="005D6646">
        <w:rPr>
          <w:i/>
        </w:rPr>
        <w:t>http://www.eao.ru</w:t>
      </w:r>
    </w:p>
    <w:p w:rsidR="005D6646" w:rsidRDefault="00A24B0B" w:rsidP="00A24B0B">
      <w:pPr>
        <w:tabs>
          <w:tab w:val="left" w:pos="935"/>
        </w:tabs>
        <w:spacing w:after="200" w:line="276" w:lineRule="auto"/>
        <w:jc w:val="both"/>
        <w:rPr>
          <w:b/>
        </w:rPr>
      </w:pPr>
      <w:r>
        <w:rPr>
          <w:b/>
        </w:rPr>
        <w:lastRenderedPageBreak/>
        <w:t>Апрель</w:t>
      </w:r>
    </w:p>
    <w:p w:rsidR="00A24B0B" w:rsidRPr="00A24B0B" w:rsidRDefault="00796E5E" w:rsidP="00A24B0B">
      <w:pPr>
        <w:spacing w:line="276" w:lineRule="auto"/>
        <w:ind w:firstLine="567"/>
        <w:jc w:val="both"/>
        <w:rPr>
          <w:rFonts w:eastAsiaTheme="minorHAnsi"/>
          <w:b/>
          <w:lang w:eastAsia="en-US"/>
        </w:rPr>
      </w:pPr>
      <w:r>
        <w:rPr>
          <w:rFonts w:eastAsiaTheme="minorHAnsi"/>
          <w:b/>
          <w:noProof/>
        </w:rPr>
        <w:drawing>
          <wp:anchor distT="0" distB="0" distL="114300" distR="114300" simplePos="0" relativeHeight="251672576" behindDoc="0" locked="0" layoutInCell="1" allowOverlap="1">
            <wp:simplePos x="0" y="0"/>
            <wp:positionH relativeFrom="column">
              <wp:posOffset>133985</wp:posOffset>
            </wp:positionH>
            <wp:positionV relativeFrom="paragraph">
              <wp:posOffset>37465</wp:posOffset>
            </wp:positionV>
            <wp:extent cx="1566545" cy="1566545"/>
            <wp:effectExtent l="0" t="0" r="0" b="0"/>
            <wp:wrapSquare wrapText="bothSides"/>
            <wp:docPr id="18" name="Рисунок 18" descr="C:\Users\Ольга\Desktop\календарь 2017\картинки\Строкова Р.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Ольга\Desktop\календарь 2017\картинки\Строкова Р. А..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66545" cy="1566545"/>
                    </a:xfrm>
                    <a:prstGeom prst="rect">
                      <a:avLst/>
                    </a:prstGeom>
                    <a:noFill/>
                    <a:ln>
                      <a:noFill/>
                    </a:ln>
                  </pic:spPr>
                </pic:pic>
              </a:graphicData>
            </a:graphic>
            <wp14:sizeRelH relativeFrom="page">
              <wp14:pctWidth>0</wp14:pctWidth>
            </wp14:sizeRelH>
            <wp14:sizeRelV relativeFrom="page">
              <wp14:pctHeight>0</wp14:pctHeight>
            </wp14:sizeRelV>
          </wp:anchor>
        </w:drawing>
      </w:r>
      <w:r w:rsidR="00A24B0B" w:rsidRPr="00A24B0B">
        <w:rPr>
          <w:rFonts w:eastAsiaTheme="minorHAnsi"/>
          <w:b/>
          <w:lang w:eastAsia="en-US"/>
        </w:rPr>
        <w:t>50 лет со дня рождения Роз</w:t>
      </w:r>
      <w:r w:rsidR="00D047EA">
        <w:rPr>
          <w:rFonts w:eastAsiaTheme="minorHAnsi"/>
          <w:b/>
          <w:lang w:eastAsia="en-US"/>
        </w:rPr>
        <w:t>ы</w:t>
      </w:r>
      <w:r w:rsidR="00A24B0B" w:rsidRPr="00A24B0B">
        <w:rPr>
          <w:rFonts w:eastAsiaTheme="minorHAnsi"/>
          <w:b/>
          <w:lang w:eastAsia="en-US"/>
        </w:rPr>
        <w:t xml:space="preserve"> Анарбековн</w:t>
      </w:r>
      <w:r w:rsidR="00D047EA">
        <w:rPr>
          <w:rFonts w:eastAsiaTheme="minorHAnsi"/>
          <w:b/>
          <w:lang w:eastAsia="en-US"/>
        </w:rPr>
        <w:t>ы</w:t>
      </w:r>
      <w:r w:rsidR="00A24B0B" w:rsidRPr="00A24B0B">
        <w:rPr>
          <w:rFonts w:eastAsiaTheme="minorHAnsi"/>
          <w:b/>
          <w:lang w:eastAsia="en-US"/>
        </w:rPr>
        <w:t xml:space="preserve"> Строковой, художницы</w:t>
      </w:r>
    </w:p>
    <w:p w:rsidR="00A24B0B" w:rsidRPr="00A24B0B" w:rsidRDefault="00A24B0B" w:rsidP="00A24B0B">
      <w:pPr>
        <w:spacing w:line="276" w:lineRule="auto"/>
        <w:ind w:firstLine="567"/>
        <w:jc w:val="both"/>
        <w:rPr>
          <w:rFonts w:eastAsiaTheme="minorHAnsi"/>
          <w:lang w:eastAsia="en-US"/>
        </w:rPr>
      </w:pPr>
      <w:r w:rsidRPr="00A24B0B">
        <w:rPr>
          <w:rFonts w:eastAsiaTheme="minorHAnsi"/>
          <w:lang w:eastAsia="en-US"/>
        </w:rPr>
        <w:t xml:space="preserve">Родилась </w:t>
      </w:r>
      <w:r w:rsidRPr="00A24B0B">
        <w:rPr>
          <w:rFonts w:eastAsiaTheme="minorHAnsi"/>
          <w:b/>
          <w:lang w:eastAsia="en-US"/>
        </w:rPr>
        <w:t>7 апреля 1967 г.</w:t>
      </w:r>
      <w:r w:rsidRPr="00A24B0B">
        <w:rPr>
          <w:rFonts w:eastAsiaTheme="minorHAnsi"/>
          <w:lang w:eastAsia="en-US"/>
        </w:rPr>
        <w:t xml:space="preserve"> в г. Кутаиси (Грузия), в семье военнослужащих. После окончания средней школы в 1984 г. посещала вольнослушателем Институт Иску</w:t>
      </w:r>
      <w:proofErr w:type="gramStart"/>
      <w:r w:rsidRPr="00A24B0B">
        <w:rPr>
          <w:rFonts w:eastAsiaTheme="minorHAnsi"/>
          <w:lang w:eastAsia="en-US"/>
        </w:rPr>
        <w:t>сств в г</w:t>
      </w:r>
      <w:proofErr w:type="gramEnd"/>
      <w:r w:rsidRPr="00A24B0B">
        <w:rPr>
          <w:rFonts w:eastAsiaTheme="minorHAnsi"/>
          <w:lang w:eastAsia="en-US"/>
        </w:rPr>
        <w:t>. Ташкенте. Окончила Киргизский женский педагогический институт в г. Бишкек (Киргизия) по специальности дефектолог.</w:t>
      </w:r>
    </w:p>
    <w:p w:rsidR="00A24B0B" w:rsidRPr="00A24B0B" w:rsidRDefault="00A24B0B" w:rsidP="00A24B0B">
      <w:pPr>
        <w:spacing w:line="276" w:lineRule="auto"/>
        <w:ind w:firstLine="567"/>
        <w:jc w:val="both"/>
        <w:rPr>
          <w:rFonts w:eastAsiaTheme="minorHAnsi"/>
          <w:lang w:eastAsia="en-US"/>
        </w:rPr>
      </w:pPr>
      <w:r w:rsidRPr="00A24B0B">
        <w:rPr>
          <w:rFonts w:eastAsiaTheme="minorHAnsi"/>
          <w:lang w:eastAsia="en-US"/>
        </w:rPr>
        <w:t xml:space="preserve">В 1991 г. Роза вместе с мужем переехала в Биробиджан. Первая персональная выставка художницы состоялась в 1996 г в Музее современного искусства г. Биробиджана, вторая – в 1998 г. </w:t>
      </w:r>
    </w:p>
    <w:p w:rsidR="00A24B0B" w:rsidRPr="00A24B0B" w:rsidRDefault="00A24B0B" w:rsidP="00A24B0B">
      <w:pPr>
        <w:spacing w:line="276" w:lineRule="auto"/>
        <w:ind w:firstLine="567"/>
        <w:jc w:val="both"/>
        <w:rPr>
          <w:rFonts w:eastAsiaTheme="minorHAnsi"/>
          <w:lang w:eastAsia="en-US"/>
        </w:rPr>
      </w:pPr>
      <w:r w:rsidRPr="00A24B0B">
        <w:rPr>
          <w:rFonts w:eastAsiaTheme="minorHAnsi"/>
          <w:lang w:eastAsia="en-US"/>
        </w:rPr>
        <w:t>Лауреат премии мэра г. Биробиджан «Фортуна» в области изобразительного искусства за 1999-2000 гг.</w:t>
      </w:r>
    </w:p>
    <w:p w:rsidR="00A24B0B" w:rsidRPr="00A24B0B" w:rsidRDefault="00A24B0B" w:rsidP="00A24B0B">
      <w:pPr>
        <w:spacing w:line="276" w:lineRule="auto"/>
        <w:ind w:firstLine="567"/>
        <w:jc w:val="both"/>
        <w:rPr>
          <w:rFonts w:eastAsiaTheme="minorHAnsi"/>
          <w:lang w:eastAsia="en-US"/>
        </w:rPr>
      </w:pPr>
      <w:r w:rsidRPr="00A24B0B">
        <w:rPr>
          <w:rFonts w:eastAsiaTheme="minorHAnsi"/>
          <w:lang w:eastAsia="en-US"/>
        </w:rPr>
        <w:t>В 2001 г. в Хабаровске в «Арт-подвальчике» прошла персональная выставка «Арабески». В этом же году принимала участие в Хабаровской краевой молодёжной выставке в картинной галерее им. Федотова. Стала лауреатом в области графики.</w:t>
      </w:r>
    </w:p>
    <w:p w:rsidR="00A24B0B" w:rsidRPr="00A24B0B" w:rsidRDefault="00A24B0B" w:rsidP="00A24B0B">
      <w:pPr>
        <w:spacing w:line="276" w:lineRule="auto"/>
        <w:ind w:firstLine="567"/>
        <w:jc w:val="both"/>
        <w:rPr>
          <w:rFonts w:eastAsiaTheme="minorHAnsi"/>
          <w:lang w:eastAsia="en-US"/>
        </w:rPr>
      </w:pPr>
      <w:r w:rsidRPr="00A24B0B">
        <w:rPr>
          <w:rFonts w:eastAsiaTheme="minorHAnsi"/>
          <w:lang w:eastAsia="en-US"/>
        </w:rPr>
        <w:t>В 2001 г. к VI Международному фестивалю еврейской культуры выпущен альбом графики Розы Строковой «Символы вечности» при поддержке правительства Еврейской автономной области. Была награждена дипломом за участие в VI Международном фестивале еврейской культуры в ЕАО и дипломом за участие в краевой художественной молодежной выставке (г. Хабаровск).</w:t>
      </w:r>
    </w:p>
    <w:p w:rsidR="00A24B0B" w:rsidRPr="00A24B0B" w:rsidRDefault="00A24B0B" w:rsidP="00A24B0B">
      <w:pPr>
        <w:spacing w:line="276" w:lineRule="auto"/>
        <w:ind w:firstLine="567"/>
        <w:jc w:val="both"/>
        <w:rPr>
          <w:rFonts w:eastAsiaTheme="minorHAnsi"/>
          <w:lang w:eastAsia="en-US"/>
        </w:rPr>
      </w:pPr>
      <w:r w:rsidRPr="00A24B0B">
        <w:rPr>
          <w:rFonts w:eastAsiaTheme="minorHAnsi"/>
          <w:lang w:eastAsia="en-US"/>
        </w:rPr>
        <w:t>В 2002 г. приняла участие в Хабаровской краевой выставке молодых художников «Весенний вернисаж» в картинной галерее имени Федотова. Стала лауреатом в области графики. В 2002 г. при поддержке Государственной Думы РФ выпущены два художественных альбома «Художники Севера России», в которые вошли творческие работы по графике Розы Строковой.</w:t>
      </w:r>
    </w:p>
    <w:p w:rsidR="00A24B0B" w:rsidRPr="00A24B0B" w:rsidRDefault="00A24B0B" w:rsidP="00A24B0B">
      <w:pPr>
        <w:spacing w:line="276" w:lineRule="auto"/>
        <w:ind w:firstLine="567"/>
        <w:jc w:val="both"/>
        <w:rPr>
          <w:rFonts w:eastAsiaTheme="minorHAnsi"/>
          <w:lang w:eastAsia="en-US"/>
        </w:rPr>
      </w:pPr>
      <w:r w:rsidRPr="00A24B0B">
        <w:rPr>
          <w:rFonts w:eastAsiaTheme="minorHAnsi"/>
          <w:lang w:eastAsia="en-US"/>
        </w:rPr>
        <w:t>Наиболее значимыми произведениями художницы являются серии «Арабески», «К сказкам Гофмана», «Мастер и Маргарита». Произведения хранятся в Музее современного искусства ЕАО, в частных коллекциях.</w:t>
      </w:r>
    </w:p>
    <w:p w:rsidR="00A24B0B" w:rsidRPr="00A24B0B" w:rsidRDefault="00A24B0B" w:rsidP="00A24B0B">
      <w:pPr>
        <w:spacing w:line="276" w:lineRule="auto"/>
        <w:ind w:firstLine="567"/>
        <w:jc w:val="both"/>
        <w:rPr>
          <w:rFonts w:eastAsiaTheme="minorHAnsi"/>
          <w:lang w:eastAsia="en-US"/>
        </w:rPr>
      </w:pPr>
      <w:r w:rsidRPr="00A24B0B">
        <w:rPr>
          <w:rFonts w:eastAsiaTheme="minorHAnsi"/>
          <w:lang w:eastAsia="en-US"/>
        </w:rPr>
        <w:t xml:space="preserve">В 2004 г. Роза стала участником II Международного биеннале графики, </w:t>
      </w:r>
      <w:proofErr w:type="gramStart"/>
      <w:r w:rsidRPr="00A24B0B">
        <w:rPr>
          <w:rFonts w:eastAsiaTheme="minorHAnsi"/>
          <w:lang w:eastAsia="en-US"/>
        </w:rPr>
        <w:t>которое</w:t>
      </w:r>
      <w:proofErr w:type="gramEnd"/>
      <w:r w:rsidRPr="00A24B0B">
        <w:rPr>
          <w:rFonts w:eastAsiaTheme="minorHAnsi"/>
          <w:lang w:eastAsia="en-US"/>
        </w:rPr>
        <w:t xml:space="preserve"> прошло в Санкт-Петербурге. Немало книг выпущено с её иллюстрациями – например, к лирике биробиджанских поэтов Александра Драбкина и Аллы Акименко, а также хабаровчанина Владимира Волжанина. Работы Строковой хранятся в частных коллекциях в Израиле, Германии, Америке, Франции.</w:t>
      </w:r>
    </w:p>
    <w:p w:rsidR="00A24B0B" w:rsidRPr="00A24B0B" w:rsidRDefault="00A24B0B" w:rsidP="00A24B0B">
      <w:pPr>
        <w:spacing w:line="276" w:lineRule="auto"/>
        <w:ind w:firstLine="567"/>
        <w:jc w:val="both"/>
        <w:rPr>
          <w:rFonts w:eastAsiaTheme="minorHAnsi"/>
          <w:lang w:eastAsia="en-US"/>
        </w:rPr>
      </w:pPr>
      <w:r w:rsidRPr="00A24B0B">
        <w:rPr>
          <w:rFonts w:eastAsiaTheme="minorHAnsi"/>
          <w:lang w:eastAsia="en-US"/>
        </w:rPr>
        <w:t xml:space="preserve">Сотрудничала с газетой «Биробиджанская звезда», иллюстрировала Литературную страницу, а так же писала иллюстрации к местным поэтическим сборникам. Регулярно участвовала в традиционно проводимых Музеем современного искусства выставках «Весенний вернисаж» и «Осенний вернисаж» и др. </w:t>
      </w:r>
    </w:p>
    <w:p w:rsidR="00A24B0B" w:rsidRPr="00A24B0B" w:rsidRDefault="00A24B0B" w:rsidP="00A24B0B">
      <w:pPr>
        <w:spacing w:line="276" w:lineRule="auto"/>
        <w:ind w:firstLine="567"/>
        <w:jc w:val="both"/>
        <w:rPr>
          <w:rFonts w:eastAsiaTheme="minorHAnsi"/>
          <w:lang w:eastAsia="en-US"/>
        </w:rPr>
      </w:pPr>
      <w:r w:rsidRPr="00A24B0B">
        <w:rPr>
          <w:rFonts w:eastAsiaTheme="minorHAnsi"/>
          <w:lang w:eastAsia="en-US"/>
        </w:rPr>
        <w:t xml:space="preserve">В 2010 г. Роза вместе с семьёй уехала на новое место жительства в г. Краснодар, где работает в краевом детском реабилитационном центре, продолжает рисовать. В 2012 г. в галерее </w:t>
      </w:r>
      <w:r w:rsidR="00BD0E64">
        <w:rPr>
          <w:rFonts w:eastAsiaTheme="minorHAnsi"/>
          <w:lang w:eastAsia="en-US"/>
        </w:rPr>
        <w:t xml:space="preserve">г. Хабаровска </w:t>
      </w:r>
      <w:r w:rsidRPr="00A24B0B">
        <w:rPr>
          <w:rFonts w:eastAsiaTheme="minorHAnsi"/>
          <w:lang w:eastAsia="en-US"/>
        </w:rPr>
        <w:t>прошла персональная выставка графических работ Строковой.</w:t>
      </w:r>
    </w:p>
    <w:p w:rsidR="00A24B0B" w:rsidRPr="00A24B0B" w:rsidRDefault="00A24B0B" w:rsidP="00A24B0B">
      <w:pPr>
        <w:spacing w:line="276" w:lineRule="auto"/>
        <w:ind w:firstLine="567"/>
        <w:jc w:val="both"/>
        <w:rPr>
          <w:rFonts w:eastAsiaTheme="minorHAnsi"/>
          <w:i/>
          <w:lang w:eastAsia="en-US"/>
        </w:rPr>
      </w:pPr>
      <w:r w:rsidRPr="00A24B0B">
        <w:rPr>
          <w:rFonts w:eastAsiaTheme="minorHAnsi"/>
          <w:i/>
          <w:lang w:eastAsia="en-US"/>
        </w:rPr>
        <w:t>Литература:</w:t>
      </w:r>
    </w:p>
    <w:p w:rsidR="00A24B0B" w:rsidRPr="00A24B0B" w:rsidRDefault="00A24B0B" w:rsidP="00A24B0B">
      <w:pPr>
        <w:spacing w:line="276" w:lineRule="auto"/>
        <w:ind w:firstLine="567"/>
        <w:jc w:val="both"/>
        <w:rPr>
          <w:rFonts w:eastAsiaTheme="minorHAnsi"/>
          <w:i/>
          <w:lang w:eastAsia="en-US"/>
        </w:rPr>
      </w:pPr>
      <w:r w:rsidRPr="00A24B0B">
        <w:rPr>
          <w:rFonts w:eastAsiaTheme="minorHAnsi"/>
          <w:i/>
          <w:lang w:eastAsia="en-US"/>
        </w:rPr>
        <w:t>Брехова, Т. Роман на одном листе: [о биробидж. художнице Розе Строковой] / Т. Брехова // Биробиджанская звезда. – 2006. – 2 марта. – С. 5.</w:t>
      </w:r>
    </w:p>
    <w:p w:rsidR="00A24B0B" w:rsidRPr="00A24B0B" w:rsidRDefault="00A24B0B" w:rsidP="00A24B0B">
      <w:pPr>
        <w:spacing w:line="276" w:lineRule="auto"/>
        <w:ind w:firstLine="567"/>
        <w:jc w:val="both"/>
        <w:rPr>
          <w:rFonts w:eastAsiaTheme="minorHAnsi"/>
          <w:i/>
          <w:lang w:eastAsia="en-US"/>
        </w:rPr>
      </w:pPr>
      <w:r w:rsidRPr="00A24B0B">
        <w:rPr>
          <w:rFonts w:eastAsiaTheme="minorHAnsi"/>
          <w:i/>
          <w:lang w:eastAsia="en-US"/>
        </w:rPr>
        <w:lastRenderedPageBreak/>
        <w:t>Вебер, П. «Нарисую тебя, наколдую»</w:t>
      </w:r>
      <w:proofErr w:type="gramStart"/>
      <w:r w:rsidRPr="00A24B0B">
        <w:rPr>
          <w:rFonts w:eastAsiaTheme="minorHAnsi"/>
          <w:i/>
          <w:lang w:eastAsia="en-US"/>
        </w:rPr>
        <w:t xml:space="preserve"> :</w:t>
      </w:r>
      <w:proofErr w:type="gramEnd"/>
      <w:r w:rsidRPr="00A24B0B">
        <w:rPr>
          <w:rFonts w:eastAsiaTheme="minorHAnsi"/>
          <w:i/>
          <w:lang w:eastAsia="en-US"/>
        </w:rPr>
        <w:t xml:space="preserve"> [в Биробиджане прошла юбил. выст. художницы Розы Строковой] / П. Вебер // Биробиджанер штерн. – 2007. – 5</w:t>
      </w:r>
      <w:r w:rsidR="00AB301E">
        <w:rPr>
          <w:rFonts w:eastAsiaTheme="minorHAnsi"/>
          <w:i/>
          <w:lang w:eastAsia="en-US"/>
        </w:rPr>
        <w:t xml:space="preserve"> </w:t>
      </w:r>
      <w:r w:rsidRPr="00A24B0B">
        <w:rPr>
          <w:rFonts w:eastAsiaTheme="minorHAnsi"/>
          <w:i/>
          <w:lang w:eastAsia="en-US"/>
        </w:rPr>
        <w:t>июня. – С. 2.</w:t>
      </w:r>
    </w:p>
    <w:p w:rsidR="00A24B0B" w:rsidRPr="00A24B0B" w:rsidRDefault="00A24B0B" w:rsidP="00A24B0B">
      <w:pPr>
        <w:spacing w:line="276" w:lineRule="auto"/>
        <w:ind w:firstLine="567"/>
        <w:jc w:val="both"/>
        <w:rPr>
          <w:rFonts w:eastAsiaTheme="minorHAnsi"/>
          <w:i/>
          <w:lang w:eastAsia="en-US"/>
        </w:rPr>
      </w:pPr>
      <w:r w:rsidRPr="00A24B0B">
        <w:rPr>
          <w:rFonts w:eastAsiaTheme="minorHAnsi"/>
          <w:i/>
          <w:lang w:eastAsia="en-US"/>
        </w:rPr>
        <w:t>Строкова, Р. А. Бесподобная Роза</w:t>
      </w:r>
      <w:proofErr w:type="gramStart"/>
      <w:r w:rsidRPr="00A24B0B">
        <w:rPr>
          <w:rFonts w:eastAsiaTheme="minorHAnsi"/>
          <w:i/>
          <w:lang w:eastAsia="en-US"/>
        </w:rPr>
        <w:t xml:space="preserve"> :</w:t>
      </w:r>
      <w:proofErr w:type="gramEnd"/>
      <w:r w:rsidRPr="00A24B0B">
        <w:rPr>
          <w:rFonts w:eastAsiaTheme="minorHAnsi"/>
          <w:i/>
          <w:lang w:eastAsia="en-US"/>
        </w:rPr>
        <w:t xml:space="preserve"> [беседа с Розой Строковой, бывшей биробидж. художницей / беседовала И. Ленская] // Ди Вох. - 2015. - № 10 (5-11 марта). - С. 11.</w:t>
      </w:r>
    </w:p>
    <w:p w:rsidR="00A24B0B" w:rsidRPr="00A24B0B" w:rsidRDefault="00A24B0B" w:rsidP="00A24B0B">
      <w:pPr>
        <w:spacing w:line="276" w:lineRule="auto"/>
        <w:ind w:firstLine="567"/>
        <w:jc w:val="both"/>
        <w:rPr>
          <w:rFonts w:eastAsiaTheme="minorHAnsi"/>
          <w:i/>
          <w:lang w:eastAsia="en-US"/>
        </w:rPr>
      </w:pPr>
      <w:r w:rsidRPr="00A24B0B">
        <w:rPr>
          <w:rFonts w:eastAsiaTheme="minorHAnsi"/>
          <w:i/>
          <w:lang w:eastAsia="en-US"/>
        </w:rPr>
        <w:t>Толстогузов, П. Н. Биробиджанская тема в графике Розы Строковой / П. Н. Толстогузов // Современные проблемы регионального развития</w:t>
      </w:r>
      <w:proofErr w:type="gramStart"/>
      <w:r w:rsidRPr="00A24B0B">
        <w:rPr>
          <w:rFonts w:eastAsiaTheme="minorHAnsi"/>
          <w:i/>
          <w:lang w:eastAsia="en-US"/>
        </w:rPr>
        <w:t xml:space="preserve"> :</w:t>
      </w:r>
      <w:proofErr w:type="gramEnd"/>
      <w:r w:rsidRPr="00A24B0B">
        <w:rPr>
          <w:rFonts w:eastAsiaTheme="minorHAnsi"/>
          <w:i/>
          <w:lang w:eastAsia="en-US"/>
        </w:rPr>
        <w:t xml:space="preserve"> материалы IV междунар. науч. конф. Биробиджан, 9-12 октября 2012 г. / под ред. Е. Я. Фрисмана. - Биробиджан, 2012. - С. 282-283.</w:t>
      </w:r>
    </w:p>
    <w:p w:rsidR="00A24B0B" w:rsidRPr="00A24B0B" w:rsidRDefault="003265E1" w:rsidP="00A24B0B">
      <w:pPr>
        <w:spacing w:line="276" w:lineRule="auto"/>
        <w:ind w:firstLine="567"/>
        <w:jc w:val="both"/>
        <w:rPr>
          <w:rFonts w:eastAsiaTheme="minorHAnsi"/>
          <w:color w:val="000000" w:themeColor="text1"/>
          <w:lang w:eastAsia="en-US"/>
        </w:rPr>
      </w:pPr>
      <w:hyperlink r:id="rId24" w:history="1">
        <w:r w:rsidR="00A24B0B" w:rsidRPr="00A24B0B">
          <w:rPr>
            <w:rFonts w:eastAsiaTheme="minorHAnsi"/>
            <w:i/>
            <w:color w:val="000000" w:themeColor="text1"/>
            <w:lang w:eastAsia="en-US"/>
          </w:rPr>
          <w:t>http://nasledie-eao.ru/services/kyltyra/fine-art/roza-strokova.php</w:t>
        </w:r>
      </w:hyperlink>
    </w:p>
    <w:p w:rsidR="00A24B0B" w:rsidRPr="00A24B0B" w:rsidRDefault="00A24B0B" w:rsidP="00A24B0B">
      <w:pPr>
        <w:spacing w:line="276" w:lineRule="auto"/>
        <w:ind w:firstLine="567"/>
        <w:jc w:val="both"/>
        <w:rPr>
          <w:rFonts w:eastAsiaTheme="minorHAnsi"/>
          <w:lang w:eastAsia="en-US"/>
        </w:rPr>
      </w:pPr>
    </w:p>
    <w:p w:rsidR="00D2339D" w:rsidRPr="00D2339D" w:rsidRDefault="00D2339D" w:rsidP="00D2339D">
      <w:pPr>
        <w:spacing w:after="200" w:line="276" w:lineRule="auto"/>
        <w:jc w:val="both"/>
        <w:rPr>
          <w:rFonts w:eastAsiaTheme="minorHAnsi"/>
          <w:b/>
          <w:lang w:eastAsia="en-US"/>
        </w:rPr>
      </w:pPr>
      <w:r w:rsidRPr="00D2339D">
        <w:rPr>
          <w:rFonts w:eastAsiaTheme="minorHAnsi"/>
          <w:b/>
          <w:lang w:eastAsia="en-US"/>
        </w:rPr>
        <w:t xml:space="preserve">25 лет со дня образования Управления ФСБ по ЕАО </w:t>
      </w:r>
    </w:p>
    <w:p w:rsidR="00D2339D" w:rsidRPr="00D2339D" w:rsidRDefault="00796E5E" w:rsidP="00D2339D">
      <w:pPr>
        <w:spacing w:line="276" w:lineRule="auto"/>
        <w:ind w:firstLine="567"/>
        <w:jc w:val="both"/>
        <w:rPr>
          <w:rFonts w:eastAsiaTheme="minorHAnsi"/>
          <w:lang w:eastAsia="en-US"/>
        </w:rPr>
      </w:pPr>
      <w:r>
        <w:rPr>
          <w:rFonts w:eastAsiaTheme="minorHAnsi"/>
          <w:b/>
          <w:noProof/>
        </w:rPr>
        <w:drawing>
          <wp:anchor distT="0" distB="0" distL="114300" distR="114300" simplePos="0" relativeHeight="251673600" behindDoc="0" locked="0" layoutInCell="1" allowOverlap="1">
            <wp:simplePos x="0" y="0"/>
            <wp:positionH relativeFrom="column">
              <wp:posOffset>186690</wp:posOffset>
            </wp:positionH>
            <wp:positionV relativeFrom="paragraph">
              <wp:posOffset>-1905</wp:posOffset>
            </wp:positionV>
            <wp:extent cx="776605" cy="1376680"/>
            <wp:effectExtent l="0" t="0" r="4445" b="0"/>
            <wp:wrapSquare wrapText="bothSides"/>
            <wp:docPr id="19" name="Рисунок 19" descr="C:\Users\Ольга\Desktop\календарь 2017\картинки\ФС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Ольга\Desktop\календарь 2017\картинки\ФСБ.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76605" cy="1376680"/>
                    </a:xfrm>
                    <a:prstGeom prst="rect">
                      <a:avLst/>
                    </a:prstGeom>
                    <a:noFill/>
                    <a:ln>
                      <a:noFill/>
                    </a:ln>
                  </pic:spPr>
                </pic:pic>
              </a:graphicData>
            </a:graphic>
            <wp14:sizeRelH relativeFrom="page">
              <wp14:pctWidth>0</wp14:pctWidth>
            </wp14:sizeRelH>
            <wp14:sizeRelV relativeFrom="page">
              <wp14:pctHeight>0</wp14:pctHeight>
            </wp14:sizeRelV>
          </wp:anchor>
        </w:drawing>
      </w:r>
      <w:r w:rsidR="00D2339D" w:rsidRPr="00D2339D">
        <w:rPr>
          <w:rFonts w:eastAsiaTheme="minorHAnsi"/>
          <w:b/>
          <w:lang w:eastAsia="en-US"/>
        </w:rPr>
        <w:t>14 апреля 1992 г.</w:t>
      </w:r>
      <w:r w:rsidR="00D2339D" w:rsidRPr="00D2339D">
        <w:rPr>
          <w:rFonts w:eastAsiaTheme="minorHAnsi"/>
          <w:lang w:eastAsia="en-US"/>
        </w:rPr>
        <w:t xml:space="preserve"> министром безопасности России В. Баранниковым был подписан приказ об образовании самостоятельного Управления ФСБ России по ЕАО. </w:t>
      </w:r>
    </w:p>
    <w:p w:rsidR="00D2339D" w:rsidRPr="00D2339D" w:rsidRDefault="00D2339D" w:rsidP="00D2339D">
      <w:pPr>
        <w:spacing w:line="276" w:lineRule="auto"/>
        <w:ind w:firstLine="567"/>
        <w:jc w:val="both"/>
        <w:rPr>
          <w:rFonts w:eastAsiaTheme="minorHAnsi"/>
          <w:lang w:eastAsia="en-US"/>
        </w:rPr>
      </w:pPr>
      <w:r w:rsidRPr="00D2339D">
        <w:rPr>
          <w:rFonts w:eastAsiaTheme="minorHAnsi"/>
          <w:lang w:eastAsia="en-US"/>
        </w:rPr>
        <w:t>Сегодня органы ФСБ на территории ведут активную контрразведывательную деятельность, обеспечивают экономическую безопасность страны, пресекая коррупцию и мошеннические операции в кредитно-финансовой сфере, утечку государственных секретов, деятельность преступных групп. Тесно сотрудничают с правоохранительными органами и международными организациями. Борьба со шпионской деятельностью также остается одним из приоритетов УФСБ по ЕАО.</w:t>
      </w:r>
    </w:p>
    <w:p w:rsidR="00D2339D" w:rsidRPr="00D2339D" w:rsidRDefault="00D2339D" w:rsidP="00D2339D">
      <w:pPr>
        <w:spacing w:line="276" w:lineRule="auto"/>
        <w:ind w:firstLine="567"/>
        <w:jc w:val="both"/>
        <w:rPr>
          <w:rFonts w:eastAsiaTheme="minorHAnsi"/>
          <w:lang w:eastAsia="en-US"/>
        </w:rPr>
      </w:pPr>
      <w:r w:rsidRPr="00D2339D">
        <w:rPr>
          <w:rFonts w:eastAsiaTheme="minorHAnsi"/>
          <w:lang w:eastAsia="en-US"/>
        </w:rPr>
        <w:t>Самым главным в работе ФСБ остается борьба с терроризмом.</w:t>
      </w:r>
    </w:p>
    <w:p w:rsidR="00D2339D" w:rsidRPr="00D2339D" w:rsidRDefault="00D2339D" w:rsidP="00D2339D">
      <w:pPr>
        <w:spacing w:line="276" w:lineRule="auto"/>
        <w:ind w:firstLine="567"/>
        <w:jc w:val="both"/>
        <w:rPr>
          <w:rFonts w:eastAsiaTheme="minorHAnsi"/>
          <w:lang w:eastAsia="en-US"/>
        </w:rPr>
      </w:pPr>
      <w:r w:rsidRPr="00D2339D">
        <w:rPr>
          <w:rFonts w:eastAsiaTheme="minorHAnsi"/>
          <w:lang w:eastAsia="en-US"/>
        </w:rPr>
        <w:t>В 2012 году областные чекисты пресекли канал по незаконному обороту золота. Сотрудники ФСБ изымают в нашей области незаконное оружие.</w:t>
      </w:r>
    </w:p>
    <w:p w:rsidR="00D2339D" w:rsidRPr="00D2339D" w:rsidRDefault="00D2339D" w:rsidP="00D2339D">
      <w:pPr>
        <w:spacing w:line="276" w:lineRule="auto"/>
        <w:ind w:firstLine="567"/>
        <w:jc w:val="both"/>
        <w:rPr>
          <w:rFonts w:eastAsiaTheme="minorHAnsi"/>
          <w:lang w:eastAsia="en-US"/>
        </w:rPr>
      </w:pPr>
      <w:r w:rsidRPr="00D2339D">
        <w:rPr>
          <w:rFonts w:eastAsiaTheme="minorHAnsi"/>
          <w:lang w:eastAsia="en-US"/>
        </w:rPr>
        <w:t>Продуктивно взаимодействуют чекисты со Службой наркоконтроля по линии борьбы с незаконным оборотом наркотиков и психоактивных веществ.</w:t>
      </w:r>
    </w:p>
    <w:p w:rsidR="00D2339D" w:rsidRPr="00D2339D" w:rsidRDefault="00D2339D" w:rsidP="00D2339D">
      <w:pPr>
        <w:spacing w:line="276" w:lineRule="auto"/>
        <w:ind w:firstLine="567"/>
        <w:jc w:val="both"/>
        <w:rPr>
          <w:rFonts w:eastAsiaTheme="minorHAnsi"/>
          <w:lang w:eastAsia="en-US"/>
        </w:rPr>
      </w:pPr>
      <w:r w:rsidRPr="00D2339D">
        <w:rPr>
          <w:rFonts w:eastAsiaTheme="minorHAnsi"/>
          <w:lang w:eastAsia="en-US"/>
        </w:rPr>
        <w:t>За минувшие годы сотрудники УФСБ отмечались государственными наградами, двоим присвоено звание «Почётный сотрудник контрразведки», более 30 военнослужащих управления находились в командировках на Северном Кавказе, принимали участие в мероприятиях по установлению конституционного порядка на этой территории.</w:t>
      </w:r>
    </w:p>
    <w:p w:rsidR="00D2339D" w:rsidRPr="00D2339D" w:rsidRDefault="00D2339D" w:rsidP="00D2339D">
      <w:pPr>
        <w:spacing w:line="276" w:lineRule="auto"/>
        <w:ind w:firstLine="567"/>
        <w:jc w:val="both"/>
        <w:rPr>
          <w:rFonts w:eastAsiaTheme="minorHAnsi"/>
          <w:lang w:eastAsia="en-US"/>
        </w:rPr>
      </w:pPr>
      <w:r w:rsidRPr="00D2339D">
        <w:rPr>
          <w:rFonts w:eastAsiaTheme="minorHAnsi"/>
          <w:lang w:eastAsia="en-US"/>
        </w:rPr>
        <w:t>В 2015 году Указом Президента Российской Федерации на должность начальника УФСБ России по Еврейской автономной области назначен полковник Кузьминых Александр Николаевич, ранее проходивший службу в Центральном аппарате ФСБ России.</w:t>
      </w:r>
    </w:p>
    <w:p w:rsidR="00D2339D" w:rsidRPr="00D2339D" w:rsidRDefault="00D2339D" w:rsidP="00D2339D">
      <w:pPr>
        <w:spacing w:line="276" w:lineRule="auto"/>
        <w:ind w:firstLine="567"/>
        <w:jc w:val="both"/>
        <w:rPr>
          <w:rFonts w:eastAsiaTheme="minorHAnsi"/>
          <w:i/>
          <w:lang w:eastAsia="en-US"/>
        </w:rPr>
      </w:pPr>
      <w:r w:rsidRPr="00D2339D">
        <w:rPr>
          <w:rFonts w:eastAsiaTheme="minorHAnsi"/>
          <w:i/>
          <w:lang w:eastAsia="en-US"/>
        </w:rPr>
        <w:t>Литература:</w:t>
      </w:r>
    </w:p>
    <w:p w:rsidR="00D2339D" w:rsidRPr="00D2339D" w:rsidRDefault="00D2339D" w:rsidP="00D2339D">
      <w:pPr>
        <w:spacing w:line="276" w:lineRule="auto"/>
        <w:ind w:firstLine="567"/>
        <w:jc w:val="both"/>
        <w:rPr>
          <w:rFonts w:eastAsiaTheme="minorHAnsi"/>
          <w:i/>
          <w:lang w:eastAsia="en-US"/>
        </w:rPr>
      </w:pPr>
      <w:r w:rsidRPr="00D2339D">
        <w:rPr>
          <w:rFonts w:eastAsiaTheme="minorHAnsi"/>
          <w:i/>
          <w:lang w:eastAsia="en-US"/>
        </w:rPr>
        <w:t>Антонов, В. День чекиста : [территор. органы безопасности по</w:t>
      </w:r>
      <w:proofErr w:type="gramStart"/>
      <w:r w:rsidRPr="00D2339D">
        <w:rPr>
          <w:rFonts w:eastAsiaTheme="minorHAnsi"/>
          <w:i/>
          <w:lang w:eastAsia="en-US"/>
        </w:rPr>
        <w:t xml:space="preserve"> Е</w:t>
      </w:r>
      <w:proofErr w:type="gramEnd"/>
      <w:r w:rsidRPr="00D2339D">
        <w:rPr>
          <w:rFonts w:eastAsiaTheme="minorHAnsi"/>
          <w:i/>
          <w:lang w:eastAsia="en-US"/>
        </w:rPr>
        <w:t>вр. автономии отметил свое 15-летие] / В. Антонов // Биробиджанская звезда. – 2007. – 17 апреля. – С. 3.</w:t>
      </w:r>
    </w:p>
    <w:p w:rsidR="00D2339D" w:rsidRPr="00D2339D" w:rsidRDefault="00D2339D" w:rsidP="00D2339D">
      <w:pPr>
        <w:spacing w:line="276" w:lineRule="auto"/>
        <w:ind w:firstLine="567"/>
        <w:jc w:val="both"/>
        <w:rPr>
          <w:rFonts w:eastAsiaTheme="minorHAnsi"/>
          <w:i/>
          <w:lang w:eastAsia="en-US"/>
        </w:rPr>
      </w:pPr>
      <w:r w:rsidRPr="00D2339D">
        <w:rPr>
          <w:rFonts w:eastAsiaTheme="minorHAnsi"/>
          <w:i/>
          <w:lang w:eastAsia="en-US"/>
        </w:rPr>
        <w:t>Дмитриев, В. Имеем честь служить отечеству</w:t>
      </w:r>
      <w:proofErr w:type="gramStart"/>
      <w:r w:rsidRPr="00D2339D">
        <w:rPr>
          <w:rFonts w:eastAsiaTheme="minorHAnsi"/>
          <w:i/>
          <w:lang w:eastAsia="en-US"/>
        </w:rPr>
        <w:t xml:space="preserve"> :</w:t>
      </w:r>
      <w:proofErr w:type="gramEnd"/>
      <w:r w:rsidRPr="00D2339D">
        <w:rPr>
          <w:rFonts w:eastAsiaTheme="minorHAnsi"/>
          <w:i/>
          <w:lang w:eastAsia="en-US"/>
        </w:rPr>
        <w:t xml:space="preserve"> [из истории системы органов безопасности ЕАО] / В. Дмитриев // Биробиджанер штерн. – 2007. – 20 декабря. – С. 5.</w:t>
      </w:r>
    </w:p>
    <w:p w:rsidR="00D2339D" w:rsidRPr="00D2339D" w:rsidRDefault="00D2339D" w:rsidP="00D2339D">
      <w:pPr>
        <w:spacing w:line="276" w:lineRule="auto"/>
        <w:ind w:firstLine="567"/>
        <w:jc w:val="both"/>
        <w:rPr>
          <w:rFonts w:eastAsiaTheme="minorHAnsi"/>
          <w:i/>
          <w:lang w:eastAsia="en-US"/>
        </w:rPr>
      </w:pPr>
      <w:r w:rsidRPr="00D2339D">
        <w:rPr>
          <w:rFonts w:eastAsiaTheme="minorHAnsi"/>
          <w:i/>
          <w:lang w:eastAsia="en-US"/>
        </w:rPr>
        <w:t>Отвечая на вызовы современности</w:t>
      </w:r>
      <w:proofErr w:type="gramStart"/>
      <w:r w:rsidRPr="00D2339D">
        <w:rPr>
          <w:rFonts w:eastAsiaTheme="minorHAnsi"/>
          <w:i/>
          <w:lang w:eastAsia="en-US"/>
        </w:rPr>
        <w:t xml:space="preserve"> :</w:t>
      </w:r>
      <w:proofErr w:type="gramEnd"/>
      <w:r w:rsidRPr="00D2339D">
        <w:rPr>
          <w:rFonts w:eastAsiaTheme="minorHAnsi"/>
          <w:i/>
          <w:lang w:eastAsia="en-US"/>
        </w:rPr>
        <w:t xml:space="preserve"> [упр. ФСБ России по ЕАО исполнилось 20 лет] // Биробиджанская звезда. - 2012. – 20 апреля. - С. 2.</w:t>
      </w:r>
    </w:p>
    <w:p w:rsidR="00D2339D" w:rsidRPr="00D2339D" w:rsidRDefault="00D2339D" w:rsidP="00D2339D">
      <w:pPr>
        <w:spacing w:line="276" w:lineRule="auto"/>
        <w:ind w:firstLine="567"/>
        <w:jc w:val="both"/>
        <w:rPr>
          <w:rFonts w:eastAsiaTheme="minorHAnsi"/>
          <w:i/>
          <w:lang w:eastAsia="en-US"/>
        </w:rPr>
      </w:pPr>
      <w:r w:rsidRPr="00D2339D">
        <w:rPr>
          <w:rFonts w:eastAsiaTheme="minorHAnsi"/>
          <w:i/>
          <w:lang w:eastAsia="en-US"/>
        </w:rPr>
        <w:t>Реальные угрозы реально ликвидируют</w:t>
      </w:r>
      <w:proofErr w:type="gramStart"/>
      <w:r w:rsidRPr="00D2339D">
        <w:rPr>
          <w:rFonts w:eastAsiaTheme="minorHAnsi"/>
          <w:i/>
          <w:lang w:eastAsia="en-US"/>
        </w:rPr>
        <w:t xml:space="preserve"> :</w:t>
      </w:r>
      <w:proofErr w:type="gramEnd"/>
      <w:r w:rsidRPr="00D2339D">
        <w:rPr>
          <w:rFonts w:eastAsiaTheme="minorHAnsi"/>
          <w:i/>
          <w:lang w:eastAsia="en-US"/>
        </w:rPr>
        <w:t xml:space="preserve"> [об оперативно-розыскных мероприятиях службы органов безопасности ЕАО] // Биробиджанская звезда. - 2005. – 20 декабря. - С. 2.</w:t>
      </w:r>
    </w:p>
    <w:p w:rsidR="00D2339D" w:rsidRPr="00D2339D" w:rsidRDefault="00D2339D" w:rsidP="00D2339D">
      <w:pPr>
        <w:spacing w:line="276" w:lineRule="auto"/>
        <w:ind w:firstLine="567"/>
        <w:jc w:val="both"/>
        <w:rPr>
          <w:rFonts w:eastAsiaTheme="minorHAnsi"/>
          <w:i/>
          <w:lang w:eastAsia="en-US"/>
        </w:rPr>
      </w:pPr>
      <w:r w:rsidRPr="00D2339D">
        <w:rPr>
          <w:rFonts w:eastAsiaTheme="minorHAnsi"/>
          <w:i/>
          <w:lang w:eastAsia="en-US"/>
        </w:rPr>
        <w:lastRenderedPageBreak/>
        <w:t>Репин, В. 95 лет на страже государства</w:t>
      </w:r>
      <w:proofErr w:type="gramStart"/>
      <w:r w:rsidRPr="00D2339D">
        <w:rPr>
          <w:rFonts w:eastAsiaTheme="minorHAnsi"/>
          <w:i/>
          <w:lang w:eastAsia="en-US"/>
        </w:rPr>
        <w:t xml:space="preserve"> :</w:t>
      </w:r>
      <w:proofErr w:type="gramEnd"/>
      <w:r w:rsidRPr="00D2339D">
        <w:rPr>
          <w:rFonts w:eastAsiaTheme="minorHAnsi"/>
          <w:i/>
          <w:lang w:eastAsia="en-US"/>
        </w:rPr>
        <w:t xml:space="preserve"> [накануне проф. праздника о работе УФСБ в России по ЕАО журналистам рассказал его руководитель полк. </w:t>
      </w:r>
      <w:proofErr w:type="gramStart"/>
      <w:r w:rsidRPr="00D2339D">
        <w:rPr>
          <w:rFonts w:eastAsiaTheme="minorHAnsi"/>
          <w:i/>
          <w:lang w:eastAsia="en-US"/>
        </w:rPr>
        <w:t>А. Кальян] / В. Репин // Биробиджанер штерн. - 2012. - 26 декабря.</w:t>
      </w:r>
      <w:proofErr w:type="gramEnd"/>
      <w:r w:rsidRPr="00D2339D">
        <w:rPr>
          <w:rFonts w:eastAsiaTheme="minorHAnsi"/>
          <w:i/>
          <w:lang w:eastAsia="en-US"/>
        </w:rPr>
        <w:t xml:space="preserve"> - С. 3.</w:t>
      </w:r>
    </w:p>
    <w:p w:rsidR="00D2339D" w:rsidRPr="00D2339D" w:rsidRDefault="00D2339D" w:rsidP="00D2339D">
      <w:pPr>
        <w:spacing w:line="276" w:lineRule="auto"/>
        <w:ind w:firstLine="567"/>
        <w:jc w:val="both"/>
        <w:rPr>
          <w:rFonts w:eastAsiaTheme="minorHAnsi"/>
          <w:i/>
          <w:lang w:eastAsia="en-US"/>
        </w:rPr>
      </w:pPr>
      <w:r w:rsidRPr="00D2339D">
        <w:rPr>
          <w:rFonts w:eastAsiaTheme="minorHAnsi"/>
          <w:i/>
          <w:lang w:eastAsia="en-US"/>
        </w:rPr>
        <w:t>Стручков, И. «ЦРУ» никто не отменял</w:t>
      </w:r>
      <w:proofErr w:type="gramStart"/>
      <w:r w:rsidRPr="00D2339D">
        <w:rPr>
          <w:rFonts w:eastAsiaTheme="minorHAnsi"/>
          <w:i/>
          <w:lang w:eastAsia="en-US"/>
        </w:rPr>
        <w:t xml:space="preserve"> :</w:t>
      </w:r>
      <w:proofErr w:type="gramEnd"/>
      <w:r w:rsidRPr="00D2339D">
        <w:rPr>
          <w:rFonts w:eastAsiaTheme="minorHAnsi"/>
          <w:i/>
          <w:lang w:eastAsia="en-US"/>
        </w:rPr>
        <w:t xml:space="preserve"> [беседа с нач. УФСБ России по ЕАО Игорем Стручковым о задачах контрразведки на</w:t>
      </w:r>
      <w:proofErr w:type="gramStart"/>
      <w:r w:rsidRPr="00D2339D">
        <w:rPr>
          <w:rFonts w:eastAsiaTheme="minorHAnsi"/>
          <w:i/>
          <w:lang w:eastAsia="en-US"/>
        </w:rPr>
        <w:t xml:space="preserve"> Д</w:t>
      </w:r>
      <w:proofErr w:type="gramEnd"/>
      <w:r w:rsidRPr="00D2339D">
        <w:rPr>
          <w:rFonts w:eastAsiaTheme="minorHAnsi"/>
          <w:i/>
          <w:lang w:eastAsia="en-US"/>
        </w:rPr>
        <w:t xml:space="preserve">ал. </w:t>
      </w:r>
      <w:proofErr w:type="gramStart"/>
      <w:r w:rsidRPr="00D2339D">
        <w:rPr>
          <w:rFonts w:eastAsiaTheme="minorHAnsi"/>
          <w:i/>
          <w:lang w:eastAsia="en-US"/>
        </w:rPr>
        <w:t>Востоке / записал А. Калачев] // Биробиджанская звезда. - 2012. - 18 мая.</w:t>
      </w:r>
      <w:proofErr w:type="gramEnd"/>
      <w:r w:rsidRPr="00D2339D">
        <w:rPr>
          <w:rFonts w:eastAsiaTheme="minorHAnsi"/>
          <w:i/>
          <w:lang w:eastAsia="en-US"/>
        </w:rPr>
        <w:t xml:space="preserve"> - С. 5.</w:t>
      </w:r>
    </w:p>
    <w:p w:rsidR="00D2339D" w:rsidRPr="00D2339D" w:rsidRDefault="00D2339D" w:rsidP="00D2339D">
      <w:pPr>
        <w:spacing w:line="276" w:lineRule="auto"/>
        <w:ind w:firstLine="567"/>
        <w:jc w:val="both"/>
        <w:rPr>
          <w:rFonts w:eastAsiaTheme="minorHAnsi"/>
          <w:i/>
          <w:lang w:eastAsia="en-US"/>
        </w:rPr>
      </w:pPr>
      <w:r w:rsidRPr="00D2339D">
        <w:rPr>
          <w:rFonts w:eastAsiaTheme="minorHAnsi"/>
          <w:i/>
          <w:lang w:eastAsia="en-US"/>
        </w:rPr>
        <w:t>Управление ФСБ России по Еврейской автономной области, 1992-2002</w:t>
      </w:r>
      <w:proofErr w:type="gramStart"/>
      <w:r w:rsidRPr="00D2339D">
        <w:rPr>
          <w:rFonts w:eastAsiaTheme="minorHAnsi"/>
          <w:i/>
          <w:lang w:eastAsia="en-US"/>
        </w:rPr>
        <w:t xml:space="preserve"> :</w:t>
      </w:r>
      <w:proofErr w:type="gramEnd"/>
      <w:r w:rsidRPr="00D2339D">
        <w:rPr>
          <w:rFonts w:eastAsiaTheme="minorHAnsi"/>
          <w:i/>
          <w:lang w:eastAsia="en-US"/>
        </w:rPr>
        <w:t xml:space="preserve"> 10 лет / сост. В.Н. Журавлев. - Биробиджан</w:t>
      </w:r>
      <w:proofErr w:type="gramStart"/>
      <w:r w:rsidRPr="00D2339D">
        <w:rPr>
          <w:rFonts w:eastAsiaTheme="minorHAnsi"/>
          <w:i/>
          <w:lang w:eastAsia="en-US"/>
        </w:rPr>
        <w:t xml:space="preserve"> :</w:t>
      </w:r>
      <w:proofErr w:type="gramEnd"/>
      <w:r w:rsidRPr="00D2339D">
        <w:rPr>
          <w:rFonts w:eastAsiaTheme="minorHAnsi"/>
          <w:i/>
          <w:lang w:eastAsia="en-US"/>
        </w:rPr>
        <w:t xml:space="preserve"> ООО «Поликом», 2002. – 21 с.</w:t>
      </w:r>
    </w:p>
    <w:p w:rsidR="00D2339D" w:rsidRPr="00D2339D" w:rsidRDefault="00D2339D" w:rsidP="00D2339D">
      <w:pPr>
        <w:spacing w:line="276" w:lineRule="auto"/>
        <w:ind w:firstLine="567"/>
        <w:jc w:val="both"/>
        <w:rPr>
          <w:rFonts w:eastAsiaTheme="minorHAnsi"/>
          <w:i/>
          <w:lang w:eastAsia="en-US"/>
        </w:rPr>
      </w:pPr>
      <w:r w:rsidRPr="00D2339D">
        <w:rPr>
          <w:rFonts w:eastAsiaTheme="minorHAnsi"/>
          <w:i/>
          <w:lang w:eastAsia="en-US"/>
        </w:rPr>
        <w:t>Управлению ФСБ России по ЕАО исполнилось 20 лет // Газета на Дом. - 2012. - 18 апреля. - С. 2.</w:t>
      </w:r>
    </w:p>
    <w:p w:rsidR="00A24B0B" w:rsidRDefault="00A24B0B" w:rsidP="00A24B0B">
      <w:pPr>
        <w:tabs>
          <w:tab w:val="left" w:pos="935"/>
        </w:tabs>
        <w:spacing w:after="200" w:line="276" w:lineRule="auto"/>
        <w:jc w:val="both"/>
        <w:rPr>
          <w:i/>
        </w:rPr>
      </w:pPr>
    </w:p>
    <w:p w:rsidR="00145296" w:rsidRPr="00145296" w:rsidRDefault="00145296" w:rsidP="00145296">
      <w:pPr>
        <w:tabs>
          <w:tab w:val="left" w:pos="935"/>
        </w:tabs>
        <w:spacing w:after="200" w:line="276" w:lineRule="auto"/>
        <w:jc w:val="both"/>
        <w:rPr>
          <w:b/>
        </w:rPr>
      </w:pPr>
      <w:r w:rsidRPr="00145296">
        <w:rPr>
          <w:b/>
        </w:rPr>
        <w:t>70 лет со дня рождения Валентина Ильича Коровина, художника.</w:t>
      </w:r>
    </w:p>
    <w:p w:rsidR="00145296" w:rsidRDefault="00883E85" w:rsidP="00145296">
      <w:pPr>
        <w:tabs>
          <w:tab w:val="left" w:pos="935"/>
        </w:tabs>
        <w:spacing w:after="200" w:line="276" w:lineRule="auto"/>
        <w:jc w:val="both"/>
      </w:pPr>
      <w:r>
        <w:rPr>
          <w:noProof/>
        </w:rPr>
        <w:drawing>
          <wp:anchor distT="0" distB="0" distL="114300" distR="114300" simplePos="0" relativeHeight="251674624" behindDoc="0" locked="0" layoutInCell="1" allowOverlap="1">
            <wp:simplePos x="0" y="0"/>
            <wp:positionH relativeFrom="column">
              <wp:posOffset>52705</wp:posOffset>
            </wp:positionH>
            <wp:positionV relativeFrom="paragraph">
              <wp:posOffset>160655</wp:posOffset>
            </wp:positionV>
            <wp:extent cx="1943100" cy="1593215"/>
            <wp:effectExtent l="0" t="0" r="0" b="6985"/>
            <wp:wrapSquare wrapText="bothSides"/>
            <wp:docPr id="20" name="Рисунок 20" descr="&amp;Kcy;&amp;ocy;&amp;rcy;&amp;ocy;&amp;vcy;&amp;icy;&amp;ncy; &amp;Vcy;&amp;acy;&amp;lcy;&amp;iecy;&amp;ncy;&amp;tcy;&amp;icy;&amp;ncy; &amp;Icy;&amp;lcy;&amp;softcy;&amp;icy;&amp;ch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p;Kcy;&amp;ocy;&amp;rcy;&amp;ocy;&amp;vcy;&amp;icy;&amp;ncy; &amp;Vcy;&amp;acy;&amp;lcy;&amp;iecy;&amp;ncy;&amp;tcy;&amp;icy;&amp;ncy; &amp;Icy;&amp;lcy;&amp;softcy;&amp;icy;&amp;chc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43100" cy="1593215"/>
                    </a:xfrm>
                    <a:prstGeom prst="rect">
                      <a:avLst/>
                    </a:prstGeom>
                    <a:noFill/>
                    <a:ln>
                      <a:noFill/>
                    </a:ln>
                  </pic:spPr>
                </pic:pic>
              </a:graphicData>
            </a:graphic>
            <wp14:sizeRelH relativeFrom="page">
              <wp14:pctWidth>0</wp14:pctWidth>
            </wp14:sizeRelH>
            <wp14:sizeRelV relativeFrom="page">
              <wp14:pctHeight>0</wp14:pctHeight>
            </wp14:sizeRelV>
          </wp:anchor>
        </w:drawing>
      </w:r>
      <w:r w:rsidR="00145296" w:rsidRPr="00145296">
        <w:rPr>
          <w:b/>
        </w:rPr>
        <w:t>21 апреля 1947</w:t>
      </w:r>
      <w:r w:rsidR="00145296">
        <w:t xml:space="preserve"> года родился Коровин Валентин Ильич, член Союза художников России. Заслуженный работник культуры РСФСР. Окончил графическое отделение Биробиджанского педагогического училища и художественно-графический факультет Хабаровского государственного педагогического института. Участник областных, региональных, всероссийских, международных и зарубежных выставок. Произведения В. И. Коровина находятся в собраниях Музея современного искусства ЕАО (г. Биробиджан); Областного краеведческого музея (г. Биробиджан). Много лет работал директором Биробиджанской детской художественной школы. </w:t>
      </w:r>
      <w:r w:rsidR="00A2776C">
        <w:t>В настоящее время</w:t>
      </w:r>
      <w:r w:rsidR="00145296">
        <w:t xml:space="preserve"> – пенсионер. Работает преподавателем в этой школе.</w:t>
      </w:r>
    </w:p>
    <w:p w:rsidR="00145296" w:rsidRPr="00145296" w:rsidRDefault="00145296" w:rsidP="00145296">
      <w:pPr>
        <w:tabs>
          <w:tab w:val="left" w:pos="935"/>
        </w:tabs>
        <w:spacing w:after="200" w:line="276" w:lineRule="auto"/>
        <w:jc w:val="both"/>
        <w:rPr>
          <w:i/>
        </w:rPr>
      </w:pPr>
      <w:r>
        <w:rPr>
          <w:i/>
        </w:rPr>
        <w:tab/>
      </w:r>
      <w:r w:rsidRPr="00145296">
        <w:rPr>
          <w:i/>
        </w:rPr>
        <w:t>Литература:</w:t>
      </w:r>
    </w:p>
    <w:p w:rsidR="00145296" w:rsidRPr="00145296" w:rsidRDefault="00145296" w:rsidP="00145296">
      <w:pPr>
        <w:tabs>
          <w:tab w:val="left" w:pos="935"/>
        </w:tabs>
        <w:spacing w:after="200" w:line="276" w:lineRule="auto"/>
        <w:jc w:val="both"/>
        <w:rPr>
          <w:i/>
        </w:rPr>
      </w:pPr>
      <w:r>
        <w:rPr>
          <w:i/>
        </w:rPr>
        <w:tab/>
      </w:r>
      <w:r w:rsidRPr="00145296">
        <w:rPr>
          <w:i/>
        </w:rPr>
        <w:t>Еврейская автономная область в картинах российских художников. – Биробиджан, 2013. – 40 с.</w:t>
      </w:r>
    </w:p>
    <w:p w:rsidR="00145296" w:rsidRPr="00145296" w:rsidRDefault="00145296" w:rsidP="00145296">
      <w:pPr>
        <w:tabs>
          <w:tab w:val="left" w:pos="935"/>
        </w:tabs>
        <w:spacing w:after="200" w:line="276" w:lineRule="auto"/>
        <w:jc w:val="both"/>
        <w:rPr>
          <w:i/>
        </w:rPr>
      </w:pPr>
      <w:r>
        <w:rPr>
          <w:i/>
        </w:rPr>
        <w:tab/>
      </w:r>
      <w:r w:rsidRPr="00145296">
        <w:rPr>
          <w:i/>
        </w:rPr>
        <w:t>Живая связь времён (фотоальбом). – Биробиджан, 2014. - С. 109.</w:t>
      </w:r>
    </w:p>
    <w:p w:rsidR="00145296" w:rsidRPr="00145296" w:rsidRDefault="00145296" w:rsidP="00145296">
      <w:pPr>
        <w:tabs>
          <w:tab w:val="left" w:pos="935"/>
        </w:tabs>
        <w:spacing w:after="200" w:line="276" w:lineRule="auto"/>
        <w:jc w:val="both"/>
        <w:rPr>
          <w:i/>
        </w:rPr>
      </w:pPr>
      <w:r>
        <w:rPr>
          <w:i/>
        </w:rPr>
        <w:tab/>
      </w:r>
      <w:proofErr w:type="gramStart"/>
      <w:r w:rsidRPr="00145296">
        <w:rPr>
          <w:i/>
        </w:rPr>
        <w:t>Шалом</w:t>
      </w:r>
      <w:proofErr w:type="gramEnd"/>
      <w:r w:rsidRPr="00145296">
        <w:rPr>
          <w:i/>
        </w:rPr>
        <w:t>, Биробиджан!. – Хабаровск, 2012. – 151 с.</w:t>
      </w:r>
    </w:p>
    <w:p w:rsidR="00145296" w:rsidRPr="00145296" w:rsidRDefault="00145296" w:rsidP="00A24B0B">
      <w:pPr>
        <w:tabs>
          <w:tab w:val="left" w:pos="935"/>
        </w:tabs>
        <w:spacing w:after="200" w:line="276" w:lineRule="auto"/>
        <w:jc w:val="both"/>
      </w:pPr>
    </w:p>
    <w:p w:rsidR="00186ABF" w:rsidRPr="00186ABF" w:rsidRDefault="00186ABF" w:rsidP="00186ABF">
      <w:pPr>
        <w:spacing w:line="276" w:lineRule="auto"/>
        <w:ind w:firstLine="567"/>
        <w:jc w:val="both"/>
        <w:rPr>
          <w:rFonts w:eastAsiaTheme="minorHAnsi"/>
          <w:b/>
          <w:lang w:eastAsia="en-US"/>
        </w:rPr>
      </w:pPr>
      <w:r w:rsidRPr="00186ABF">
        <w:rPr>
          <w:rFonts w:eastAsiaTheme="minorHAnsi"/>
          <w:b/>
          <w:lang w:eastAsia="en-US"/>
        </w:rPr>
        <w:t xml:space="preserve">20 лет Биробиджанской Городской Думе </w:t>
      </w:r>
    </w:p>
    <w:p w:rsidR="00186ABF" w:rsidRPr="00186ABF" w:rsidRDefault="00D37B8C" w:rsidP="00186ABF">
      <w:pPr>
        <w:spacing w:line="276" w:lineRule="auto"/>
        <w:ind w:firstLine="567"/>
        <w:jc w:val="both"/>
        <w:rPr>
          <w:rFonts w:eastAsiaTheme="minorHAnsi"/>
          <w:lang w:eastAsia="en-US"/>
        </w:rPr>
      </w:pPr>
      <w:r>
        <w:rPr>
          <w:rFonts w:eastAsiaTheme="minorHAnsi"/>
          <w:b/>
          <w:noProof/>
        </w:rPr>
        <w:drawing>
          <wp:anchor distT="0" distB="0" distL="114300" distR="114300" simplePos="0" relativeHeight="251675648" behindDoc="0" locked="0" layoutInCell="1" allowOverlap="1">
            <wp:simplePos x="0" y="0"/>
            <wp:positionH relativeFrom="column">
              <wp:posOffset>324485</wp:posOffset>
            </wp:positionH>
            <wp:positionV relativeFrom="paragraph">
              <wp:posOffset>154305</wp:posOffset>
            </wp:positionV>
            <wp:extent cx="1740535" cy="1160145"/>
            <wp:effectExtent l="0" t="0" r="0" b="1905"/>
            <wp:wrapSquare wrapText="bothSides"/>
            <wp:docPr id="21" name="Рисунок 21" descr="C:\Users\Ольга\Desktop\календарь 2017\картинки\Городская Ду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Ольга\Desktop\календарь 2017\картинки\Городская Дума.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40535" cy="1160145"/>
                    </a:xfrm>
                    <a:prstGeom prst="rect">
                      <a:avLst/>
                    </a:prstGeom>
                    <a:noFill/>
                    <a:ln>
                      <a:noFill/>
                    </a:ln>
                  </pic:spPr>
                </pic:pic>
              </a:graphicData>
            </a:graphic>
            <wp14:sizeRelH relativeFrom="page">
              <wp14:pctWidth>0</wp14:pctWidth>
            </wp14:sizeRelH>
            <wp14:sizeRelV relativeFrom="page">
              <wp14:pctHeight>0</wp14:pctHeight>
            </wp14:sizeRelV>
          </wp:anchor>
        </w:drawing>
      </w:r>
      <w:r w:rsidR="00186ABF" w:rsidRPr="00186ABF">
        <w:rPr>
          <w:rFonts w:eastAsiaTheme="minorHAnsi"/>
          <w:b/>
          <w:lang w:eastAsia="en-US"/>
        </w:rPr>
        <w:t>27 апреля 1997 г.</w:t>
      </w:r>
      <w:r w:rsidR="00186ABF" w:rsidRPr="00186ABF">
        <w:rPr>
          <w:rFonts w:eastAsiaTheme="minorHAnsi"/>
          <w:lang w:eastAsia="en-US"/>
        </w:rPr>
        <w:t xml:space="preserve"> состоялись выборы депутатов Городской Думы. На смену централизованной государственной власти пришло местное самоуправление. Первые думские заседания проходили в горячих дебатах и спорах. Депутаты представляли различные партии и общественные движения. Возглавлял первую Думу Семен Натапов.</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 xml:space="preserve">А начало процессу создания органов местного самоуправления было положено еще в 1993 году, когда один за другим вышли Указы Президента России «О реформе местного </w:t>
      </w:r>
      <w:r w:rsidRPr="00186ABF">
        <w:rPr>
          <w:rFonts w:eastAsiaTheme="minorHAnsi"/>
          <w:lang w:eastAsia="en-US"/>
        </w:rPr>
        <w:lastRenderedPageBreak/>
        <w:t>самоуправления в РФ». Однако, несмотря на формальную готовность правовой базы, те выборы так и не состоялись.</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28 августа 1995 года выходит закон «Об общих принципах организации местного самоуправления в РФ», в соответствии с которым в Биробиджане впервые было решено провести местный референдум. Большинство горожан, пришедших на избирательные участки, поддержало идею создания органов местного самоуправления в городе.</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 xml:space="preserve">Первая Дума была избрана на 2 года в составе десяти депутатов. Она сделала немало: избраны руководящие органы местного самоуправления, разработаны и приняты Устав города, регламент работы Думы. </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25 апреля 1999 г. - выборы депутатов городской Думы II-го созыва. Избрано 15 депутатов по трём пятимандатным избирательным округам. Эти выборы запомнились участием в них практически всех политических партий.</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До 1999 года местного управления в ЕАО, за исключением Биробиджана не существовало.</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 xml:space="preserve">В 2003 году были внесены изменения в Устав, затем образованы, в отличие от выборов 1999 года, </w:t>
      </w:r>
      <w:r w:rsidR="00D87B91">
        <w:rPr>
          <w:rFonts w:eastAsiaTheme="minorHAnsi"/>
          <w:lang w:eastAsia="en-US"/>
        </w:rPr>
        <w:t>четыре</w:t>
      </w:r>
      <w:r w:rsidRPr="00186ABF">
        <w:rPr>
          <w:rFonts w:eastAsiaTheme="minorHAnsi"/>
          <w:lang w:eastAsia="en-US"/>
        </w:rPr>
        <w:t>, а не три многомандатных избирательных округа по выборам депутатов городской Думы и единый избирательный округ по выборам мера города.</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14 марта 2004 г. - выборы депутатов городской Думы III–го созыва. Избрано 20 депутатов по четырём пятимандатным избирательным округам.</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1 марта 2009 г. - выборы депутатов городской Думы IV-го созыва. Избрано 20 депутатов по четырём пятимандатным избирательным округам. Эти выборы характеризовались новизной избирательного законодательства. К тому времени изменились порядок участия партий, порядок выдвижения, порядок проведения голосования.</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14 сентября 2014 г. - выборы депутатов городской Думы V-го созыва. Избран 21 депутат по 21 одномандатному округу.</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В Думе действуют четыре постоянных комиссии: по бюджету и муниципальному имуществу; по вопросам территориального общественного и городского хозяйства; по социальным вопросам, образованию и культуре; по законодательству и депутатской этике. Председатель Городской Думы – П. В. Ворожбит.</w:t>
      </w:r>
    </w:p>
    <w:p w:rsidR="00186ABF" w:rsidRPr="00186ABF" w:rsidRDefault="00186ABF" w:rsidP="00186ABF">
      <w:pPr>
        <w:spacing w:line="276" w:lineRule="auto"/>
        <w:ind w:firstLine="567"/>
        <w:jc w:val="both"/>
        <w:rPr>
          <w:rFonts w:eastAsiaTheme="minorHAnsi"/>
          <w:lang w:eastAsia="en-US"/>
        </w:rPr>
      </w:pPr>
      <w:r w:rsidRPr="00186ABF">
        <w:rPr>
          <w:rFonts w:eastAsiaTheme="minorHAnsi"/>
          <w:lang w:eastAsia="en-US"/>
        </w:rPr>
        <w:t>С целью более эффективного управления в городском округе был разработан и утверждён план по обеспечению устойчивого развития экономики и социальной стабильности муниципального образования «Город Биробиджан» Еврейской автономной области в 2015 году, в котором отражены приоритетные мероприятия, направленные на стабилизацию экономической ситуации. Это мобилизация доходов, повышение бюджетной эффективности и оптимизация расходов. Кроме этого, одним из важных направлений работы является поддержка бизнеса и привлечение инвестиций в городской округ.</w:t>
      </w:r>
    </w:p>
    <w:p w:rsidR="00186ABF" w:rsidRPr="00186ABF" w:rsidRDefault="00186ABF" w:rsidP="00186ABF">
      <w:pPr>
        <w:spacing w:line="276" w:lineRule="auto"/>
        <w:ind w:firstLine="567"/>
        <w:jc w:val="both"/>
        <w:rPr>
          <w:rFonts w:eastAsiaTheme="minorHAnsi"/>
          <w:i/>
          <w:lang w:eastAsia="en-US"/>
        </w:rPr>
      </w:pPr>
      <w:r w:rsidRPr="00186ABF">
        <w:rPr>
          <w:rFonts w:eastAsiaTheme="minorHAnsi"/>
          <w:i/>
          <w:lang w:eastAsia="en-US"/>
        </w:rPr>
        <w:t>Литература:</w:t>
      </w:r>
    </w:p>
    <w:p w:rsidR="00186ABF" w:rsidRPr="00186ABF" w:rsidRDefault="00186ABF" w:rsidP="00186ABF">
      <w:pPr>
        <w:spacing w:line="276" w:lineRule="auto"/>
        <w:ind w:firstLine="567"/>
        <w:jc w:val="both"/>
        <w:rPr>
          <w:rFonts w:eastAsiaTheme="minorHAnsi"/>
          <w:i/>
          <w:lang w:eastAsia="en-US"/>
        </w:rPr>
      </w:pPr>
      <w:r w:rsidRPr="00186ABF">
        <w:rPr>
          <w:rFonts w:eastAsiaTheme="minorHAnsi"/>
          <w:i/>
          <w:lang w:eastAsia="en-US"/>
        </w:rPr>
        <w:t>Ворожбит, П. Власть, которая всегда рядом</w:t>
      </w:r>
      <w:proofErr w:type="gramStart"/>
      <w:r w:rsidRPr="00186ABF">
        <w:rPr>
          <w:rFonts w:eastAsiaTheme="minorHAnsi"/>
          <w:i/>
          <w:lang w:eastAsia="en-US"/>
        </w:rPr>
        <w:t xml:space="preserve"> :</w:t>
      </w:r>
      <w:proofErr w:type="gramEnd"/>
      <w:r w:rsidRPr="00186ABF">
        <w:rPr>
          <w:rFonts w:eastAsiaTheme="minorHAnsi"/>
          <w:i/>
          <w:lang w:eastAsia="en-US"/>
        </w:rPr>
        <w:t xml:space="preserve"> [к 15-летию гор. </w:t>
      </w:r>
      <w:proofErr w:type="gramStart"/>
      <w:r w:rsidRPr="00186ABF">
        <w:rPr>
          <w:rFonts w:eastAsiaTheme="minorHAnsi"/>
          <w:i/>
          <w:lang w:eastAsia="en-US"/>
        </w:rPr>
        <w:t>Думы] / П. Ворожбит // МИГ. - 2012. - 26 апреля.</w:t>
      </w:r>
      <w:proofErr w:type="gramEnd"/>
      <w:r w:rsidRPr="00186ABF">
        <w:rPr>
          <w:rFonts w:eastAsiaTheme="minorHAnsi"/>
          <w:i/>
          <w:lang w:eastAsia="en-US"/>
        </w:rPr>
        <w:t xml:space="preserve"> - С. 1.</w:t>
      </w:r>
    </w:p>
    <w:p w:rsidR="00186ABF" w:rsidRPr="00186ABF" w:rsidRDefault="00186ABF" w:rsidP="00186ABF">
      <w:pPr>
        <w:spacing w:line="276" w:lineRule="auto"/>
        <w:ind w:firstLine="567"/>
        <w:jc w:val="both"/>
        <w:rPr>
          <w:rFonts w:eastAsiaTheme="minorHAnsi"/>
          <w:i/>
          <w:lang w:eastAsia="en-US"/>
        </w:rPr>
      </w:pPr>
      <w:r w:rsidRPr="00186ABF">
        <w:rPr>
          <w:rFonts w:eastAsiaTheme="minorHAnsi"/>
          <w:i/>
          <w:lang w:eastAsia="en-US"/>
        </w:rPr>
        <w:t>Ворожбит, П. В. Местному самоуправлению в Биробиджане – 10 лет! : [беседа с пред</w:t>
      </w:r>
      <w:proofErr w:type="gramStart"/>
      <w:r w:rsidRPr="00186ABF">
        <w:rPr>
          <w:rFonts w:eastAsiaTheme="minorHAnsi"/>
          <w:i/>
          <w:lang w:eastAsia="en-US"/>
        </w:rPr>
        <w:t>.</w:t>
      </w:r>
      <w:proofErr w:type="gramEnd"/>
      <w:r w:rsidRPr="00186ABF">
        <w:rPr>
          <w:rFonts w:eastAsiaTheme="minorHAnsi"/>
          <w:i/>
          <w:lang w:eastAsia="en-US"/>
        </w:rPr>
        <w:t xml:space="preserve"> </w:t>
      </w:r>
      <w:proofErr w:type="gramStart"/>
      <w:r w:rsidRPr="00186ABF">
        <w:rPr>
          <w:rFonts w:eastAsiaTheme="minorHAnsi"/>
          <w:i/>
          <w:lang w:eastAsia="en-US"/>
        </w:rPr>
        <w:t>г</w:t>
      </w:r>
      <w:proofErr w:type="gramEnd"/>
      <w:r w:rsidRPr="00186ABF">
        <w:rPr>
          <w:rFonts w:eastAsiaTheme="minorHAnsi"/>
          <w:i/>
          <w:lang w:eastAsia="en-US"/>
        </w:rPr>
        <w:t xml:space="preserve">ор. </w:t>
      </w:r>
      <w:proofErr w:type="gramStart"/>
      <w:r w:rsidRPr="00186ABF">
        <w:rPr>
          <w:rFonts w:eastAsiaTheme="minorHAnsi"/>
          <w:i/>
          <w:lang w:eastAsia="en-US"/>
        </w:rPr>
        <w:t>Думы г. Биробиджана П. В. Ворожбитом / записал В. Иващенко] // МИГ. – 2007. – 26 апреля.</w:t>
      </w:r>
      <w:proofErr w:type="gramEnd"/>
      <w:r w:rsidRPr="00186ABF">
        <w:rPr>
          <w:rFonts w:eastAsiaTheme="minorHAnsi"/>
          <w:i/>
          <w:lang w:eastAsia="en-US"/>
        </w:rPr>
        <w:t xml:space="preserve"> – С. 1.</w:t>
      </w:r>
    </w:p>
    <w:p w:rsidR="00186ABF" w:rsidRPr="00186ABF" w:rsidRDefault="00186ABF" w:rsidP="00186ABF">
      <w:pPr>
        <w:spacing w:line="276" w:lineRule="auto"/>
        <w:ind w:firstLine="567"/>
        <w:jc w:val="both"/>
        <w:rPr>
          <w:rFonts w:eastAsiaTheme="minorHAnsi"/>
          <w:i/>
          <w:lang w:eastAsia="en-US"/>
        </w:rPr>
      </w:pPr>
      <w:r w:rsidRPr="00186ABF">
        <w:rPr>
          <w:rFonts w:eastAsiaTheme="minorHAnsi"/>
          <w:i/>
          <w:lang w:eastAsia="en-US"/>
        </w:rPr>
        <w:lastRenderedPageBreak/>
        <w:t>Ворожбит, П. Через тернии к выборам : [мест</w:t>
      </w:r>
      <w:proofErr w:type="gramStart"/>
      <w:r w:rsidRPr="00186ABF">
        <w:rPr>
          <w:rFonts w:eastAsiaTheme="minorHAnsi"/>
          <w:i/>
          <w:lang w:eastAsia="en-US"/>
        </w:rPr>
        <w:t>.</w:t>
      </w:r>
      <w:proofErr w:type="gramEnd"/>
      <w:r w:rsidRPr="00186ABF">
        <w:rPr>
          <w:rFonts w:eastAsiaTheme="minorHAnsi"/>
          <w:i/>
          <w:lang w:eastAsia="en-US"/>
        </w:rPr>
        <w:t xml:space="preserve"> </w:t>
      </w:r>
      <w:proofErr w:type="gramStart"/>
      <w:r w:rsidRPr="00186ABF">
        <w:rPr>
          <w:rFonts w:eastAsiaTheme="minorHAnsi"/>
          <w:i/>
          <w:lang w:eastAsia="en-US"/>
        </w:rPr>
        <w:t>с</w:t>
      </w:r>
      <w:proofErr w:type="gramEnd"/>
      <w:r w:rsidRPr="00186ABF">
        <w:rPr>
          <w:rFonts w:eastAsiaTheme="minorHAnsi"/>
          <w:i/>
          <w:lang w:eastAsia="en-US"/>
        </w:rPr>
        <w:t>амоупр. в Биробиджане исполняется 15 лет] / П. Ворожбит // МИГ. - 2012. - 12 апреля. - С.1,8. - (К 15-летию городской Думы).</w:t>
      </w:r>
    </w:p>
    <w:p w:rsidR="00186ABF" w:rsidRPr="00186ABF" w:rsidRDefault="00186ABF" w:rsidP="00186ABF">
      <w:pPr>
        <w:spacing w:line="276" w:lineRule="auto"/>
        <w:ind w:firstLine="567"/>
        <w:jc w:val="both"/>
        <w:rPr>
          <w:rFonts w:eastAsiaTheme="minorHAnsi"/>
          <w:i/>
          <w:lang w:eastAsia="en-US"/>
        </w:rPr>
      </w:pPr>
      <w:r w:rsidRPr="00186ABF">
        <w:rPr>
          <w:rFonts w:eastAsiaTheme="minorHAnsi"/>
          <w:i/>
          <w:lang w:eastAsia="en-US"/>
        </w:rPr>
        <w:t>Звягина, М. Юбилей по-деловому : [пятнадцать лет назад в обл. появился первый орган мест</w:t>
      </w:r>
      <w:proofErr w:type="gramStart"/>
      <w:r w:rsidRPr="00186ABF">
        <w:rPr>
          <w:rFonts w:eastAsiaTheme="minorHAnsi"/>
          <w:i/>
          <w:lang w:eastAsia="en-US"/>
        </w:rPr>
        <w:t>.</w:t>
      </w:r>
      <w:proofErr w:type="gramEnd"/>
      <w:r w:rsidRPr="00186ABF">
        <w:rPr>
          <w:rFonts w:eastAsiaTheme="minorHAnsi"/>
          <w:i/>
          <w:lang w:eastAsia="en-US"/>
        </w:rPr>
        <w:t xml:space="preserve"> </w:t>
      </w:r>
      <w:proofErr w:type="gramStart"/>
      <w:r w:rsidRPr="00186ABF">
        <w:rPr>
          <w:rFonts w:eastAsiaTheme="minorHAnsi"/>
          <w:i/>
          <w:lang w:eastAsia="en-US"/>
        </w:rPr>
        <w:t>с</w:t>
      </w:r>
      <w:proofErr w:type="gramEnd"/>
      <w:r w:rsidRPr="00186ABF">
        <w:rPr>
          <w:rFonts w:eastAsiaTheme="minorHAnsi"/>
          <w:i/>
          <w:lang w:eastAsia="en-US"/>
        </w:rPr>
        <w:t>амоуправления - городская Дума] / М. Звягина // Биробиджанер штерн. - 2012. – 16 мая. - С. 3.</w:t>
      </w:r>
    </w:p>
    <w:p w:rsidR="00186ABF" w:rsidRPr="00186ABF" w:rsidRDefault="00186ABF" w:rsidP="00186ABF">
      <w:pPr>
        <w:spacing w:line="276" w:lineRule="auto"/>
        <w:ind w:firstLine="567"/>
        <w:jc w:val="both"/>
        <w:rPr>
          <w:rFonts w:eastAsiaTheme="minorHAnsi"/>
          <w:i/>
          <w:lang w:eastAsia="en-US"/>
        </w:rPr>
      </w:pPr>
      <w:r w:rsidRPr="00186ABF">
        <w:rPr>
          <w:rFonts w:eastAsiaTheme="minorHAnsi"/>
          <w:i/>
          <w:lang w:eastAsia="en-US"/>
        </w:rPr>
        <w:t>Манойленко, И. Узаконенная власть народа</w:t>
      </w:r>
      <w:proofErr w:type="gramStart"/>
      <w:r w:rsidRPr="00186ABF">
        <w:rPr>
          <w:rFonts w:eastAsiaTheme="minorHAnsi"/>
          <w:i/>
          <w:lang w:eastAsia="en-US"/>
        </w:rPr>
        <w:t xml:space="preserve"> :</w:t>
      </w:r>
      <w:proofErr w:type="gramEnd"/>
      <w:r w:rsidRPr="00186ABF">
        <w:rPr>
          <w:rFonts w:eastAsiaTheme="minorHAnsi"/>
          <w:i/>
          <w:lang w:eastAsia="en-US"/>
        </w:rPr>
        <w:t xml:space="preserve"> [о принятии закона об организации в ЕАО местного самоуправления] / И. Манойленко // Биробиджанер штерн. - 2016. - 20 апреля. - С. 4.</w:t>
      </w:r>
    </w:p>
    <w:p w:rsidR="00186ABF" w:rsidRPr="00186ABF" w:rsidRDefault="003265E1" w:rsidP="00186ABF">
      <w:pPr>
        <w:spacing w:line="276" w:lineRule="auto"/>
        <w:ind w:firstLine="567"/>
        <w:jc w:val="both"/>
        <w:rPr>
          <w:rFonts w:eastAsiaTheme="minorHAnsi"/>
          <w:i/>
          <w:color w:val="000000" w:themeColor="text1"/>
          <w:lang w:eastAsia="en-US"/>
        </w:rPr>
      </w:pPr>
      <w:hyperlink r:id="rId28" w:history="1">
        <w:r w:rsidR="00186ABF" w:rsidRPr="00186ABF">
          <w:rPr>
            <w:rFonts w:eastAsiaTheme="minorHAnsi"/>
            <w:i/>
            <w:color w:val="000000" w:themeColor="text1"/>
            <w:lang w:eastAsia="en-US"/>
          </w:rPr>
          <w:t>http://birduma.ru/o-gorodskoj-dume/rukovodstvo-gorodskoj-dumy</w:t>
        </w:r>
      </w:hyperlink>
    </w:p>
    <w:p w:rsidR="00186ABF" w:rsidRPr="00186ABF" w:rsidRDefault="00186ABF" w:rsidP="00186ABF">
      <w:pPr>
        <w:spacing w:line="276" w:lineRule="auto"/>
        <w:ind w:firstLine="567"/>
        <w:jc w:val="both"/>
        <w:rPr>
          <w:rFonts w:eastAsiaTheme="minorHAnsi"/>
          <w:i/>
          <w:lang w:eastAsia="en-US"/>
        </w:rPr>
      </w:pPr>
    </w:p>
    <w:p w:rsidR="00D2339D" w:rsidRDefault="00106083" w:rsidP="00A24B0B">
      <w:pPr>
        <w:tabs>
          <w:tab w:val="left" w:pos="935"/>
        </w:tabs>
        <w:spacing w:after="200" w:line="276" w:lineRule="auto"/>
        <w:jc w:val="both"/>
        <w:rPr>
          <w:b/>
        </w:rPr>
      </w:pPr>
      <w:r>
        <w:rPr>
          <w:b/>
        </w:rPr>
        <w:t>Май</w:t>
      </w:r>
    </w:p>
    <w:p w:rsidR="00106083" w:rsidRPr="00106083" w:rsidRDefault="00D37B8C" w:rsidP="00106083">
      <w:pPr>
        <w:spacing w:after="200" w:line="276" w:lineRule="auto"/>
        <w:jc w:val="both"/>
        <w:rPr>
          <w:rFonts w:eastAsiaTheme="minorHAnsi"/>
          <w:b/>
          <w:lang w:eastAsia="en-US"/>
        </w:rPr>
      </w:pPr>
      <w:r>
        <w:rPr>
          <w:rFonts w:eastAsiaTheme="minorHAnsi"/>
          <w:b/>
          <w:noProof/>
        </w:rPr>
        <w:drawing>
          <wp:anchor distT="0" distB="0" distL="114300" distR="114300" simplePos="0" relativeHeight="251676672" behindDoc="0" locked="0" layoutInCell="1" allowOverlap="1">
            <wp:simplePos x="0" y="0"/>
            <wp:positionH relativeFrom="column">
              <wp:posOffset>-27940</wp:posOffset>
            </wp:positionH>
            <wp:positionV relativeFrom="paragraph">
              <wp:posOffset>215900</wp:posOffset>
            </wp:positionV>
            <wp:extent cx="2305050" cy="1000125"/>
            <wp:effectExtent l="0" t="0" r="0" b="9525"/>
            <wp:wrapSquare wrapText="bothSides"/>
            <wp:docPr id="22" name="Рисунок 22" descr="C:\Users\Ольга\Desktop\календарь 2017\картинки\Феник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Ольга\Desktop\календарь 2017\картинки\Феникс.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05050"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00106083" w:rsidRPr="00106083">
        <w:rPr>
          <w:rFonts w:eastAsiaTheme="minorHAnsi"/>
          <w:b/>
          <w:lang w:eastAsia="en-US"/>
        </w:rPr>
        <w:t>25 лет народной (образцовой) шоу-группе «Феникс»</w:t>
      </w:r>
    </w:p>
    <w:p w:rsidR="00106083" w:rsidRPr="00106083" w:rsidRDefault="00106083" w:rsidP="00106083">
      <w:pPr>
        <w:spacing w:line="276" w:lineRule="auto"/>
        <w:ind w:firstLine="567"/>
        <w:jc w:val="both"/>
        <w:rPr>
          <w:rFonts w:eastAsiaTheme="minorHAnsi"/>
          <w:lang w:eastAsia="en-US"/>
        </w:rPr>
      </w:pPr>
      <w:r w:rsidRPr="00106083">
        <w:rPr>
          <w:rFonts w:eastAsiaTheme="minorHAnsi"/>
          <w:lang w:eastAsia="en-US"/>
        </w:rPr>
        <w:t xml:space="preserve">Шоу-группа </w:t>
      </w:r>
      <w:proofErr w:type="gramStart"/>
      <w:r w:rsidRPr="00106083">
        <w:rPr>
          <w:rFonts w:eastAsiaTheme="minorHAnsi"/>
          <w:lang w:eastAsia="en-US"/>
        </w:rPr>
        <w:t>создана</w:t>
      </w:r>
      <w:proofErr w:type="gramEnd"/>
      <w:r w:rsidRPr="00106083">
        <w:rPr>
          <w:rFonts w:eastAsiaTheme="minorHAnsi"/>
          <w:lang w:eastAsia="en-US"/>
        </w:rPr>
        <w:t xml:space="preserve"> в </w:t>
      </w:r>
      <w:r w:rsidRPr="00106083">
        <w:rPr>
          <w:rFonts w:eastAsiaTheme="minorHAnsi"/>
          <w:b/>
          <w:lang w:eastAsia="en-US"/>
        </w:rPr>
        <w:t>мае 1992 г.</w:t>
      </w:r>
      <w:r w:rsidRPr="00106083">
        <w:rPr>
          <w:rFonts w:eastAsiaTheme="minorHAnsi"/>
          <w:lang w:eastAsia="en-US"/>
        </w:rPr>
        <w:t xml:space="preserve"> как любительское объединение. С первых дней существования коллективом руководит его создатель Марина Викторовна Парфенова. </w:t>
      </w:r>
    </w:p>
    <w:p w:rsidR="00106083" w:rsidRPr="00106083" w:rsidRDefault="00106083" w:rsidP="00106083">
      <w:pPr>
        <w:spacing w:line="276" w:lineRule="auto"/>
        <w:ind w:firstLine="567"/>
        <w:jc w:val="both"/>
        <w:rPr>
          <w:rFonts w:eastAsiaTheme="minorHAnsi"/>
          <w:lang w:eastAsia="en-US"/>
        </w:rPr>
      </w:pPr>
      <w:r w:rsidRPr="00106083">
        <w:rPr>
          <w:rFonts w:eastAsiaTheme="minorHAnsi"/>
          <w:lang w:eastAsia="en-US"/>
        </w:rPr>
        <w:t>«Феникс» является школой базового хореографического обучения, где в течение трёх семестров дети получают основы хореографии (классической и общей танцевальной подготовки). С четвёртого семестра дети изучают спортивный танец по программе ФТСР</w:t>
      </w:r>
      <w:r w:rsidR="00726BF4">
        <w:rPr>
          <w:rFonts w:eastAsiaTheme="minorHAnsi"/>
          <w:lang w:eastAsia="en-US"/>
        </w:rPr>
        <w:t xml:space="preserve"> (Федерации танцевального спорта России)</w:t>
      </w:r>
      <w:r w:rsidRPr="00106083">
        <w:rPr>
          <w:rFonts w:eastAsiaTheme="minorHAnsi"/>
          <w:lang w:eastAsia="en-US"/>
        </w:rPr>
        <w:t xml:space="preserve"> и основы эстрадного танца. Учитывая личностные особенности каждого ребёнка, по окончанию четвёртого семестра ему предлагается специализация – танцевальное шоу или спортивные танцы.</w:t>
      </w:r>
    </w:p>
    <w:p w:rsidR="00106083" w:rsidRPr="00106083" w:rsidRDefault="00106083" w:rsidP="00106083">
      <w:pPr>
        <w:spacing w:line="276" w:lineRule="auto"/>
        <w:ind w:firstLine="567"/>
        <w:jc w:val="both"/>
        <w:rPr>
          <w:rFonts w:eastAsiaTheme="minorHAnsi"/>
          <w:lang w:eastAsia="en-US"/>
        </w:rPr>
      </w:pPr>
      <w:r w:rsidRPr="00106083">
        <w:rPr>
          <w:rFonts w:eastAsiaTheme="minorHAnsi"/>
          <w:lang w:eastAsia="en-US"/>
        </w:rPr>
        <w:t>За период своей деятельности шоу-группа добилась значительных успехов в различных фестивальных и конкурсных мероприятиях не только в городе и области, но и за их пределами, является лауреатами и обладателями Гран-при.</w:t>
      </w:r>
    </w:p>
    <w:p w:rsidR="00106083" w:rsidRPr="00106083" w:rsidRDefault="00106083" w:rsidP="00106083">
      <w:pPr>
        <w:spacing w:line="276" w:lineRule="auto"/>
        <w:ind w:firstLine="567"/>
        <w:jc w:val="both"/>
        <w:rPr>
          <w:rFonts w:eastAsiaTheme="minorHAnsi"/>
          <w:lang w:eastAsia="en-US"/>
        </w:rPr>
      </w:pPr>
      <w:r w:rsidRPr="00106083">
        <w:rPr>
          <w:rFonts w:eastAsiaTheme="minorHAnsi"/>
          <w:lang w:eastAsia="en-US"/>
        </w:rPr>
        <w:t>В 1995 году первая серьёзная награда «Феникса» - это Гран-при первой открытой всемирной артиады (от английского «арт»- искусство в различных видах танцевального творчества), проходившей во Владивостоке.</w:t>
      </w:r>
    </w:p>
    <w:p w:rsidR="00106083" w:rsidRPr="00106083" w:rsidRDefault="00106083" w:rsidP="00106083">
      <w:pPr>
        <w:spacing w:line="276" w:lineRule="auto"/>
        <w:ind w:firstLine="567"/>
        <w:jc w:val="both"/>
        <w:rPr>
          <w:rFonts w:eastAsiaTheme="minorHAnsi"/>
          <w:lang w:eastAsia="en-US"/>
        </w:rPr>
      </w:pPr>
      <w:r w:rsidRPr="00106083">
        <w:rPr>
          <w:rFonts w:eastAsiaTheme="minorHAnsi"/>
          <w:lang w:eastAsia="en-US"/>
        </w:rPr>
        <w:t>В разные годы становились лауреатами большого дальневосточного танцевального фестиваля «Восход России», постоянные участники фестиваля «Студенческая весна».</w:t>
      </w:r>
    </w:p>
    <w:p w:rsidR="00106083" w:rsidRPr="00106083" w:rsidRDefault="00106083" w:rsidP="00106083">
      <w:pPr>
        <w:spacing w:line="276" w:lineRule="auto"/>
        <w:ind w:firstLine="567"/>
        <w:jc w:val="both"/>
        <w:rPr>
          <w:rFonts w:eastAsiaTheme="minorHAnsi"/>
          <w:lang w:eastAsia="en-US"/>
        </w:rPr>
      </w:pPr>
      <w:r w:rsidRPr="00106083">
        <w:rPr>
          <w:rFonts w:eastAsiaTheme="minorHAnsi"/>
          <w:lang w:eastAsia="en-US"/>
        </w:rPr>
        <w:t>С 1 апреля 2007 г. шоу-группа «Феникс» является коллективом МУ «Городской Дворец культуры». В этом же году ей было присвоено звание «Народный самодеятельный коллектив».</w:t>
      </w:r>
    </w:p>
    <w:p w:rsidR="00106083" w:rsidRPr="00106083" w:rsidRDefault="00106083" w:rsidP="00106083">
      <w:pPr>
        <w:spacing w:line="276" w:lineRule="auto"/>
        <w:ind w:firstLine="567"/>
        <w:jc w:val="both"/>
        <w:rPr>
          <w:rFonts w:eastAsiaTheme="minorHAnsi"/>
          <w:lang w:eastAsia="en-US"/>
        </w:rPr>
      </w:pPr>
      <w:r w:rsidRPr="00106083">
        <w:rPr>
          <w:rFonts w:eastAsiaTheme="minorHAnsi"/>
          <w:lang w:eastAsia="en-US"/>
        </w:rPr>
        <w:t>«Феникс» принимает участие в различных мероприятиях Дворца культуры, города и области. Коллектив хорошо известен жителям города, его хореографические постановки отличаются оригинальностью, современностью и профессионализмом.</w:t>
      </w:r>
    </w:p>
    <w:p w:rsidR="00106083" w:rsidRPr="00106083" w:rsidRDefault="00106083" w:rsidP="00106083">
      <w:pPr>
        <w:spacing w:line="276" w:lineRule="auto"/>
        <w:ind w:firstLine="567"/>
        <w:jc w:val="both"/>
        <w:rPr>
          <w:rFonts w:eastAsiaTheme="minorHAnsi"/>
          <w:lang w:eastAsia="en-US"/>
        </w:rPr>
      </w:pPr>
      <w:r w:rsidRPr="00106083">
        <w:rPr>
          <w:rFonts w:eastAsiaTheme="minorHAnsi"/>
          <w:lang w:eastAsia="en-US"/>
        </w:rPr>
        <w:t>Коллектив «Феникс» так же известен в Израиле, Китае, Японии.</w:t>
      </w:r>
    </w:p>
    <w:p w:rsidR="00106083" w:rsidRPr="00106083" w:rsidRDefault="00106083" w:rsidP="00106083">
      <w:pPr>
        <w:spacing w:line="276" w:lineRule="auto"/>
        <w:ind w:firstLine="567"/>
        <w:jc w:val="both"/>
        <w:rPr>
          <w:rFonts w:eastAsiaTheme="minorHAnsi"/>
          <w:i/>
          <w:lang w:eastAsia="en-US"/>
        </w:rPr>
      </w:pPr>
      <w:r w:rsidRPr="00106083">
        <w:rPr>
          <w:rFonts w:eastAsiaTheme="minorHAnsi"/>
          <w:i/>
          <w:lang w:eastAsia="en-US"/>
        </w:rPr>
        <w:t>Литература:</w:t>
      </w:r>
    </w:p>
    <w:p w:rsidR="00106083" w:rsidRPr="00106083" w:rsidRDefault="00106083" w:rsidP="00106083">
      <w:pPr>
        <w:spacing w:line="276" w:lineRule="auto"/>
        <w:ind w:firstLine="567"/>
        <w:jc w:val="both"/>
        <w:rPr>
          <w:rFonts w:eastAsiaTheme="minorHAnsi"/>
          <w:i/>
          <w:lang w:eastAsia="en-US"/>
        </w:rPr>
      </w:pPr>
      <w:r w:rsidRPr="00106083">
        <w:rPr>
          <w:rFonts w:eastAsiaTheme="minorHAnsi"/>
          <w:i/>
          <w:lang w:eastAsia="en-US"/>
        </w:rPr>
        <w:t>Зливко, А. Феникс расправляет крылья</w:t>
      </w:r>
      <w:proofErr w:type="gramStart"/>
      <w:r w:rsidRPr="00106083">
        <w:rPr>
          <w:rFonts w:eastAsiaTheme="minorHAnsi"/>
          <w:i/>
          <w:lang w:eastAsia="en-US"/>
        </w:rPr>
        <w:t xml:space="preserve"> :</w:t>
      </w:r>
      <w:proofErr w:type="gramEnd"/>
      <w:r w:rsidRPr="00106083">
        <w:rPr>
          <w:rFonts w:eastAsiaTheme="minorHAnsi"/>
          <w:i/>
          <w:lang w:eastAsia="en-US"/>
        </w:rPr>
        <w:t xml:space="preserve"> [о биробидж. студии бального танца «Феникс»] / А. Зливко // Биробиджанская звезда. - 2006. – 28 марта. - С. 5.</w:t>
      </w:r>
    </w:p>
    <w:p w:rsidR="00106083" w:rsidRPr="00106083" w:rsidRDefault="00106083" w:rsidP="00106083">
      <w:pPr>
        <w:spacing w:line="276" w:lineRule="auto"/>
        <w:ind w:firstLine="567"/>
        <w:jc w:val="both"/>
        <w:rPr>
          <w:rFonts w:eastAsiaTheme="minorHAnsi"/>
          <w:i/>
          <w:lang w:eastAsia="en-US"/>
        </w:rPr>
      </w:pPr>
      <w:r w:rsidRPr="00106083">
        <w:rPr>
          <w:rFonts w:eastAsiaTheme="minorHAnsi"/>
          <w:i/>
          <w:lang w:eastAsia="en-US"/>
        </w:rPr>
        <w:t>Культура Еврейской автономной области / ред. А. Н. Миндлина. – Биробиджан, 2010. – С. 13.</w:t>
      </w:r>
    </w:p>
    <w:p w:rsidR="00106083" w:rsidRPr="00106083" w:rsidRDefault="00106083" w:rsidP="00106083">
      <w:pPr>
        <w:spacing w:line="276" w:lineRule="auto"/>
        <w:ind w:firstLine="567"/>
        <w:jc w:val="both"/>
        <w:rPr>
          <w:rFonts w:eastAsiaTheme="minorHAnsi"/>
          <w:i/>
          <w:lang w:eastAsia="en-US"/>
        </w:rPr>
      </w:pPr>
      <w:r w:rsidRPr="00106083">
        <w:rPr>
          <w:rFonts w:eastAsiaTheme="minorHAnsi"/>
          <w:i/>
          <w:lang w:eastAsia="en-US"/>
        </w:rPr>
        <w:lastRenderedPageBreak/>
        <w:t>Михайлова, Ю. С танцем по жизни</w:t>
      </w:r>
      <w:proofErr w:type="gramStart"/>
      <w:r w:rsidRPr="00106083">
        <w:rPr>
          <w:rFonts w:eastAsiaTheme="minorHAnsi"/>
          <w:i/>
          <w:lang w:eastAsia="en-US"/>
        </w:rPr>
        <w:t xml:space="preserve"> :</w:t>
      </w:r>
      <w:proofErr w:type="gramEnd"/>
      <w:r w:rsidRPr="00106083">
        <w:rPr>
          <w:rFonts w:eastAsiaTheme="minorHAnsi"/>
          <w:i/>
          <w:lang w:eastAsia="en-US"/>
        </w:rPr>
        <w:t xml:space="preserve"> [биробидж. группа «Феникс» вернулась с победой из Хабаровска, где проходила Дальневост. танц. олимпиада «ДФFest 2011»] / Ю. Михайлова // Биробиджанер штерн. - 2011. – 2 ноября. - С. 7.</w:t>
      </w:r>
    </w:p>
    <w:p w:rsidR="00106083" w:rsidRDefault="00106083" w:rsidP="00106083">
      <w:pPr>
        <w:spacing w:line="276" w:lineRule="auto"/>
        <w:ind w:firstLine="567"/>
        <w:jc w:val="both"/>
        <w:rPr>
          <w:rFonts w:eastAsiaTheme="minorHAnsi"/>
          <w:i/>
          <w:lang w:eastAsia="en-US"/>
        </w:rPr>
      </w:pPr>
      <w:r w:rsidRPr="00106083">
        <w:rPr>
          <w:rFonts w:eastAsiaTheme="minorHAnsi"/>
          <w:i/>
          <w:lang w:eastAsia="en-US"/>
        </w:rPr>
        <w:t>Новикова, Ю. Птица удачи</w:t>
      </w:r>
      <w:proofErr w:type="gramStart"/>
      <w:r w:rsidRPr="00106083">
        <w:rPr>
          <w:rFonts w:eastAsiaTheme="minorHAnsi"/>
          <w:i/>
          <w:lang w:eastAsia="en-US"/>
        </w:rPr>
        <w:t xml:space="preserve"> :</w:t>
      </w:r>
      <w:proofErr w:type="gramEnd"/>
      <w:r w:rsidRPr="00106083">
        <w:rPr>
          <w:rFonts w:eastAsiaTheme="minorHAnsi"/>
          <w:i/>
          <w:lang w:eastAsia="en-US"/>
        </w:rPr>
        <w:t xml:space="preserve"> [о шоу-группе «Феникс» Биробидж. гор. </w:t>
      </w:r>
      <w:proofErr w:type="gramStart"/>
      <w:r w:rsidRPr="00106083">
        <w:rPr>
          <w:rFonts w:eastAsiaTheme="minorHAnsi"/>
          <w:i/>
          <w:lang w:eastAsia="en-US"/>
        </w:rPr>
        <w:t>Дворца культуры] / Ю. Новикова // Биробиджанер штерн. - 2013. - 1 мая.</w:t>
      </w:r>
      <w:proofErr w:type="gramEnd"/>
      <w:r w:rsidRPr="00106083">
        <w:rPr>
          <w:rFonts w:eastAsiaTheme="minorHAnsi"/>
          <w:i/>
          <w:lang w:eastAsia="en-US"/>
        </w:rPr>
        <w:t xml:space="preserve"> - С. 16.</w:t>
      </w:r>
    </w:p>
    <w:p w:rsidR="00106083" w:rsidRPr="00106083" w:rsidRDefault="00106083" w:rsidP="00106083">
      <w:pPr>
        <w:spacing w:line="276" w:lineRule="auto"/>
        <w:ind w:firstLine="567"/>
        <w:jc w:val="both"/>
        <w:rPr>
          <w:rFonts w:eastAsiaTheme="minorHAnsi"/>
          <w:i/>
          <w:lang w:eastAsia="en-US"/>
        </w:rPr>
      </w:pPr>
      <w:r w:rsidRPr="00106083">
        <w:rPr>
          <w:rFonts w:eastAsiaTheme="minorHAnsi"/>
          <w:i/>
          <w:lang w:eastAsia="en-US"/>
        </w:rPr>
        <w:t>Парфенова, М. В. Сила сказочной птицы</w:t>
      </w:r>
      <w:proofErr w:type="gramStart"/>
      <w:r w:rsidRPr="00106083">
        <w:rPr>
          <w:rFonts w:eastAsiaTheme="minorHAnsi"/>
          <w:i/>
          <w:lang w:eastAsia="en-US"/>
        </w:rPr>
        <w:t xml:space="preserve"> :</w:t>
      </w:r>
      <w:proofErr w:type="gramEnd"/>
      <w:r w:rsidRPr="00106083">
        <w:rPr>
          <w:rFonts w:eastAsiaTheme="minorHAnsi"/>
          <w:i/>
          <w:lang w:eastAsia="en-US"/>
        </w:rPr>
        <w:t xml:space="preserve"> [беседа с руководителем биробидж. танц. шоу-группы «Феникс» Мариной Викторовной Парфеновой / беседовал А. Зливко] // Биробиджанская звезда. - 2009. - 30 апреля. - С. 7.</w:t>
      </w:r>
    </w:p>
    <w:p w:rsidR="00106083" w:rsidRPr="00106083" w:rsidRDefault="00106083" w:rsidP="00106083">
      <w:pPr>
        <w:spacing w:line="276" w:lineRule="auto"/>
        <w:ind w:firstLine="567"/>
        <w:jc w:val="both"/>
        <w:rPr>
          <w:rFonts w:eastAsiaTheme="minorHAnsi"/>
          <w:i/>
          <w:lang w:eastAsia="en-US"/>
        </w:rPr>
      </w:pPr>
    </w:p>
    <w:p w:rsidR="009373B1" w:rsidRPr="009373B1" w:rsidRDefault="009373B1" w:rsidP="009373B1">
      <w:pPr>
        <w:spacing w:line="276" w:lineRule="auto"/>
        <w:ind w:firstLine="567"/>
        <w:jc w:val="both"/>
        <w:rPr>
          <w:rFonts w:eastAsiaTheme="minorHAnsi"/>
          <w:b/>
          <w:lang w:eastAsia="en-US"/>
        </w:rPr>
      </w:pPr>
      <w:r w:rsidRPr="009373B1">
        <w:rPr>
          <w:rFonts w:eastAsiaTheme="minorHAnsi"/>
          <w:b/>
          <w:lang w:eastAsia="en-US"/>
        </w:rPr>
        <w:t>45 лет народной (образцовой) цирковой студии «Счастливое детство»</w:t>
      </w:r>
    </w:p>
    <w:p w:rsidR="009373B1" w:rsidRPr="009373B1" w:rsidRDefault="002B405A" w:rsidP="009373B1">
      <w:pPr>
        <w:spacing w:line="276" w:lineRule="auto"/>
        <w:ind w:firstLine="567"/>
        <w:jc w:val="both"/>
        <w:rPr>
          <w:rFonts w:eastAsiaTheme="minorHAnsi"/>
          <w:lang w:eastAsia="en-US"/>
        </w:rPr>
      </w:pPr>
      <w:r>
        <w:rPr>
          <w:rFonts w:eastAsiaTheme="minorHAnsi"/>
          <w:b/>
          <w:noProof/>
        </w:rPr>
        <w:drawing>
          <wp:anchor distT="0" distB="0" distL="114300" distR="114300" simplePos="0" relativeHeight="251677696" behindDoc="0" locked="0" layoutInCell="1" allowOverlap="1">
            <wp:simplePos x="0" y="0"/>
            <wp:positionH relativeFrom="column">
              <wp:posOffset>177165</wp:posOffset>
            </wp:positionH>
            <wp:positionV relativeFrom="paragraph">
              <wp:posOffset>126365</wp:posOffset>
            </wp:positionV>
            <wp:extent cx="1899920" cy="1352550"/>
            <wp:effectExtent l="0" t="0" r="5080" b="0"/>
            <wp:wrapSquare wrapText="bothSides"/>
            <wp:docPr id="23" name="Рисунок 23" descr="C:\Users\Ольга\Desktop\календарь 2017\картинки\Счастливое детство.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Ольга\Desktop\календарь 2017\картинки\Счастливое детство.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9992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009373B1" w:rsidRPr="009373B1">
        <w:rPr>
          <w:rFonts w:eastAsiaTheme="minorHAnsi"/>
          <w:b/>
          <w:lang w:eastAsia="en-US"/>
        </w:rPr>
        <w:t>16 мая 1972 г.</w:t>
      </w:r>
      <w:r w:rsidR="009373B1" w:rsidRPr="009373B1">
        <w:rPr>
          <w:rFonts w:eastAsiaTheme="minorHAnsi"/>
          <w:lang w:eastAsia="en-US"/>
        </w:rPr>
        <w:t xml:space="preserve"> в городе Биробиджане был создан цирковой коллектив «Жемчужина» завода «Дальсельмаш». Основателем и первым художественным руководителем студии был В. Г. Ункинд, бывший акробат. Поэтому первые воспитанники цирковой студии занимались в основном акробатикой с элементами цирка. Вся работа держалась на энтузиазме и инициативе руководителя студ</w:t>
      </w:r>
      <w:proofErr w:type="gramStart"/>
      <w:r w:rsidR="009373B1" w:rsidRPr="009373B1">
        <w:rPr>
          <w:rFonts w:eastAsiaTheme="minorHAnsi"/>
          <w:lang w:eastAsia="en-US"/>
        </w:rPr>
        <w:t>ии и её</w:t>
      </w:r>
      <w:proofErr w:type="gramEnd"/>
      <w:r w:rsidR="009373B1" w:rsidRPr="009373B1">
        <w:rPr>
          <w:rFonts w:eastAsiaTheme="minorHAnsi"/>
          <w:lang w:eastAsia="en-US"/>
        </w:rPr>
        <w:t xml:space="preserve"> учеников. Было трудно. Костюмы, элементарный реквизит – всё делалось своими руками.</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 xml:space="preserve">Всё изменилось, когда шефство над студией взял действующий в то время завод «Дальсельмаш». До этого у «Жемчужины» не было постоянного зала для тренировок, акробаты кочевали из зала в зал. Администрация завода помогла цирковому коллективу определиться с «постоянным местом жительства» - в городском Дворце культуры было выделено большое, приспособленное для тренировок помещение, в котором они </w:t>
      </w:r>
      <w:proofErr w:type="gramStart"/>
      <w:r w:rsidRPr="009373B1">
        <w:rPr>
          <w:rFonts w:eastAsiaTheme="minorHAnsi"/>
          <w:lang w:eastAsia="en-US"/>
        </w:rPr>
        <w:t>занимаются и по сей</w:t>
      </w:r>
      <w:proofErr w:type="gramEnd"/>
      <w:r w:rsidRPr="009373B1">
        <w:rPr>
          <w:rFonts w:eastAsiaTheme="minorHAnsi"/>
          <w:lang w:eastAsia="en-US"/>
        </w:rPr>
        <w:t xml:space="preserve"> день.</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Материально-техническая база пополнилась новыми цирковыми аппаратами, реквизитом. Появилась возможность уделять большое внимание таким цирковым жанрам, как эквилибристика, воздушная гимнастика, жонглирование, клоунада.</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Год за годом студия расширялась. Разнообразие жанров привлекало всё больше и больше желающих постичь цирковое искусство. Студийцев стало столько, что все они не могли одновременно уместиться в зале для тренировок. Коллектив разделили на группы, по жанрам. Большое количество групповых номеров требовали много новых разнообразных костюмов, а стремительное развитие цирковых жанров повлекло за собой необходимость в хореографических постановках. Но главное, что даже усложнённые трюки никогда не были самоцелью, а лишь элементами, создающими гармонически цельное произведение. А темпо-ритм, тональность всего выступления определяет удачно подобранная музыка. И потому успех студии был предопределен.</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 xml:space="preserve">Воспитанники студии начали активно принимать участие в творческой жизни города: в концертах, праздниках, а также стали выезжать с гастролями за пределы области. Постепенно коллектив стал известен не только в области, но и за её пределами. В это же время меняется и название студии, она стала называться «Счастливое детство». Ведь можно сказать, что детство воспитанников проходило в стенах студии, большую часть своего времени дети проводили на тренировках и репетициях. </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В 1976 г. за высокое исполнительское мастерство участников, многочисленные победы и награды на Всесоюзных фестивалях и республиканских конкурсах коллективу было присвоено высокое звание «Народный».</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lastRenderedPageBreak/>
        <w:t>В 90-х, на фестивале детских цирковых студий, который проходил во Всероссийском детском центре «Океан», студийцы взяли почти все призовые места и получили Гран-при. В 1996 году принимали участие во всероссийском конкурсе в городе Москве, где исполненному маленькими гимнастами Костей и Викой Вассерман номеру «воздушные гимнасты на «бамбуке» зал аплодировал стоя.</w:t>
      </w:r>
    </w:p>
    <w:p w:rsidR="009373B1" w:rsidRPr="009373B1" w:rsidRDefault="009373B1" w:rsidP="009373B1">
      <w:pPr>
        <w:spacing w:line="276" w:lineRule="auto"/>
        <w:ind w:firstLine="567"/>
        <w:jc w:val="both"/>
        <w:rPr>
          <w:rFonts w:eastAsiaTheme="minorHAnsi"/>
          <w:lang w:eastAsia="en-US"/>
        </w:rPr>
      </w:pPr>
      <w:proofErr w:type="gramStart"/>
      <w:r w:rsidRPr="009373B1">
        <w:rPr>
          <w:rFonts w:eastAsiaTheme="minorHAnsi"/>
          <w:lang w:eastAsia="en-US"/>
        </w:rPr>
        <w:t>Творческий путь цирковой студии «Счастливое детство» отмечен высокими наградами многочисленных фестивалей циркового искусства, они: лауреаты международного фестиваля цирковых коллективов «Искусство принадлежит народу» в международном детском центре «Артек», лауреаты III «Артиада России» в г. Москве, лауреаты IV Всероссийского фестиваля детского творчества Сибири и Дальнего Востока, дипломанты городского фестиваля музыкального и художественного творчества «Я люблю тебя, Россия!», лауреаты III премии (средняя возрастная</w:t>
      </w:r>
      <w:proofErr w:type="gramEnd"/>
      <w:r w:rsidRPr="009373B1">
        <w:rPr>
          <w:rFonts w:eastAsiaTheme="minorHAnsi"/>
          <w:lang w:eastAsia="en-US"/>
        </w:rPr>
        <w:t xml:space="preserve"> категория) в номинации «Воздушная гимнастика на трапеции» и дипломант I степени (средняя возрастная категория) в номинации «Акробатика – «Кукла» Открытого регионального фестиваля-конкурса любительских цирковых коллективов в г. Благовещенске и многих других.</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2 ноября 2010 года коллектив вновь подтвердил своё звание «Образцовый».</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 xml:space="preserve">Руководителями студии были: </w:t>
      </w:r>
      <w:proofErr w:type="gramStart"/>
      <w:r w:rsidRPr="009373B1">
        <w:rPr>
          <w:rFonts w:eastAsiaTheme="minorHAnsi"/>
          <w:lang w:eastAsia="en-US"/>
        </w:rPr>
        <w:t>Скуратова Евгения (1989–1990 гг.), Братылова Татьяна (1990–1992 гг.), Соловьев Сергей (1992–1993 гг.), Чхаидзе Лола (1993 г.), Карандашова Светлана (1993–1994 гг.).</w:t>
      </w:r>
      <w:proofErr w:type="gramEnd"/>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С 31 марта 1994 года студией руководит Татьяна Николаевна Гордиенко — артист</w:t>
      </w:r>
      <w:r w:rsidR="006304D2">
        <w:rPr>
          <w:rFonts w:eastAsiaTheme="minorHAnsi"/>
          <w:lang w:eastAsia="en-US"/>
        </w:rPr>
        <w:t>ка</w:t>
      </w:r>
      <w:r w:rsidRPr="009373B1">
        <w:rPr>
          <w:rFonts w:eastAsiaTheme="minorHAnsi"/>
          <w:lang w:eastAsia="en-US"/>
        </w:rPr>
        <w:t xml:space="preserve"> ашхабадского цирка, талантливый организатор, наставник с великолепным артистическим чутьём и знанием законов цирковых жанров, требовательный педагог и душа студии.</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Сегодня цирковая студия «Счастливое детство» — это творческий коллектив, объединивший детей и молодёжь в возрасте от 4 до 20 лет, в репертуаре которого более 20 разножанровых цирковых номеров. В цирковой студии ежеквартально проводятся зачёты по всем группам: эквилибристы, воздушные гимнасты, наземные цирковые номера, группа подготовки 1 и 2. Учащиеся сдают учебные нормативы и переводятся из группы в группу.</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За 45 лет работы студии сделано немало. Деятельность образцовой цирковой студии «Счастливое детство» отражена в статьях областной периодической печати.</w:t>
      </w:r>
    </w:p>
    <w:p w:rsidR="009373B1" w:rsidRPr="009373B1" w:rsidRDefault="009373B1" w:rsidP="009373B1">
      <w:pPr>
        <w:spacing w:line="276" w:lineRule="auto"/>
        <w:ind w:firstLine="567"/>
        <w:jc w:val="both"/>
        <w:rPr>
          <w:rFonts w:eastAsiaTheme="minorHAnsi"/>
          <w:lang w:eastAsia="en-US"/>
        </w:rPr>
      </w:pPr>
      <w:r w:rsidRPr="009373B1">
        <w:rPr>
          <w:rFonts w:eastAsiaTheme="minorHAnsi"/>
          <w:lang w:eastAsia="en-US"/>
        </w:rPr>
        <w:t>Более 25 человек, выпускников студии, связали свою жизнь с цирком, успешно выступают на цирковых аренах Российской Федерации и стран СНГ.</w:t>
      </w:r>
    </w:p>
    <w:p w:rsidR="009373B1" w:rsidRPr="009373B1" w:rsidRDefault="009373B1" w:rsidP="009373B1">
      <w:pPr>
        <w:spacing w:line="276" w:lineRule="auto"/>
        <w:ind w:firstLine="567"/>
        <w:jc w:val="both"/>
        <w:rPr>
          <w:rFonts w:eastAsiaTheme="minorHAnsi"/>
          <w:lang w:eastAsia="en-US"/>
        </w:rPr>
      </w:pPr>
    </w:p>
    <w:p w:rsidR="009373B1" w:rsidRPr="009373B1" w:rsidRDefault="009373B1" w:rsidP="009373B1">
      <w:pPr>
        <w:spacing w:line="276" w:lineRule="auto"/>
        <w:ind w:firstLine="567"/>
        <w:jc w:val="both"/>
        <w:rPr>
          <w:rFonts w:eastAsiaTheme="minorHAnsi"/>
          <w:i/>
          <w:lang w:eastAsia="en-US"/>
        </w:rPr>
      </w:pPr>
      <w:r w:rsidRPr="009373B1">
        <w:rPr>
          <w:rFonts w:eastAsiaTheme="minorHAnsi"/>
          <w:i/>
          <w:lang w:eastAsia="en-US"/>
        </w:rPr>
        <w:t>Литература:</w:t>
      </w:r>
    </w:p>
    <w:p w:rsidR="009373B1" w:rsidRPr="009373B1" w:rsidRDefault="009373B1" w:rsidP="009373B1">
      <w:pPr>
        <w:spacing w:line="276" w:lineRule="auto"/>
        <w:ind w:firstLine="567"/>
        <w:jc w:val="both"/>
        <w:rPr>
          <w:rFonts w:eastAsiaTheme="minorHAnsi"/>
          <w:i/>
          <w:lang w:eastAsia="en-US"/>
        </w:rPr>
      </w:pPr>
      <w:r w:rsidRPr="009373B1">
        <w:rPr>
          <w:rFonts w:eastAsiaTheme="minorHAnsi"/>
          <w:i/>
          <w:lang w:eastAsia="en-US"/>
        </w:rPr>
        <w:t>Воттон, А. На арене... еврейский цирк!</w:t>
      </w:r>
      <w:proofErr w:type="gramStart"/>
      <w:r w:rsidRPr="009373B1">
        <w:rPr>
          <w:rFonts w:eastAsiaTheme="minorHAnsi"/>
          <w:i/>
          <w:lang w:eastAsia="en-US"/>
        </w:rPr>
        <w:t xml:space="preserve"> :</w:t>
      </w:r>
      <w:proofErr w:type="gramEnd"/>
      <w:r w:rsidRPr="009373B1">
        <w:rPr>
          <w:rFonts w:eastAsiaTheme="minorHAnsi"/>
          <w:i/>
          <w:lang w:eastAsia="en-US"/>
        </w:rPr>
        <w:t xml:space="preserve"> [образцовый детский цирковой коллектив Биробиджана «Счастливое детство» отметил своё 40-летие] / А. Воттон // Биробиджанская звезда. - 2012. - 20 апреля. - С. 6.</w:t>
      </w:r>
    </w:p>
    <w:p w:rsidR="009373B1" w:rsidRPr="009373B1" w:rsidRDefault="009373B1" w:rsidP="009373B1">
      <w:pPr>
        <w:spacing w:line="276" w:lineRule="auto"/>
        <w:ind w:firstLine="567"/>
        <w:jc w:val="both"/>
        <w:rPr>
          <w:rFonts w:eastAsiaTheme="minorHAnsi"/>
          <w:i/>
          <w:lang w:eastAsia="en-US"/>
        </w:rPr>
      </w:pPr>
      <w:r w:rsidRPr="009373B1">
        <w:rPr>
          <w:rFonts w:eastAsiaTheme="minorHAnsi"/>
          <w:i/>
          <w:lang w:eastAsia="en-US"/>
        </w:rPr>
        <w:t>Ковалишина, А. Территория детства</w:t>
      </w:r>
      <w:proofErr w:type="gramStart"/>
      <w:r w:rsidRPr="009373B1">
        <w:rPr>
          <w:rFonts w:eastAsiaTheme="minorHAnsi"/>
          <w:i/>
          <w:lang w:eastAsia="en-US"/>
        </w:rPr>
        <w:t xml:space="preserve"> :</w:t>
      </w:r>
      <w:proofErr w:type="gramEnd"/>
      <w:r w:rsidRPr="009373B1">
        <w:rPr>
          <w:rFonts w:eastAsiaTheme="minorHAnsi"/>
          <w:i/>
          <w:lang w:eastAsia="en-US"/>
        </w:rPr>
        <w:t xml:space="preserve"> [об образцовой цирковой студии «Счастливое детство»] / А. Ковалишина // Биробиджанер штерн. - 2013. - 30 января. - С. 15.</w:t>
      </w:r>
    </w:p>
    <w:p w:rsidR="009373B1" w:rsidRPr="009373B1" w:rsidRDefault="009373B1" w:rsidP="009373B1">
      <w:pPr>
        <w:spacing w:line="276" w:lineRule="auto"/>
        <w:ind w:firstLine="567"/>
        <w:jc w:val="both"/>
        <w:rPr>
          <w:rFonts w:eastAsiaTheme="minorHAnsi"/>
          <w:i/>
          <w:lang w:eastAsia="en-US"/>
        </w:rPr>
      </w:pPr>
      <w:r w:rsidRPr="009373B1">
        <w:rPr>
          <w:rFonts w:eastAsiaTheme="minorHAnsi"/>
          <w:i/>
          <w:lang w:eastAsia="en-US"/>
        </w:rPr>
        <w:t>Культура Еврейской автономной области / ред. А. Н. Миндлина. – Биробиджан, 2010. – С. 12.</w:t>
      </w:r>
    </w:p>
    <w:p w:rsidR="009373B1" w:rsidRPr="009373B1" w:rsidRDefault="009373B1" w:rsidP="009373B1">
      <w:pPr>
        <w:spacing w:line="276" w:lineRule="auto"/>
        <w:ind w:firstLine="567"/>
        <w:jc w:val="both"/>
        <w:rPr>
          <w:rFonts w:eastAsiaTheme="minorHAnsi"/>
          <w:i/>
          <w:lang w:eastAsia="en-US"/>
        </w:rPr>
      </w:pPr>
      <w:r w:rsidRPr="009373B1">
        <w:rPr>
          <w:rFonts w:eastAsiaTheme="minorHAnsi"/>
          <w:i/>
          <w:lang w:eastAsia="en-US"/>
        </w:rPr>
        <w:t>Попов, И. Сальто-мортале в Пекине и Шеньяне : [артисты образцовой цирковой студии «Счастливое детство» Биробидж. гор</w:t>
      </w:r>
      <w:proofErr w:type="gramStart"/>
      <w:r w:rsidRPr="009373B1">
        <w:rPr>
          <w:rFonts w:eastAsiaTheme="minorHAnsi"/>
          <w:i/>
          <w:lang w:eastAsia="en-US"/>
        </w:rPr>
        <w:t>.</w:t>
      </w:r>
      <w:proofErr w:type="gramEnd"/>
      <w:r w:rsidRPr="009373B1">
        <w:rPr>
          <w:rFonts w:eastAsiaTheme="minorHAnsi"/>
          <w:i/>
          <w:lang w:eastAsia="en-US"/>
        </w:rPr>
        <w:t xml:space="preserve"> </w:t>
      </w:r>
      <w:proofErr w:type="gramStart"/>
      <w:r w:rsidRPr="009373B1">
        <w:rPr>
          <w:rFonts w:eastAsiaTheme="minorHAnsi"/>
          <w:i/>
          <w:lang w:eastAsia="en-US"/>
        </w:rPr>
        <w:t>д</w:t>
      </w:r>
      <w:proofErr w:type="gramEnd"/>
      <w:r w:rsidRPr="009373B1">
        <w:rPr>
          <w:rFonts w:eastAsiaTheme="minorHAnsi"/>
          <w:i/>
          <w:lang w:eastAsia="en-US"/>
        </w:rPr>
        <w:t>ворца культуры стали победителями IV междунар. конкурса-фестиваля искусств «Праздник талантов» в Пекине] / И. Попов // МИГ. - 2014. - 16 января. - С. 16.</w:t>
      </w:r>
    </w:p>
    <w:p w:rsidR="009373B1" w:rsidRPr="009373B1" w:rsidRDefault="003265E1" w:rsidP="009373B1">
      <w:pPr>
        <w:spacing w:line="276" w:lineRule="auto"/>
        <w:ind w:firstLine="567"/>
        <w:jc w:val="both"/>
        <w:rPr>
          <w:rFonts w:eastAsiaTheme="minorHAnsi"/>
          <w:i/>
          <w:color w:val="000000" w:themeColor="text1"/>
          <w:lang w:eastAsia="en-US"/>
        </w:rPr>
      </w:pPr>
      <w:hyperlink r:id="rId31" w:history="1">
        <w:r w:rsidR="009373B1" w:rsidRPr="009373B1">
          <w:rPr>
            <w:rFonts w:eastAsiaTheme="minorHAnsi"/>
            <w:i/>
            <w:color w:val="000000" w:themeColor="text1"/>
            <w:lang w:eastAsia="en-US"/>
          </w:rPr>
          <w:t>http://dkeao.ucoz.ru/</w:t>
        </w:r>
      </w:hyperlink>
    </w:p>
    <w:p w:rsidR="009373B1" w:rsidRPr="009373B1" w:rsidRDefault="009373B1" w:rsidP="009373B1">
      <w:pPr>
        <w:spacing w:line="276" w:lineRule="auto"/>
        <w:ind w:firstLine="567"/>
        <w:jc w:val="both"/>
        <w:rPr>
          <w:rFonts w:eastAsiaTheme="minorHAnsi"/>
          <w:i/>
          <w:lang w:eastAsia="en-US"/>
        </w:rPr>
      </w:pPr>
    </w:p>
    <w:p w:rsidR="00B26392" w:rsidRPr="00B26392" w:rsidRDefault="008C0FC8" w:rsidP="00B26392">
      <w:pPr>
        <w:spacing w:line="276" w:lineRule="auto"/>
        <w:ind w:firstLine="567"/>
        <w:jc w:val="both"/>
        <w:rPr>
          <w:rFonts w:eastAsiaTheme="minorHAnsi"/>
          <w:b/>
          <w:lang w:eastAsia="en-US"/>
        </w:rPr>
      </w:pPr>
      <w:r>
        <w:rPr>
          <w:rFonts w:eastAsiaTheme="minorHAnsi"/>
          <w:b/>
          <w:noProof/>
        </w:rPr>
        <w:drawing>
          <wp:anchor distT="0" distB="0" distL="114300" distR="114300" simplePos="0" relativeHeight="251678720" behindDoc="0" locked="0" layoutInCell="1" allowOverlap="1" wp14:anchorId="63214350" wp14:editId="0E20492E">
            <wp:simplePos x="0" y="0"/>
            <wp:positionH relativeFrom="column">
              <wp:posOffset>205740</wp:posOffset>
            </wp:positionH>
            <wp:positionV relativeFrom="paragraph">
              <wp:posOffset>324485</wp:posOffset>
            </wp:positionV>
            <wp:extent cx="1480820" cy="1110615"/>
            <wp:effectExtent l="0" t="0" r="5080" b="0"/>
            <wp:wrapSquare wrapText="bothSides"/>
            <wp:docPr id="24" name="Рисунок 24" descr="C:\Users\Ольга\Desktop\календарь 2017\картинки\Боевое братст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Ольга\Desktop\календарь 2017\картинки\Боевое братство.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80820" cy="1110615"/>
                    </a:xfrm>
                    <a:prstGeom prst="rect">
                      <a:avLst/>
                    </a:prstGeom>
                    <a:noFill/>
                    <a:ln>
                      <a:noFill/>
                    </a:ln>
                  </pic:spPr>
                </pic:pic>
              </a:graphicData>
            </a:graphic>
            <wp14:sizeRelH relativeFrom="page">
              <wp14:pctWidth>0</wp14:pctWidth>
            </wp14:sizeRelH>
            <wp14:sizeRelV relativeFrom="page">
              <wp14:pctHeight>0</wp14:pctHeight>
            </wp14:sizeRelV>
          </wp:anchor>
        </w:drawing>
      </w:r>
      <w:r w:rsidR="00B26392" w:rsidRPr="00B26392">
        <w:rPr>
          <w:rFonts w:eastAsiaTheme="minorHAnsi"/>
          <w:b/>
          <w:lang w:eastAsia="en-US"/>
        </w:rPr>
        <w:t>20 лет со дня образования Регионального отделения ЕАО «Боевое братство»</w:t>
      </w:r>
    </w:p>
    <w:p w:rsidR="00B26392" w:rsidRPr="00B26392" w:rsidRDefault="00B26392" w:rsidP="00B26392">
      <w:pPr>
        <w:spacing w:line="276" w:lineRule="auto"/>
        <w:ind w:firstLine="567"/>
        <w:jc w:val="both"/>
        <w:rPr>
          <w:rFonts w:eastAsiaTheme="minorHAnsi"/>
          <w:lang w:eastAsia="en-US"/>
        </w:rPr>
      </w:pPr>
      <w:r w:rsidRPr="00B26392">
        <w:rPr>
          <w:rFonts w:eastAsiaTheme="minorHAnsi"/>
          <w:b/>
          <w:lang w:eastAsia="en-US"/>
        </w:rPr>
        <w:t>22 мая 1997 года</w:t>
      </w:r>
      <w:r w:rsidRPr="00B26392">
        <w:rPr>
          <w:rFonts w:eastAsiaTheme="minorHAnsi"/>
          <w:lang w:eastAsia="en-US"/>
        </w:rPr>
        <w:t xml:space="preserve"> образовалось Всероссийское общественное движение ветеранов локальных войн и военных конфликтов «Боевое братство».</w:t>
      </w:r>
    </w:p>
    <w:p w:rsidR="00B26392" w:rsidRPr="00B26392" w:rsidRDefault="00B26392" w:rsidP="00B26392">
      <w:pPr>
        <w:spacing w:line="276" w:lineRule="auto"/>
        <w:ind w:firstLine="567"/>
        <w:jc w:val="both"/>
        <w:rPr>
          <w:rFonts w:eastAsiaTheme="minorHAnsi"/>
          <w:lang w:eastAsia="en-US"/>
        </w:rPr>
      </w:pPr>
      <w:r w:rsidRPr="00B26392">
        <w:rPr>
          <w:rFonts w:eastAsiaTheme="minorHAnsi"/>
          <w:lang w:eastAsia="en-US"/>
        </w:rPr>
        <w:t>С самого начала «Боевое братство» создавалось как организация, призванная оказывать социальную, правовую и психологическую помощь участникам локальных войн, инвалидам боевых действий, семьям погибших военнослужащих. Сегодня много внимания она уделяет военно-патриотическому воспитанию школьников и молодёжи.</w:t>
      </w:r>
    </w:p>
    <w:p w:rsidR="00B26392" w:rsidRPr="00B26392" w:rsidRDefault="00B26392" w:rsidP="00B26392">
      <w:pPr>
        <w:spacing w:line="276" w:lineRule="auto"/>
        <w:ind w:firstLine="567"/>
        <w:jc w:val="both"/>
        <w:rPr>
          <w:rFonts w:eastAsiaTheme="minorHAnsi"/>
          <w:lang w:eastAsia="en-US"/>
        </w:rPr>
      </w:pPr>
      <w:r w:rsidRPr="00B26392">
        <w:rPr>
          <w:rFonts w:eastAsiaTheme="minorHAnsi"/>
          <w:lang w:eastAsia="en-US"/>
        </w:rPr>
        <w:t>В областной организации ветеранов боевых действий состоят целые семьи.</w:t>
      </w:r>
    </w:p>
    <w:p w:rsidR="00B26392" w:rsidRPr="00B26392" w:rsidRDefault="00B26392" w:rsidP="00B26392">
      <w:pPr>
        <w:spacing w:line="276" w:lineRule="auto"/>
        <w:ind w:firstLine="567"/>
        <w:jc w:val="both"/>
        <w:rPr>
          <w:rFonts w:eastAsiaTheme="minorHAnsi"/>
          <w:lang w:eastAsia="en-US"/>
        </w:rPr>
      </w:pPr>
      <w:r w:rsidRPr="00B26392">
        <w:rPr>
          <w:rFonts w:eastAsiaTheme="minorHAnsi"/>
          <w:lang w:eastAsia="en-US"/>
        </w:rPr>
        <w:t>Среди членов организации уникален случай семьи Ягуткиных. Александр Николаевич Ягуткин — майо</w:t>
      </w:r>
      <w:proofErr w:type="gramStart"/>
      <w:r w:rsidRPr="00B26392">
        <w:rPr>
          <w:rFonts w:eastAsiaTheme="minorHAnsi"/>
          <w:lang w:eastAsia="en-US"/>
        </w:rPr>
        <w:t>р-</w:t>
      </w:r>
      <w:proofErr w:type="gramEnd"/>
      <w:r w:rsidRPr="00B26392">
        <w:rPr>
          <w:rFonts w:eastAsiaTheme="minorHAnsi"/>
          <w:lang w:eastAsia="en-US"/>
        </w:rPr>
        <w:t>«афганец» — продолжает служить в Российской армии. Членом «Боевого братства» также являются его дочь Наталья (служит в органах УВД), сын Михаил и невестка Александра — оба пограничники.</w:t>
      </w:r>
    </w:p>
    <w:p w:rsidR="00B26392" w:rsidRPr="00B26392" w:rsidRDefault="00B26392" w:rsidP="00B26392">
      <w:pPr>
        <w:spacing w:line="276" w:lineRule="auto"/>
        <w:ind w:firstLine="567"/>
        <w:jc w:val="both"/>
        <w:rPr>
          <w:rFonts w:eastAsiaTheme="minorHAnsi"/>
          <w:lang w:eastAsia="en-US"/>
        </w:rPr>
      </w:pPr>
      <w:r w:rsidRPr="00B26392">
        <w:rPr>
          <w:rFonts w:eastAsiaTheme="minorHAnsi"/>
          <w:lang w:eastAsia="en-US"/>
        </w:rPr>
        <w:t>В региональном отделении Всероссийской общественной организации «Боевое братство» ЕАО насчитывается около 1500 членов. Из них около 600 непосредственных ветеранов локальных войн и вооружённых конфликтов, происходивших на территориях 23 стран мира, плюс участники пограничного вооружённого конфликта на острове Даманском.</w:t>
      </w:r>
    </w:p>
    <w:p w:rsidR="00B26392" w:rsidRPr="00B26392" w:rsidRDefault="00B26392" w:rsidP="00B26392">
      <w:pPr>
        <w:spacing w:line="276" w:lineRule="auto"/>
        <w:ind w:firstLine="567"/>
        <w:jc w:val="both"/>
        <w:rPr>
          <w:rFonts w:eastAsiaTheme="minorHAnsi"/>
          <w:lang w:eastAsia="en-US"/>
        </w:rPr>
      </w:pPr>
      <w:r w:rsidRPr="00B26392">
        <w:rPr>
          <w:rFonts w:eastAsiaTheme="minorHAnsi"/>
          <w:lang w:eastAsia="en-US"/>
        </w:rPr>
        <w:t>Наиболее многочисленной группой «молодых ветеранов» сегодня являются солдаты и офицеры, прошедшие «горячие точки» Северного Кавказа. У многих такие боевые командировки были неоднократно.</w:t>
      </w:r>
    </w:p>
    <w:p w:rsidR="00B26392" w:rsidRPr="00B26392" w:rsidRDefault="00B26392" w:rsidP="00B26392">
      <w:pPr>
        <w:spacing w:line="276" w:lineRule="auto"/>
        <w:ind w:firstLine="567"/>
        <w:jc w:val="both"/>
        <w:rPr>
          <w:rFonts w:eastAsiaTheme="minorHAnsi"/>
          <w:lang w:eastAsia="en-US"/>
        </w:rPr>
      </w:pPr>
      <w:r w:rsidRPr="00B26392">
        <w:rPr>
          <w:rFonts w:eastAsiaTheme="minorHAnsi"/>
          <w:lang w:eastAsia="en-US"/>
        </w:rPr>
        <w:t>Среди других наиболее многочисленных групп «Боевого братства» — «афганцы», «таджики», «даманцы».</w:t>
      </w:r>
    </w:p>
    <w:p w:rsidR="00B26392" w:rsidRPr="00B26392" w:rsidRDefault="00B26392" w:rsidP="00B26392">
      <w:pPr>
        <w:spacing w:line="276" w:lineRule="auto"/>
        <w:ind w:firstLine="567"/>
        <w:jc w:val="both"/>
        <w:rPr>
          <w:rFonts w:eastAsiaTheme="minorHAnsi"/>
          <w:lang w:eastAsia="en-US"/>
        </w:rPr>
      </w:pPr>
      <w:r w:rsidRPr="00B26392">
        <w:rPr>
          <w:rFonts w:eastAsiaTheme="minorHAnsi"/>
          <w:lang w:eastAsia="en-US"/>
        </w:rPr>
        <w:t>В настоящее время в нашей области проживает чуть менее полутора тысяч таких воинов, но не все они состоят в «Боевом братстве».</w:t>
      </w:r>
    </w:p>
    <w:p w:rsidR="00B26392" w:rsidRPr="00B26392" w:rsidRDefault="00B26392" w:rsidP="00B26392">
      <w:pPr>
        <w:spacing w:line="276" w:lineRule="auto"/>
        <w:ind w:firstLine="567"/>
        <w:jc w:val="both"/>
        <w:rPr>
          <w:rFonts w:eastAsiaTheme="minorHAnsi"/>
          <w:i/>
          <w:lang w:eastAsia="en-US"/>
        </w:rPr>
      </w:pPr>
      <w:r w:rsidRPr="00B26392">
        <w:rPr>
          <w:rFonts w:eastAsiaTheme="minorHAnsi"/>
          <w:i/>
          <w:lang w:eastAsia="en-US"/>
        </w:rPr>
        <w:t>Литература:</w:t>
      </w:r>
    </w:p>
    <w:p w:rsidR="00B26392" w:rsidRPr="00B26392" w:rsidRDefault="00B26392" w:rsidP="00B26392">
      <w:pPr>
        <w:spacing w:line="276" w:lineRule="auto"/>
        <w:ind w:firstLine="567"/>
        <w:jc w:val="both"/>
        <w:rPr>
          <w:rFonts w:eastAsiaTheme="minorHAnsi"/>
          <w:b/>
          <w:i/>
          <w:lang w:eastAsia="en-US"/>
        </w:rPr>
      </w:pPr>
      <w:r w:rsidRPr="00B26392">
        <w:rPr>
          <w:rFonts w:eastAsiaTheme="minorHAnsi"/>
          <w:i/>
          <w:lang w:eastAsia="en-US"/>
        </w:rPr>
        <w:t>Веденский, А. Братство защитников Отечества : [регион</w:t>
      </w:r>
      <w:proofErr w:type="gramStart"/>
      <w:r w:rsidRPr="00B26392">
        <w:rPr>
          <w:rFonts w:eastAsiaTheme="minorHAnsi"/>
          <w:i/>
          <w:lang w:eastAsia="en-US"/>
        </w:rPr>
        <w:t>.</w:t>
      </w:r>
      <w:proofErr w:type="gramEnd"/>
      <w:r w:rsidRPr="00B26392">
        <w:rPr>
          <w:rFonts w:eastAsiaTheme="minorHAnsi"/>
          <w:i/>
          <w:lang w:eastAsia="en-US"/>
        </w:rPr>
        <w:t xml:space="preserve"> </w:t>
      </w:r>
      <w:proofErr w:type="gramStart"/>
      <w:r w:rsidRPr="00B26392">
        <w:rPr>
          <w:rFonts w:eastAsiaTheme="minorHAnsi"/>
          <w:i/>
          <w:lang w:eastAsia="en-US"/>
        </w:rPr>
        <w:t>о</w:t>
      </w:r>
      <w:proofErr w:type="gramEnd"/>
      <w:r w:rsidRPr="00B26392">
        <w:rPr>
          <w:rFonts w:eastAsiaTheme="minorHAnsi"/>
          <w:i/>
          <w:lang w:eastAsia="en-US"/>
        </w:rPr>
        <w:t>тд-нию движения «Боевое братство» исполнилось пять лет] / А. Веденский // Биробиджанская звезда. - 2002. - 27 июня. - С. 2.</w:t>
      </w:r>
    </w:p>
    <w:p w:rsidR="00B26392" w:rsidRPr="00B26392" w:rsidRDefault="00B26392" w:rsidP="00B26392">
      <w:pPr>
        <w:spacing w:line="276" w:lineRule="auto"/>
        <w:ind w:firstLine="567"/>
        <w:jc w:val="both"/>
        <w:rPr>
          <w:rFonts w:eastAsiaTheme="minorHAnsi"/>
          <w:i/>
          <w:lang w:eastAsia="en-US"/>
        </w:rPr>
      </w:pPr>
      <w:r w:rsidRPr="00B26392">
        <w:rPr>
          <w:rFonts w:eastAsiaTheme="minorHAnsi"/>
          <w:i/>
          <w:lang w:eastAsia="en-US"/>
        </w:rPr>
        <w:t>Ленская, И. У памяти в долгу</w:t>
      </w:r>
      <w:proofErr w:type="gramStart"/>
      <w:r w:rsidRPr="00B26392">
        <w:rPr>
          <w:rFonts w:eastAsiaTheme="minorHAnsi"/>
          <w:i/>
          <w:lang w:eastAsia="en-US"/>
        </w:rPr>
        <w:t xml:space="preserve"> :</w:t>
      </w:r>
      <w:proofErr w:type="gramEnd"/>
      <w:r w:rsidRPr="00B26392">
        <w:rPr>
          <w:rFonts w:eastAsiaTheme="minorHAnsi"/>
          <w:i/>
          <w:lang w:eastAsia="en-US"/>
        </w:rPr>
        <w:t xml:space="preserve"> [пред. Совета регион</w:t>
      </w:r>
      <w:proofErr w:type="gramStart"/>
      <w:r w:rsidRPr="00B26392">
        <w:rPr>
          <w:rFonts w:eastAsiaTheme="minorHAnsi"/>
          <w:i/>
          <w:lang w:eastAsia="en-US"/>
        </w:rPr>
        <w:t>.</w:t>
      </w:r>
      <w:proofErr w:type="gramEnd"/>
      <w:r w:rsidRPr="00B26392">
        <w:rPr>
          <w:rFonts w:eastAsiaTheme="minorHAnsi"/>
          <w:i/>
          <w:lang w:eastAsia="en-US"/>
        </w:rPr>
        <w:t xml:space="preserve"> </w:t>
      </w:r>
      <w:proofErr w:type="gramStart"/>
      <w:r w:rsidRPr="00B26392">
        <w:rPr>
          <w:rFonts w:eastAsiaTheme="minorHAnsi"/>
          <w:i/>
          <w:lang w:eastAsia="en-US"/>
        </w:rPr>
        <w:t>о</w:t>
      </w:r>
      <w:proofErr w:type="gramEnd"/>
      <w:r w:rsidRPr="00B26392">
        <w:rPr>
          <w:rFonts w:eastAsiaTheme="minorHAnsi"/>
          <w:i/>
          <w:lang w:eastAsia="en-US"/>
        </w:rPr>
        <w:t>тд-ния (ЕАО) «Боевого братства» Сергей Минко принял участие в IV съезде Всерос. обществ. орг. в Москве] / И. Ленская // Ди Вох. - 2011. - № 6 (10-16 февраля). - С. 3.</w:t>
      </w:r>
    </w:p>
    <w:p w:rsidR="00B26392" w:rsidRPr="00B26392" w:rsidRDefault="00B26392" w:rsidP="00B26392">
      <w:pPr>
        <w:spacing w:line="276" w:lineRule="auto"/>
        <w:ind w:firstLine="567"/>
        <w:jc w:val="both"/>
        <w:rPr>
          <w:rFonts w:eastAsiaTheme="minorHAnsi"/>
          <w:i/>
          <w:lang w:eastAsia="en-US"/>
        </w:rPr>
      </w:pPr>
      <w:r w:rsidRPr="00B26392">
        <w:rPr>
          <w:rFonts w:eastAsiaTheme="minorHAnsi"/>
          <w:i/>
          <w:lang w:eastAsia="en-US"/>
        </w:rPr>
        <w:t>Минко, С. Благодарен судьбе : [бывший офицер-пограничник, полк</w:t>
      </w:r>
      <w:proofErr w:type="gramStart"/>
      <w:r w:rsidRPr="00B26392">
        <w:rPr>
          <w:rFonts w:eastAsiaTheme="minorHAnsi"/>
          <w:i/>
          <w:lang w:eastAsia="en-US"/>
        </w:rPr>
        <w:t>.</w:t>
      </w:r>
      <w:proofErr w:type="gramEnd"/>
      <w:r w:rsidRPr="00B26392">
        <w:rPr>
          <w:rFonts w:eastAsiaTheme="minorHAnsi"/>
          <w:i/>
          <w:lang w:eastAsia="en-US"/>
        </w:rPr>
        <w:t xml:space="preserve"> </w:t>
      </w:r>
      <w:proofErr w:type="gramStart"/>
      <w:r w:rsidRPr="00B26392">
        <w:rPr>
          <w:rFonts w:eastAsiaTheme="minorHAnsi"/>
          <w:i/>
          <w:lang w:eastAsia="en-US"/>
        </w:rPr>
        <w:t>з</w:t>
      </w:r>
      <w:proofErr w:type="gramEnd"/>
      <w:r w:rsidRPr="00B26392">
        <w:rPr>
          <w:rFonts w:eastAsiaTheme="minorHAnsi"/>
          <w:i/>
          <w:lang w:eastAsia="en-US"/>
        </w:rPr>
        <w:t>апаса, ныне руководитель регион. отд-ния (ЕАО) Всерос. обществ. орг. «Боевое братство» Сергей Минко делится позитив. впечатлениями о службе в армии] / С. Минко // Ди Вох. - 2011. - № 8 (24 февраля-2 марта). - С. 8.</w:t>
      </w:r>
    </w:p>
    <w:p w:rsidR="00B26392" w:rsidRPr="00B26392" w:rsidRDefault="00B26392" w:rsidP="00B26392">
      <w:pPr>
        <w:spacing w:line="276" w:lineRule="auto"/>
        <w:ind w:firstLine="567"/>
        <w:jc w:val="both"/>
        <w:rPr>
          <w:rFonts w:eastAsiaTheme="minorHAnsi"/>
          <w:i/>
          <w:lang w:eastAsia="en-US"/>
        </w:rPr>
      </w:pPr>
      <w:r w:rsidRPr="00B26392">
        <w:rPr>
          <w:rFonts w:eastAsiaTheme="minorHAnsi"/>
          <w:i/>
          <w:lang w:eastAsia="en-US"/>
        </w:rPr>
        <w:t>Минко, С. Не забыть героев : [беседа с пред</w:t>
      </w:r>
      <w:proofErr w:type="gramStart"/>
      <w:r w:rsidRPr="00B26392">
        <w:rPr>
          <w:rFonts w:eastAsiaTheme="minorHAnsi"/>
          <w:i/>
          <w:lang w:eastAsia="en-US"/>
        </w:rPr>
        <w:t>.</w:t>
      </w:r>
      <w:proofErr w:type="gramEnd"/>
      <w:r w:rsidRPr="00B26392">
        <w:rPr>
          <w:rFonts w:eastAsiaTheme="minorHAnsi"/>
          <w:i/>
          <w:lang w:eastAsia="en-US"/>
        </w:rPr>
        <w:t xml:space="preserve"> </w:t>
      </w:r>
      <w:proofErr w:type="gramStart"/>
      <w:r w:rsidRPr="00B26392">
        <w:rPr>
          <w:rFonts w:eastAsiaTheme="minorHAnsi"/>
          <w:i/>
          <w:lang w:eastAsia="en-US"/>
        </w:rPr>
        <w:t>о</w:t>
      </w:r>
      <w:proofErr w:type="gramEnd"/>
      <w:r w:rsidRPr="00B26392">
        <w:rPr>
          <w:rFonts w:eastAsiaTheme="minorHAnsi"/>
          <w:i/>
          <w:lang w:eastAsia="en-US"/>
        </w:rPr>
        <w:t>бл. отд-ния Всерос. обществ. орг. участников боевых действий и военных конфликтов «Боевое братство» Сергеем Минко / беседовал С. Ревуцкий] // Биробиджанер штерн. - 2013. - 13 февраля. - С. 2.</w:t>
      </w:r>
    </w:p>
    <w:p w:rsidR="00B26392" w:rsidRPr="00B26392" w:rsidRDefault="00B26392" w:rsidP="00B26392">
      <w:pPr>
        <w:spacing w:line="276" w:lineRule="auto"/>
        <w:ind w:firstLine="567"/>
        <w:jc w:val="both"/>
        <w:rPr>
          <w:rFonts w:eastAsiaTheme="minorHAnsi"/>
          <w:i/>
          <w:lang w:eastAsia="en-US"/>
        </w:rPr>
      </w:pPr>
      <w:r w:rsidRPr="00B26392">
        <w:rPr>
          <w:rFonts w:eastAsiaTheme="minorHAnsi"/>
          <w:i/>
          <w:lang w:eastAsia="en-US"/>
        </w:rPr>
        <w:t>Ревуцкий, С. Славный путь : [обл. отд-нию Всерос. обществ</w:t>
      </w:r>
      <w:proofErr w:type="gramStart"/>
      <w:r w:rsidRPr="00B26392">
        <w:rPr>
          <w:rFonts w:eastAsiaTheme="minorHAnsi"/>
          <w:i/>
          <w:lang w:eastAsia="en-US"/>
        </w:rPr>
        <w:t>.</w:t>
      </w:r>
      <w:proofErr w:type="gramEnd"/>
      <w:r w:rsidRPr="00B26392">
        <w:rPr>
          <w:rFonts w:eastAsiaTheme="minorHAnsi"/>
          <w:i/>
          <w:lang w:eastAsia="en-US"/>
        </w:rPr>
        <w:t xml:space="preserve"> </w:t>
      </w:r>
      <w:proofErr w:type="gramStart"/>
      <w:r w:rsidRPr="00B26392">
        <w:rPr>
          <w:rFonts w:eastAsiaTheme="minorHAnsi"/>
          <w:i/>
          <w:lang w:eastAsia="en-US"/>
        </w:rPr>
        <w:t>о</w:t>
      </w:r>
      <w:proofErr w:type="gramEnd"/>
      <w:r w:rsidRPr="00B26392">
        <w:rPr>
          <w:rFonts w:eastAsiaTheme="minorHAnsi"/>
          <w:i/>
          <w:lang w:eastAsia="en-US"/>
        </w:rPr>
        <w:t>рг. ветеранов и участников боевых действий и военных конфликтов «Боевое братство» исполнилось 15 лет] / С. Ревуцкий // Биробиджанер штерн. - 2012. – 6 июня. - С. 7.</w:t>
      </w:r>
    </w:p>
    <w:p w:rsidR="00B26392" w:rsidRDefault="00CC0D2F" w:rsidP="00A24B0B">
      <w:pPr>
        <w:tabs>
          <w:tab w:val="left" w:pos="935"/>
        </w:tabs>
        <w:spacing w:after="200" w:line="276" w:lineRule="auto"/>
        <w:jc w:val="both"/>
        <w:rPr>
          <w:b/>
        </w:rPr>
      </w:pPr>
      <w:r>
        <w:rPr>
          <w:b/>
        </w:rPr>
        <w:lastRenderedPageBreak/>
        <w:t>Июль</w:t>
      </w:r>
    </w:p>
    <w:p w:rsidR="00CC0D2F" w:rsidRPr="00CC0D2F" w:rsidRDefault="00612437" w:rsidP="00CC0D2F">
      <w:pPr>
        <w:spacing w:line="276" w:lineRule="auto"/>
        <w:ind w:firstLine="567"/>
        <w:jc w:val="both"/>
        <w:rPr>
          <w:rFonts w:eastAsiaTheme="minorHAnsi"/>
          <w:b/>
          <w:lang w:eastAsia="en-US"/>
        </w:rPr>
      </w:pPr>
      <w:r>
        <w:rPr>
          <w:rFonts w:eastAsiaTheme="minorHAnsi"/>
          <w:b/>
          <w:noProof/>
        </w:rPr>
        <w:drawing>
          <wp:anchor distT="0" distB="0" distL="114300" distR="114300" simplePos="0" relativeHeight="251679744" behindDoc="0" locked="0" layoutInCell="1" allowOverlap="1">
            <wp:simplePos x="0" y="0"/>
            <wp:positionH relativeFrom="column">
              <wp:posOffset>195580</wp:posOffset>
            </wp:positionH>
            <wp:positionV relativeFrom="paragraph">
              <wp:posOffset>165100</wp:posOffset>
            </wp:positionV>
            <wp:extent cx="1788795" cy="1160145"/>
            <wp:effectExtent l="0" t="0" r="1905" b="1905"/>
            <wp:wrapSquare wrapText="bothSides"/>
            <wp:docPr id="25" name="Рисунок 25" descr="C:\Users\Ольга\Desktop\календарь 2017\картинки\Фрей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Ольга\Desktop\календарь 2017\картинки\Фрейд.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88795" cy="1160145"/>
                    </a:xfrm>
                    <a:prstGeom prst="rect">
                      <a:avLst/>
                    </a:prstGeom>
                    <a:noFill/>
                    <a:ln>
                      <a:noFill/>
                    </a:ln>
                  </pic:spPr>
                </pic:pic>
              </a:graphicData>
            </a:graphic>
            <wp14:sizeRelH relativeFrom="page">
              <wp14:pctWidth>0</wp14:pctWidth>
            </wp14:sizeRelH>
            <wp14:sizeRelV relativeFrom="page">
              <wp14:pctHeight>0</wp14:pctHeight>
            </wp14:sizeRelV>
          </wp:anchor>
        </w:drawing>
      </w:r>
      <w:r w:rsidR="00CC0D2F" w:rsidRPr="00CC0D2F">
        <w:rPr>
          <w:rFonts w:eastAsiaTheme="minorHAnsi"/>
          <w:b/>
          <w:lang w:eastAsia="en-US"/>
        </w:rPr>
        <w:t>20 лет Биробиджанской еврейской религиозной общине «Фрейд»</w:t>
      </w:r>
    </w:p>
    <w:p w:rsidR="00CC0D2F" w:rsidRPr="00CC0D2F" w:rsidRDefault="00CC0D2F" w:rsidP="00CC0D2F">
      <w:pPr>
        <w:spacing w:line="276" w:lineRule="auto"/>
        <w:ind w:firstLine="567"/>
        <w:jc w:val="both"/>
        <w:rPr>
          <w:rFonts w:eastAsiaTheme="minorHAnsi"/>
          <w:lang w:eastAsia="en-US"/>
        </w:rPr>
      </w:pPr>
      <w:r w:rsidRPr="00CC0D2F">
        <w:rPr>
          <w:rFonts w:eastAsiaTheme="minorHAnsi"/>
          <w:lang w:eastAsia="en-US"/>
        </w:rPr>
        <w:t xml:space="preserve">Официально биография «Фрейда» начала свой отчёт </w:t>
      </w:r>
      <w:r w:rsidRPr="00CC0D2F">
        <w:rPr>
          <w:rFonts w:eastAsiaTheme="minorHAnsi"/>
          <w:b/>
          <w:lang w:eastAsia="en-US"/>
        </w:rPr>
        <w:t>26 июля 1997 г.</w:t>
      </w:r>
      <w:r w:rsidRPr="00CC0D2F">
        <w:rPr>
          <w:rFonts w:eastAsiaTheme="minorHAnsi"/>
          <w:lang w:eastAsia="en-US"/>
        </w:rPr>
        <w:t xml:space="preserve"> И всё это время её бессменным руководителем до 2007 г. являлся Лев Григорьевич Тойтман, Почётный житель Еврейской автономной области, ветеран Великой Отечественной войны, кавалер двух орденов славы. Именно он стал инициатором создания в Биробиджане еврейской общины, и во многом, благодаря его стараниям «Фрейд» является одной из «визитных карточек» города. Основное направление деятельности общины – сохранение и развитие общинной жизни, еврейской культуры и традиций, религиозная деятельность, помощь нуждающимся жителям Еврейской автономной области.</w:t>
      </w:r>
    </w:p>
    <w:p w:rsidR="00CC0D2F" w:rsidRPr="00CC0D2F" w:rsidRDefault="00CC0D2F" w:rsidP="00CC0D2F">
      <w:pPr>
        <w:spacing w:line="276" w:lineRule="auto"/>
        <w:ind w:firstLine="567"/>
        <w:jc w:val="both"/>
        <w:rPr>
          <w:rFonts w:eastAsiaTheme="minorHAnsi"/>
          <w:lang w:eastAsia="en-US"/>
        </w:rPr>
      </w:pPr>
      <w:r w:rsidRPr="00CC0D2F">
        <w:rPr>
          <w:rFonts w:eastAsiaTheme="minorHAnsi"/>
          <w:lang w:eastAsia="en-US"/>
        </w:rPr>
        <w:t>Несколько лет община ютилась в съёмном помещении, но уже осенью 2000 г. она построила своё здание, а вслед за ним и второе. В ноябре 2000 г. был открыт общинный центр, в котором разместились молельный зал, библиотека, компьютерный класс, благотворительная служба Хэсэд. Эта служба проводит большую работу. Помощь оказывают малообеспеченным жителям области: им предоставляют бесплатные лекарственные препараты, медицинское реабилитационное оборудование.</w:t>
      </w:r>
    </w:p>
    <w:p w:rsidR="00CC0D2F" w:rsidRPr="00CC0D2F" w:rsidRDefault="00CC0D2F" w:rsidP="00CC0D2F">
      <w:pPr>
        <w:spacing w:line="276" w:lineRule="auto"/>
        <w:ind w:firstLine="567"/>
        <w:jc w:val="both"/>
        <w:rPr>
          <w:rFonts w:eastAsiaTheme="minorHAnsi"/>
          <w:lang w:eastAsia="en-US"/>
        </w:rPr>
      </w:pPr>
      <w:r w:rsidRPr="00CC0D2F">
        <w:rPr>
          <w:rFonts w:eastAsiaTheme="minorHAnsi"/>
          <w:lang w:eastAsia="en-US"/>
        </w:rPr>
        <w:t>Осенью 2004 г. открыта синагога. При финансовой поддержке Американского еврейского распределительного комитета «Джойнт» в городе Биробиджане открыта благотворительная столовая, где ежедневно питаются малоимущи</w:t>
      </w:r>
      <w:r w:rsidR="008071E4">
        <w:rPr>
          <w:rFonts w:eastAsiaTheme="minorHAnsi"/>
          <w:lang w:eastAsia="en-US"/>
        </w:rPr>
        <w:t>е</w:t>
      </w:r>
      <w:r w:rsidRPr="00CC0D2F">
        <w:rPr>
          <w:rFonts w:eastAsiaTheme="minorHAnsi"/>
          <w:lang w:eastAsia="en-US"/>
        </w:rPr>
        <w:t xml:space="preserve"> и одиноки</w:t>
      </w:r>
      <w:r w:rsidR="008071E4">
        <w:rPr>
          <w:rFonts w:eastAsiaTheme="minorHAnsi"/>
          <w:lang w:eastAsia="en-US"/>
        </w:rPr>
        <w:t>е</w:t>
      </w:r>
      <w:r w:rsidRPr="00CC0D2F">
        <w:rPr>
          <w:rFonts w:eastAsiaTheme="minorHAnsi"/>
          <w:lang w:eastAsia="en-US"/>
        </w:rPr>
        <w:t xml:space="preserve"> биробиджанц</w:t>
      </w:r>
      <w:r w:rsidR="008071E4">
        <w:rPr>
          <w:rFonts w:eastAsiaTheme="minorHAnsi"/>
          <w:lang w:eastAsia="en-US"/>
        </w:rPr>
        <w:t>ы</w:t>
      </w:r>
      <w:r w:rsidRPr="00CC0D2F">
        <w:rPr>
          <w:rFonts w:eastAsiaTheme="minorHAnsi"/>
          <w:lang w:eastAsia="en-US"/>
        </w:rPr>
        <w:t>. При религиозной общине действует Биробиджанский еврейский народный университет – единственный в своем роде на Дальнем Востоке. Основу учебного курса составляет изучение иврита, истории, классических еврейских текстов. Общинная деятельность включает в себя и творческие коллективы. Это молодёжный клуб «Хаверим», женский клуб, клуб бывших малолетних узников гетто и концлагерей, культурно-просветительское общество «Эйникайт». Члены клубов проводят познавательные мероприятия, вместе встречают шабаты и еврейские праздники. «Фрейд» имеет своё печатное издание – газету «Община».</w:t>
      </w:r>
    </w:p>
    <w:p w:rsidR="00CC0D2F" w:rsidRPr="00CC0D2F" w:rsidRDefault="00CC0D2F" w:rsidP="00CC0D2F">
      <w:pPr>
        <w:spacing w:line="276" w:lineRule="auto"/>
        <w:ind w:firstLine="567"/>
        <w:jc w:val="both"/>
        <w:rPr>
          <w:rFonts w:eastAsiaTheme="minorHAnsi"/>
          <w:lang w:eastAsia="en-US"/>
        </w:rPr>
      </w:pPr>
      <w:r w:rsidRPr="00CC0D2F">
        <w:rPr>
          <w:rFonts w:eastAsiaTheme="minorHAnsi"/>
          <w:lang w:eastAsia="en-US"/>
        </w:rPr>
        <w:t>Совместно с правительством ЕАО община является организатором проводимых в области международных фестивалей еврейской культуры и искусства. 18 апреля 2011 г. было подписано соглашение о сотрудничестве между мэрией г. Биробиджана и общиной «Фрейд». Документ заключён сроком на 5 лет и предполагает взаимодействие в проведении воспитательных, культурно-образовательных мероприятий, в решении хозяйственных вопросов.</w:t>
      </w:r>
    </w:p>
    <w:p w:rsidR="00CC0D2F" w:rsidRPr="00CC0D2F" w:rsidRDefault="00CC0D2F" w:rsidP="00CC0D2F">
      <w:pPr>
        <w:spacing w:line="276" w:lineRule="auto"/>
        <w:ind w:firstLine="567"/>
        <w:jc w:val="both"/>
        <w:rPr>
          <w:rFonts w:eastAsiaTheme="minorHAnsi"/>
          <w:lang w:eastAsia="en-US"/>
        </w:rPr>
      </w:pPr>
      <w:r w:rsidRPr="00CC0D2F">
        <w:rPr>
          <w:rFonts w:eastAsiaTheme="minorHAnsi"/>
          <w:lang w:eastAsia="en-US"/>
        </w:rPr>
        <w:t>Община «Фрейд» осуществляет свою деятельность благодаря финансовой поддержке попечительского совета общины, пожертвованиям предпринимателей и отдельных граждан области, а также Американского распределительного комитета «Джойнт» и Федерации еврейских общин России.</w:t>
      </w:r>
    </w:p>
    <w:p w:rsidR="00CC0D2F" w:rsidRPr="00CC0D2F" w:rsidRDefault="00CC0D2F" w:rsidP="00CC0D2F">
      <w:pPr>
        <w:spacing w:line="276" w:lineRule="auto"/>
        <w:ind w:firstLine="567"/>
        <w:jc w:val="both"/>
        <w:rPr>
          <w:rFonts w:eastAsiaTheme="minorHAnsi"/>
          <w:lang w:eastAsia="en-US"/>
        </w:rPr>
      </w:pPr>
      <w:r w:rsidRPr="00CC0D2F">
        <w:rPr>
          <w:rFonts w:eastAsiaTheme="minorHAnsi"/>
          <w:lang w:eastAsia="en-US"/>
        </w:rPr>
        <w:t>С 2007 г. председатель общины - Роман Исаакович Ледер.</w:t>
      </w:r>
    </w:p>
    <w:p w:rsidR="00CC0D2F" w:rsidRPr="00CC0D2F" w:rsidRDefault="00CC0D2F" w:rsidP="00CC0D2F">
      <w:pPr>
        <w:spacing w:line="276" w:lineRule="auto"/>
        <w:ind w:firstLine="567"/>
        <w:jc w:val="both"/>
        <w:rPr>
          <w:rFonts w:eastAsiaTheme="minorHAnsi"/>
          <w:lang w:eastAsia="en-US"/>
        </w:rPr>
      </w:pPr>
      <w:r w:rsidRPr="00CC0D2F">
        <w:rPr>
          <w:rFonts w:eastAsiaTheme="minorHAnsi"/>
          <w:lang w:eastAsia="en-US"/>
        </w:rPr>
        <w:t>Сейчас при общине действуют уникальный музей иудаики, Детско-юношеский центр еврейской культуры, работает благотворительная столовая, собираются клубы по интересам.</w:t>
      </w:r>
    </w:p>
    <w:p w:rsidR="00CC0D2F" w:rsidRPr="00CC0D2F" w:rsidRDefault="00CC0D2F" w:rsidP="00CC0D2F">
      <w:pPr>
        <w:spacing w:line="276" w:lineRule="auto"/>
        <w:ind w:firstLine="567"/>
        <w:jc w:val="both"/>
        <w:rPr>
          <w:rFonts w:eastAsiaTheme="minorHAnsi"/>
          <w:lang w:eastAsia="en-US"/>
        </w:rPr>
      </w:pPr>
      <w:r w:rsidRPr="00CC0D2F">
        <w:rPr>
          <w:rFonts w:eastAsiaTheme="minorHAnsi"/>
          <w:lang w:eastAsia="en-US"/>
        </w:rPr>
        <w:lastRenderedPageBreak/>
        <w:t>7 октября 2015 по случаю окончания еврейских осенних праздников состоялось церемония подписания соглашения о сотрудничестве между мэрией муниципального образования «Город Биробиджан» Еврейской автономной области и Биробиджанской еврейской религиозной общиной "Фрейд".</w:t>
      </w:r>
    </w:p>
    <w:p w:rsidR="00CC0D2F" w:rsidRPr="00CC0D2F" w:rsidRDefault="00CC0D2F" w:rsidP="00CC0D2F">
      <w:pPr>
        <w:spacing w:line="276" w:lineRule="auto"/>
        <w:ind w:firstLine="567"/>
        <w:jc w:val="both"/>
        <w:rPr>
          <w:rFonts w:eastAsiaTheme="minorHAnsi"/>
          <w:lang w:eastAsia="en-US"/>
        </w:rPr>
      </w:pPr>
      <w:r w:rsidRPr="00CC0D2F">
        <w:rPr>
          <w:rFonts w:eastAsiaTheme="minorHAnsi"/>
          <w:lang w:eastAsia="en-US"/>
        </w:rPr>
        <w:t>«Фрейд» – забота о еврейской семье и еврейском ребенке. Сотни детей и их родителей отдыхают и учатся в лагерях отдыха, создан детский танцевальный и песенный ансамбль.</w:t>
      </w:r>
    </w:p>
    <w:p w:rsidR="00CC0D2F" w:rsidRPr="00CC0D2F" w:rsidRDefault="008071E4" w:rsidP="00CC0D2F">
      <w:pPr>
        <w:spacing w:line="276" w:lineRule="auto"/>
        <w:ind w:firstLine="567"/>
        <w:jc w:val="both"/>
        <w:rPr>
          <w:rFonts w:eastAsiaTheme="minorHAnsi"/>
          <w:lang w:eastAsia="en-US"/>
        </w:rPr>
      </w:pPr>
      <w:r>
        <w:rPr>
          <w:rFonts w:eastAsiaTheme="minorHAnsi"/>
          <w:lang w:eastAsia="en-US"/>
        </w:rPr>
        <w:t>Е</w:t>
      </w:r>
      <w:r w:rsidRPr="00CC0D2F">
        <w:rPr>
          <w:rFonts w:eastAsiaTheme="minorHAnsi"/>
          <w:lang w:eastAsia="en-US"/>
        </w:rPr>
        <w:t>жегодно с 1999 года</w:t>
      </w:r>
      <w:r>
        <w:rPr>
          <w:rFonts w:eastAsiaTheme="minorHAnsi"/>
          <w:lang w:eastAsia="en-US"/>
        </w:rPr>
        <w:t xml:space="preserve"> </w:t>
      </w:r>
      <w:r w:rsidRPr="00CC0D2F">
        <w:rPr>
          <w:rFonts w:eastAsiaTheme="minorHAnsi"/>
          <w:lang w:eastAsia="en-US"/>
        </w:rPr>
        <w:t>«Фрейд» проводит</w:t>
      </w:r>
      <w:r>
        <w:rPr>
          <w:rFonts w:eastAsiaTheme="minorHAnsi"/>
          <w:lang w:eastAsia="en-US"/>
        </w:rPr>
        <w:t xml:space="preserve"> О</w:t>
      </w:r>
      <w:r w:rsidRPr="00CC0D2F">
        <w:rPr>
          <w:rFonts w:eastAsiaTheme="minorHAnsi"/>
          <w:lang w:eastAsia="en-US"/>
        </w:rPr>
        <w:t xml:space="preserve">бщинный фестиваль еврейской книги </w:t>
      </w:r>
      <w:r>
        <w:rPr>
          <w:rFonts w:eastAsiaTheme="minorHAnsi"/>
          <w:lang w:eastAsia="en-US"/>
        </w:rPr>
        <w:t>(</w:t>
      </w:r>
      <w:r w:rsidR="00CC0D2F" w:rsidRPr="00CC0D2F">
        <w:rPr>
          <w:rFonts w:eastAsiaTheme="minorHAnsi"/>
          <w:lang w:eastAsia="en-US"/>
        </w:rPr>
        <w:t>ОФЕК</w:t>
      </w:r>
      <w:r>
        <w:rPr>
          <w:rFonts w:eastAsiaTheme="minorHAnsi"/>
          <w:lang w:eastAsia="en-US"/>
        </w:rPr>
        <w:t>)</w:t>
      </w:r>
      <w:r w:rsidR="00CC0D2F" w:rsidRPr="00CC0D2F">
        <w:rPr>
          <w:rFonts w:eastAsiaTheme="minorHAnsi"/>
          <w:lang w:eastAsia="en-US"/>
        </w:rPr>
        <w:t>. За несколько лет проведения фестиваля с еврейской книгой познакомились многие жители Биробиджана и ЕА</w:t>
      </w:r>
      <w:r>
        <w:rPr>
          <w:rFonts w:eastAsiaTheme="minorHAnsi"/>
          <w:lang w:eastAsia="en-US"/>
        </w:rPr>
        <w:t>О</w:t>
      </w:r>
      <w:r w:rsidR="00CC0D2F" w:rsidRPr="00CC0D2F">
        <w:rPr>
          <w:rFonts w:eastAsiaTheme="minorHAnsi"/>
          <w:lang w:eastAsia="en-US"/>
        </w:rPr>
        <w:t>. Фестиваль – это праздник еврейской книги, это выставки книг по иудаизму, еврейской культуре, литературе, истории, это презентации новых книг, сборников песен. Целью фестиваля является расширение знаний жителей области о жизни и культуре еврейского народа, о работе еврейской общины.</w:t>
      </w:r>
    </w:p>
    <w:p w:rsidR="00CC0D2F" w:rsidRPr="00CC0D2F" w:rsidRDefault="00CC0D2F" w:rsidP="00CC0D2F">
      <w:pPr>
        <w:spacing w:line="276" w:lineRule="auto"/>
        <w:ind w:firstLine="567"/>
        <w:jc w:val="both"/>
        <w:rPr>
          <w:rFonts w:eastAsiaTheme="minorHAnsi"/>
          <w:i/>
          <w:lang w:eastAsia="en-US"/>
        </w:rPr>
      </w:pPr>
      <w:r w:rsidRPr="00CC0D2F">
        <w:rPr>
          <w:rFonts w:eastAsiaTheme="minorHAnsi"/>
          <w:i/>
          <w:lang w:eastAsia="en-US"/>
        </w:rPr>
        <w:t>Литература:</w:t>
      </w:r>
    </w:p>
    <w:p w:rsidR="00CC0D2F" w:rsidRPr="00CC0D2F" w:rsidRDefault="00CC0D2F" w:rsidP="00CC0D2F">
      <w:pPr>
        <w:spacing w:line="276" w:lineRule="auto"/>
        <w:ind w:firstLine="567"/>
        <w:jc w:val="both"/>
        <w:rPr>
          <w:rFonts w:eastAsiaTheme="minorHAnsi"/>
          <w:i/>
          <w:lang w:eastAsia="en-US"/>
        </w:rPr>
      </w:pPr>
      <w:r w:rsidRPr="00CC0D2F">
        <w:rPr>
          <w:rFonts w:eastAsiaTheme="minorHAnsi"/>
          <w:i/>
          <w:lang w:eastAsia="en-US"/>
        </w:rPr>
        <w:t>Гуревич, В. С. О Еврейской автономной области - всерьез и с улыбкой / В. С. Гуревич, В. А. Цап</w:t>
      </w:r>
      <w:proofErr w:type="gramStart"/>
      <w:r w:rsidRPr="00CC0D2F">
        <w:rPr>
          <w:rFonts w:eastAsiaTheme="minorHAnsi"/>
          <w:i/>
          <w:lang w:eastAsia="en-US"/>
        </w:rPr>
        <w:t xml:space="preserve"> ;</w:t>
      </w:r>
      <w:proofErr w:type="gramEnd"/>
      <w:r w:rsidRPr="00CC0D2F">
        <w:rPr>
          <w:rFonts w:eastAsiaTheme="minorHAnsi"/>
          <w:i/>
          <w:lang w:eastAsia="en-US"/>
        </w:rPr>
        <w:t xml:space="preserve"> ред. И. З. Манойленко. - Биробиджан, 2009. – С. 85-86.</w:t>
      </w:r>
    </w:p>
    <w:p w:rsidR="00CC0D2F" w:rsidRPr="00CC0D2F" w:rsidRDefault="00CC0D2F" w:rsidP="00CC0D2F">
      <w:pPr>
        <w:spacing w:line="276" w:lineRule="auto"/>
        <w:ind w:firstLine="567"/>
        <w:jc w:val="both"/>
        <w:rPr>
          <w:rFonts w:eastAsiaTheme="minorHAnsi"/>
          <w:i/>
          <w:lang w:eastAsia="en-US"/>
        </w:rPr>
      </w:pPr>
      <w:r w:rsidRPr="00CC0D2F">
        <w:rPr>
          <w:rFonts w:eastAsiaTheme="minorHAnsi"/>
          <w:i/>
          <w:lang w:eastAsia="en-US"/>
        </w:rPr>
        <w:t>Кошелева, Н. Не юбилей, но совершеннолетие</w:t>
      </w:r>
      <w:proofErr w:type="gramStart"/>
      <w:r w:rsidRPr="00CC0D2F">
        <w:rPr>
          <w:rFonts w:eastAsiaTheme="minorHAnsi"/>
          <w:i/>
          <w:lang w:eastAsia="en-US"/>
        </w:rPr>
        <w:t xml:space="preserve"> :</w:t>
      </w:r>
      <w:proofErr w:type="gramEnd"/>
      <w:r w:rsidRPr="00CC0D2F">
        <w:rPr>
          <w:rFonts w:eastAsiaTheme="minorHAnsi"/>
          <w:i/>
          <w:lang w:eastAsia="en-US"/>
        </w:rPr>
        <w:t xml:space="preserve"> [евр. религиозная община «Фрейд» отметила своё 18-летие] / Н. Кошелева // МИГ. - 2015. – 6 августа. - С. 8.</w:t>
      </w:r>
    </w:p>
    <w:p w:rsidR="00CC0D2F" w:rsidRPr="00CC0D2F" w:rsidRDefault="00CC0D2F" w:rsidP="00CC0D2F">
      <w:pPr>
        <w:spacing w:line="276" w:lineRule="auto"/>
        <w:ind w:firstLine="567"/>
        <w:jc w:val="both"/>
        <w:rPr>
          <w:rFonts w:eastAsiaTheme="minorHAnsi"/>
          <w:i/>
          <w:lang w:eastAsia="en-US"/>
        </w:rPr>
      </w:pPr>
      <w:r w:rsidRPr="00CC0D2F">
        <w:rPr>
          <w:rFonts w:eastAsiaTheme="minorHAnsi"/>
          <w:i/>
          <w:lang w:eastAsia="en-US"/>
        </w:rPr>
        <w:t>Новикова, Ю. День радости</w:t>
      </w:r>
      <w:proofErr w:type="gramStart"/>
      <w:r w:rsidRPr="00CC0D2F">
        <w:rPr>
          <w:rFonts w:eastAsiaTheme="minorHAnsi"/>
          <w:i/>
          <w:lang w:eastAsia="en-US"/>
        </w:rPr>
        <w:t xml:space="preserve"> :</w:t>
      </w:r>
      <w:proofErr w:type="gramEnd"/>
      <w:r w:rsidRPr="00CC0D2F">
        <w:rPr>
          <w:rFonts w:eastAsiaTheme="minorHAnsi"/>
          <w:i/>
          <w:lang w:eastAsia="en-US"/>
        </w:rPr>
        <w:t xml:space="preserve"> [биробидж. еврейская религиозная община «Фрейд» отметила 18-летие] / Ю. Новикова // Биробиджанер штерн. - 2015. – 29 июля. - С. 10.</w:t>
      </w:r>
    </w:p>
    <w:p w:rsidR="00CC0D2F" w:rsidRPr="00CC0D2F" w:rsidRDefault="00CC0D2F" w:rsidP="00CC0D2F">
      <w:pPr>
        <w:spacing w:line="276" w:lineRule="auto"/>
        <w:ind w:firstLine="567"/>
        <w:jc w:val="both"/>
        <w:rPr>
          <w:rFonts w:eastAsiaTheme="minorHAnsi"/>
          <w:i/>
          <w:lang w:eastAsia="en-US"/>
        </w:rPr>
      </w:pPr>
      <w:r w:rsidRPr="00CC0D2F">
        <w:rPr>
          <w:rFonts w:eastAsiaTheme="minorHAnsi"/>
          <w:i/>
          <w:lang w:eastAsia="en-US"/>
        </w:rPr>
        <w:t>Новикова, Ю. Наша «Радость»</w:t>
      </w:r>
      <w:proofErr w:type="gramStart"/>
      <w:r w:rsidRPr="00CC0D2F">
        <w:rPr>
          <w:rFonts w:eastAsiaTheme="minorHAnsi"/>
          <w:i/>
          <w:lang w:eastAsia="en-US"/>
        </w:rPr>
        <w:t xml:space="preserve"> :</w:t>
      </w:r>
      <w:proofErr w:type="gramEnd"/>
      <w:r w:rsidRPr="00CC0D2F">
        <w:rPr>
          <w:rFonts w:eastAsiaTheme="minorHAnsi"/>
          <w:i/>
          <w:lang w:eastAsia="en-US"/>
        </w:rPr>
        <w:t xml:space="preserve"> [биробидж. евр. религиозная община «Фрейд» отметила своё 15-летие] / Ю. Новикова // Биробиджанер штерн. - 2012. – 10 октября. - С. 15.</w:t>
      </w:r>
    </w:p>
    <w:p w:rsidR="00CC0D2F" w:rsidRPr="00CC0D2F" w:rsidRDefault="00CC0D2F" w:rsidP="00CC0D2F">
      <w:pPr>
        <w:spacing w:line="276" w:lineRule="auto"/>
        <w:ind w:firstLine="567"/>
        <w:jc w:val="both"/>
        <w:rPr>
          <w:rFonts w:eastAsiaTheme="minorHAnsi"/>
          <w:i/>
          <w:lang w:eastAsia="en-US"/>
        </w:rPr>
      </w:pPr>
      <w:r w:rsidRPr="00CC0D2F">
        <w:rPr>
          <w:rFonts w:eastAsiaTheme="minorHAnsi"/>
          <w:i/>
          <w:lang w:eastAsia="en-US"/>
        </w:rPr>
        <w:t>Самсонов, В. Париж, Берлин, Биробиджан...</w:t>
      </w:r>
      <w:proofErr w:type="gramStart"/>
      <w:r w:rsidRPr="00CC0D2F">
        <w:rPr>
          <w:rFonts w:eastAsiaTheme="minorHAnsi"/>
          <w:i/>
          <w:lang w:eastAsia="en-US"/>
        </w:rPr>
        <w:t xml:space="preserve"> :</w:t>
      </w:r>
      <w:proofErr w:type="gramEnd"/>
      <w:r w:rsidRPr="00CC0D2F">
        <w:rPr>
          <w:rFonts w:eastAsiaTheme="minorHAnsi"/>
          <w:i/>
          <w:lang w:eastAsia="en-US"/>
        </w:rPr>
        <w:t xml:space="preserve"> [о создании еврейского молодёжного клуба при общине «Фрейд»] / В. Самсонов // Биробиджанская звезда. - 2015. - 20 мая. - С. 11.</w:t>
      </w:r>
    </w:p>
    <w:p w:rsidR="00CC0D2F" w:rsidRPr="00CC0D2F" w:rsidRDefault="00CC0D2F" w:rsidP="00CC0D2F">
      <w:pPr>
        <w:spacing w:line="276" w:lineRule="auto"/>
        <w:ind w:firstLine="567"/>
        <w:jc w:val="both"/>
        <w:rPr>
          <w:rFonts w:eastAsiaTheme="minorHAnsi"/>
          <w:i/>
          <w:lang w:eastAsia="en-US"/>
        </w:rPr>
      </w:pPr>
      <w:r w:rsidRPr="00CC0D2F">
        <w:rPr>
          <w:rFonts w:eastAsiaTheme="minorHAnsi"/>
          <w:i/>
          <w:lang w:eastAsia="en-US"/>
        </w:rPr>
        <w:t>Черненко, В. День радости</w:t>
      </w:r>
      <w:proofErr w:type="gramStart"/>
      <w:r w:rsidRPr="00CC0D2F">
        <w:rPr>
          <w:rFonts w:eastAsiaTheme="minorHAnsi"/>
          <w:i/>
          <w:lang w:eastAsia="en-US"/>
        </w:rPr>
        <w:t xml:space="preserve"> :</w:t>
      </w:r>
      <w:proofErr w:type="gramEnd"/>
      <w:r w:rsidRPr="00CC0D2F">
        <w:rPr>
          <w:rFonts w:eastAsiaTheme="minorHAnsi"/>
          <w:i/>
          <w:lang w:eastAsia="en-US"/>
        </w:rPr>
        <w:t xml:space="preserve"> [26 июля в Биробиджане отпраздновали 18-летие еврейской религиозной общины «Фрейд»] / В. Черненко // Биробиджанская звезда. - 2015. – 29 июля. - С. 2.</w:t>
      </w:r>
    </w:p>
    <w:p w:rsidR="00CC0D2F" w:rsidRPr="00CC0D2F" w:rsidRDefault="00CC0D2F" w:rsidP="00CC0D2F">
      <w:pPr>
        <w:spacing w:line="276" w:lineRule="auto"/>
        <w:ind w:firstLine="567"/>
        <w:jc w:val="both"/>
        <w:rPr>
          <w:rFonts w:eastAsiaTheme="minorHAnsi"/>
          <w:i/>
          <w:lang w:eastAsia="en-US"/>
        </w:rPr>
      </w:pPr>
      <w:r w:rsidRPr="00CC0D2F">
        <w:rPr>
          <w:rFonts w:eastAsiaTheme="minorHAnsi"/>
          <w:i/>
          <w:lang w:eastAsia="en-US"/>
        </w:rPr>
        <w:t>Укрепляя межкультурный диалог</w:t>
      </w:r>
      <w:proofErr w:type="gramStart"/>
      <w:r w:rsidRPr="00CC0D2F">
        <w:rPr>
          <w:rFonts w:eastAsiaTheme="minorHAnsi"/>
          <w:i/>
          <w:lang w:eastAsia="en-US"/>
        </w:rPr>
        <w:t xml:space="preserve"> :</w:t>
      </w:r>
      <w:proofErr w:type="gramEnd"/>
      <w:r w:rsidRPr="00CC0D2F">
        <w:rPr>
          <w:rFonts w:eastAsiaTheme="minorHAnsi"/>
          <w:i/>
          <w:lang w:eastAsia="en-US"/>
        </w:rPr>
        <w:t xml:space="preserve"> [мэрия Биробиджана и еврейская религиозная община «Фрейд» заключили соглашение о сотрудничестве] // МИГ. - 2015. - 15 октября. - С. 11.</w:t>
      </w:r>
    </w:p>
    <w:p w:rsidR="00CC0D2F" w:rsidRPr="00CC0D2F" w:rsidRDefault="00CC0D2F" w:rsidP="00CC0D2F">
      <w:pPr>
        <w:spacing w:line="276" w:lineRule="auto"/>
        <w:ind w:firstLine="567"/>
        <w:jc w:val="both"/>
        <w:rPr>
          <w:rFonts w:eastAsiaTheme="minorHAnsi"/>
          <w:i/>
          <w:lang w:eastAsia="en-US"/>
        </w:rPr>
      </w:pPr>
      <w:r w:rsidRPr="00CC0D2F">
        <w:rPr>
          <w:rFonts w:eastAsiaTheme="minorHAnsi"/>
          <w:i/>
          <w:lang w:eastAsia="en-US"/>
        </w:rPr>
        <w:t>Штейн, В. Дни радости</w:t>
      </w:r>
      <w:proofErr w:type="gramStart"/>
      <w:r w:rsidRPr="00CC0D2F">
        <w:rPr>
          <w:rFonts w:eastAsiaTheme="minorHAnsi"/>
          <w:i/>
          <w:lang w:eastAsia="en-US"/>
        </w:rPr>
        <w:t xml:space="preserve"> :</w:t>
      </w:r>
      <w:proofErr w:type="gramEnd"/>
      <w:r w:rsidRPr="00CC0D2F">
        <w:rPr>
          <w:rFonts w:eastAsiaTheme="minorHAnsi"/>
          <w:i/>
          <w:lang w:eastAsia="en-US"/>
        </w:rPr>
        <w:t xml:space="preserve"> [26 июля в Биробиджане отпраздновали 18-летие евр. религиозной общины «Фрейд»] / В. Штейн // Община. - 2015. - июль. - С. 1.</w:t>
      </w:r>
    </w:p>
    <w:p w:rsidR="00CC0D2F" w:rsidRPr="00CC0D2F" w:rsidRDefault="00CC0D2F" w:rsidP="00CC0D2F">
      <w:pPr>
        <w:spacing w:line="276" w:lineRule="auto"/>
        <w:ind w:firstLine="567"/>
        <w:jc w:val="both"/>
        <w:rPr>
          <w:rFonts w:eastAsiaTheme="minorHAnsi"/>
          <w:i/>
          <w:lang w:eastAsia="en-US"/>
        </w:rPr>
      </w:pPr>
      <w:r w:rsidRPr="00CC0D2F">
        <w:rPr>
          <w:rFonts w:eastAsiaTheme="minorHAnsi"/>
          <w:i/>
          <w:lang w:eastAsia="en-US"/>
        </w:rPr>
        <w:t>Штейнберг, И. Только пятнадцать?</w:t>
      </w:r>
      <w:proofErr w:type="gramStart"/>
      <w:r w:rsidRPr="00CC0D2F">
        <w:rPr>
          <w:rFonts w:eastAsiaTheme="minorHAnsi"/>
          <w:i/>
          <w:lang w:eastAsia="en-US"/>
        </w:rPr>
        <w:t xml:space="preserve"> :</w:t>
      </w:r>
      <w:proofErr w:type="gramEnd"/>
      <w:r w:rsidRPr="00CC0D2F">
        <w:rPr>
          <w:rFonts w:eastAsiaTheme="minorHAnsi"/>
          <w:i/>
          <w:lang w:eastAsia="en-US"/>
        </w:rPr>
        <w:t xml:space="preserve"> [биробидж. евр. религиоз. община «Фрейд» отметила своё 15-летие] / И. Штейнберг // Община. - 2012. - № 2(октября). - С.</w:t>
      </w:r>
      <w:r w:rsidR="003A3540">
        <w:rPr>
          <w:rFonts w:eastAsiaTheme="minorHAnsi"/>
          <w:i/>
          <w:lang w:eastAsia="en-US"/>
        </w:rPr>
        <w:t xml:space="preserve"> </w:t>
      </w:r>
      <w:r w:rsidRPr="00CC0D2F">
        <w:rPr>
          <w:rFonts w:eastAsiaTheme="minorHAnsi"/>
          <w:i/>
          <w:lang w:eastAsia="en-US"/>
        </w:rPr>
        <w:t>1.</w:t>
      </w:r>
    </w:p>
    <w:p w:rsidR="00CC0D2F" w:rsidRDefault="00CC0D2F" w:rsidP="00A24B0B">
      <w:pPr>
        <w:tabs>
          <w:tab w:val="left" w:pos="935"/>
        </w:tabs>
        <w:spacing w:after="200" w:line="276" w:lineRule="auto"/>
        <w:jc w:val="both"/>
        <w:rPr>
          <w:i/>
        </w:rPr>
      </w:pPr>
    </w:p>
    <w:p w:rsidR="00CC0D2F" w:rsidRDefault="00226406" w:rsidP="00A24B0B">
      <w:pPr>
        <w:tabs>
          <w:tab w:val="left" w:pos="935"/>
        </w:tabs>
        <w:spacing w:after="200" w:line="276" w:lineRule="auto"/>
        <w:jc w:val="both"/>
        <w:rPr>
          <w:b/>
        </w:rPr>
      </w:pPr>
      <w:r>
        <w:rPr>
          <w:b/>
        </w:rPr>
        <w:t>Август</w:t>
      </w:r>
    </w:p>
    <w:p w:rsidR="007A7E6F" w:rsidRPr="007A7E6F" w:rsidRDefault="00CF5A8F" w:rsidP="007A7E6F">
      <w:pPr>
        <w:ind w:firstLine="709"/>
        <w:jc w:val="both"/>
        <w:rPr>
          <w:b/>
        </w:rPr>
      </w:pPr>
      <w:r>
        <w:rPr>
          <w:noProof/>
        </w:rPr>
        <w:drawing>
          <wp:anchor distT="0" distB="0" distL="114300" distR="114300" simplePos="0" relativeHeight="251680768" behindDoc="0" locked="0" layoutInCell="1" allowOverlap="1">
            <wp:simplePos x="0" y="0"/>
            <wp:positionH relativeFrom="column">
              <wp:posOffset>381635</wp:posOffset>
            </wp:positionH>
            <wp:positionV relativeFrom="paragraph">
              <wp:posOffset>56515</wp:posOffset>
            </wp:positionV>
            <wp:extent cx="981075" cy="981075"/>
            <wp:effectExtent l="0" t="0" r="9525" b="9525"/>
            <wp:wrapSquare wrapText="bothSides"/>
            <wp:docPr id="27" name="Рисунок 27" descr="&amp;Ecy;&amp;kcy;&amp;zcy;&amp;iecy;&amp;mcy;&amp;pcy;&amp;lcy;&amp;yacy;&amp;rcy; &amp;Tcy;&amp;ocy;&amp;rcy;&amp;ycy; &amp;ucy;&amp;shcy;&amp;iecy;&amp;lcy; &amp;scy; &amp;mcy;&amp;ocy;&amp;lcy;&amp;ocy;&amp;tcy;&amp;kcy;&amp;acy; &amp;zcy;&amp;acy; 2 785 500 &amp;iecy;&amp;vcy;&amp;rcy;&amp;o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p;Ecy;&amp;kcy;&amp;zcy;&amp;iecy;&amp;mcy;&amp;pcy;&amp;lcy;&amp;yacy;&amp;rcy; &amp;Tcy;&amp;ocy;&amp;rcy;&amp;ycy; &amp;ucy;&amp;shcy;&amp;iecy;&amp;lcy; &amp;scy; &amp;mcy;&amp;ocy;&amp;lcy;&amp;ocy;&amp;tcy;&amp;kcy;&amp;acy; &amp;zcy;&amp;acy; 2 785 500 &amp;iecy;&amp;vcy;&amp;rcy;&amp;oc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7A7E6F" w:rsidRPr="007A7E6F">
        <w:rPr>
          <w:b/>
        </w:rPr>
        <w:t>70 лет первой биробиджанской синагоге</w:t>
      </w:r>
    </w:p>
    <w:p w:rsidR="007A7E6F" w:rsidRPr="007A7E6F" w:rsidRDefault="007A7E6F" w:rsidP="007A7E6F">
      <w:pPr>
        <w:ind w:firstLine="720"/>
        <w:jc w:val="both"/>
      </w:pPr>
      <w:r w:rsidRPr="007A7E6F">
        <w:t xml:space="preserve">В </w:t>
      </w:r>
      <w:r w:rsidRPr="007A7E6F">
        <w:rPr>
          <w:b/>
        </w:rPr>
        <w:t>августе 1947 г</w:t>
      </w:r>
      <w:r w:rsidRPr="007A7E6F">
        <w:t xml:space="preserve">. в Биробиджане была открыта первая и единственная на всю область синагога. После настойчивого вмешательства американской еврейской общественной организации «Амбиджан» (сокращенно от «Америка-Биробиджан»), оказывающей ЕАО огромную материальную </w:t>
      </w:r>
      <w:r w:rsidRPr="007A7E6F">
        <w:lastRenderedPageBreak/>
        <w:t>помощь, обком ВК</w:t>
      </w:r>
      <w:proofErr w:type="gramStart"/>
      <w:r w:rsidRPr="007A7E6F">
        <w:t>П(</w:t>
      </w:r>
      <w:proofErr w:type="gramEnd"/>
      <w:r w:rsidRPr="007A7E6F">
        <w:t>б) и облисполкома дали разрешение на открытие синагоги. Под синагогу был куплен небольшой частный дом по ул. Волочаевской.</w:t>
      </w:r>
    </w:p>
    <w:p w:rsidR="007A7E6F" w:rsidRPr="007A7E6F" w:rsidRDefault="007A7E6F" w:rsidP="007A7E6F">
      <w:pPr>
        <w:ind w:firstLine="720"/>
        <w:jc w:val="both"/>
      </w:pPr>
      <w:r w:rsidRPr="007A7E6F">
        <w:t>По воспоминаниям старожилов синагога могла вместить 25-30 человек. Прихожане во время служб и молений толпились во дворе синагоги, дом не мог вместить всех, кто хотел бы принять участие в религиозных обрядах. С первых же дней после открытия биробиджанской синагоги в 1947 г. к ней начал проявлять интерес Совет по делам религий при Совмине СССР. В сборнике «Религия и власть на Дальнем Востоке России» (Хабаровск, 2001 г.) есть справка уполномоченного Совета по делам религий при Совете Министров СССР по Хабаровскому краю Б. Гребенникова. Справка касалась религиозной организации в Еврейской автономной области и адресовалась Хабаровскому крайкому ВК</w:t>
      </w:r>
      <w:proofErr w:type="gramStart"/>
      <w:r w:rsidRPr="007A7E6F">
        <w:t>П(</w:t>
      </w:r>
      <w:proofErr w:type="gramEnd"/>
      <w:r w:rsidRPr="007A7E6F">
        <w:t>б). «По Еврейской автономной области имеется официально зарегистрированная одна религиозная община в г. Биробиджане, в которой числится верующих, постоянно посещающих синагогу 57 чел., из них 39 мужчин, 18 женщин. Из этого количества работают на предприятиях и в учреждениях города 19 мужчин, женщина ни одна не работает, являются домохозяйками или иждивенцами. Периодически посещающих синагогу, особенно в дни больших праздников Иом-Кипур (Судный день), Рош-Гошана (Новый год), Суккот (Кущи) или праздник урожая и Пасху, до 400 чел. и более…». Совет «по культурам» продолжал пристально отслеживать деятельность синагоги до 1990 г.</w:t>
      </w:r>
    </w:p>
    <w:p w:rsidR="007A7E6F" w:rsidRPr="007A7E6F" w:rsidRDefault="007A7E6F" w:rsidP="007A7E6F">
      <w:pPr>
        <w:ind w:firstLine="709"/>
        <w:jc w:val="both"/>
      </w:pPr>
      <w:r w:rsidRPr="007A7E6F">
        <w:t>Первая синагога действовала до 1956 года, пока не сгорела. Через год – полтора под синагогу был приобретён верующими частный дом по улице Чапаева. А в деревянном домике, расположенном на улице Маяковского, синагога разместилась в 90-е годы. Она действует до сих пор и принадлежит религиозной общине «Бейт-Тшува».</w:t>
      </w:r>
    </w:p>
    <w:p w:rsidR="007A7E6F" w:rsidRPr="007A7E6F" w:rsidRDefault="007A7E6F" w:rsidP="007A7E6F">
      <w:pPr>
        <w:ind w:firstLine="709"/>
        <w:jc w:val="both"/>
      </w:pPr>
      <w:r w:rsidRPr="007A7E6F">
        <w:t>В 2002 году Д. Л. Поляк и Г. М. Копланов выкупили заброшенное одноэтажное здание рядом с общиной «Фрейд», под синагогу. Над её проектом работал биробиджанский художник И. Фефелов. Реконструкция здания шла два года.</w:t>
      </w:r>
    </w:p>
    <w:p w:rsidR="007A7E6F" w:rsidRPr="007A7E6F" w:rsidRDefault="007A7E6F" w:rsidP="007A7E6F">
      <w:pPr>
        <w:ind w:firstLine="709"/>
        <w:jc w:val="both"/>
      </w:pPr>
      <w:r w:rsidRPr="007A7E6F">
        <w:t>В сентябре 2004 года при еврейской религиозной общине «Фрейд» была открыта синагога «Бейт Менахем», отвечающая всем канонам иудейской храмовой архитектуры. При синагоге есть молодёжный и семейный клубы. Сегодня синагогу посещают многочисленные туристы, различные делегации.</w:t>
      </w:r>
    </w:p>
    <w:p w:rsidR="007A7E6F" w:rsidRPr="007A7E6F" w:rsidRDefault="007A7E6F" w:rsidP="007A7E6F">
      <w:pPr>
        <w:ind w:firstLine="709"/>
        <w:jc w:val="both"/>
      </w:pPr>
    </w:p>
    <w:p w:rsidR="007A7E6F" w:rsidRPr="007A7E6F" w:rsidRDefault="007A7E6F" w:rsidP="007A7E6F">
      <w:pPr>
        <w:ind w:firstLine="708"/>
        <w:jc w:val="both"/>
        <w:rPr>
          <w:i/>
        </w:rPr>
      </w:pPr>
      <w:r w:rsidRPr="007A7E6F">
        <w:rPr>
          <w:i/>
        </w:rPr>
        <w:t>Литература:</w:t>
      </w:r>
    </w:p>
    <w:p w:rsidR="007A7E6F" w:rsidRPr="007A7E6F" w:rsidRDefault="007A7E6F" w:rsidP="007A7E6F">
      <w:pPr>
        <w:ind w:firstLine="708"/>
        <w:jc w:val="both"/>
        <w:rPr>
          <w:i/>
        </w:rPr>
      </w:pPr>
      <w:r w:rsidRPr="007A7E6F">
        <w:rPr>
          <w:i/>
        </w:rPr>
        <w:t>Морозов, В. Наш ответ «Амбиджану»</w:t>
      </w:r>
      <w:proofErr w:type="gramStart"/>
      <w:r w:rsidRPr="007A7E6F">
        <w:rPr>
          <w:i/>
        </w:rPr>
        <w:t xml:space="preserve"> :</w:t>
      </w:r>
      <w:proofErr w:type="gramEnd"/>
      <w:r w:rsidRPr="007A7E6F">
        <w:rPr>
          <w:i/>
        </w:rPr>
        <w:t xml:space="preserve"> [исполнилось 65 лет с момента открытия в Биробиджане первой синагоги] / В. Морозов // Биробиджанер штерн. - 2012. – 25 апреля. - С. 9.</w:t>
      </w:r>
    </w:p>
    <w:p w:rsidR="007A7E6F" w:rsidRPr="007A7E6F" w:rsidRDefault="007A7E6F" w:rsidP="007A7E6F">
      <w:pPr>
        <w:ind w:firstLine="708"/>
        <w:jc w:val="both"/>
        <w:rPr>
          <w:i/>
        </w:rPr>
      </w:pPr>
      <w:r w:rsidRPr="007A7E6F">
        <w:rPr>
          <w:i/>
        </w:rPr>
        <w:t>Пять мнений</w:t>
      </w:r>
      <w:proofErr w:type="gramStart"/>
      <w:r w:rsidRPr="007A7E6F">
        <w:rPr>
          <w:i/>
        </w:rPr>
        <w:t xml:space="preserve"> :</w:t>
      </w:r>
      <w:proofErr w:type="gramEnd"/>
      <w:r w:rsidRPr="007A7E6F">
        <w:rPr>
          <w:i/>
        </w:rPr>
        <w:t xml:space="preserve"> [участники опроса рассказывают об истории Биробидж. синагоги, дне сегодняшнем и планах на будущее] / записала О. Прокопчук // Биробиджанер штерн. - 2014. – 5 ноября. - С. 2 - Авт.: Р. Ледер, А. Сергеева, Эли Рисс, Михаль Рисс, Элияху Кизимов.</w:t>
      </w:r>
    </w:p>
    <w:p w:rsidR="00226406" w:rsidRDefault="00226406" w:rsidP="007A7E6F">
      <w:pPr>
        <w:tabs>
          <w:tab w:val="left" w:pos="935"/>
        </w:tabs>
        <w:spacing w:after="200" w:line="276" w:lineRule="auto"/>
        <w:jc w:val="both"/>
      </w:pPr>
    </w:p>
    <w:p w:rsidR="001D72E1" w:rsidRPr="001D72E1" w:rsidRDefault="001D72E1" w:rsidP="001D72E1">
      <w:pPr>
        <w:spacing w:line="276" w:lineRule="auto"/>
        <w:ind w:firstLine="567"/>
        <w:jc w:val="both"/>
        <w:rPr>
          <w:rFonts w:eastAsiaTheme="minorHAnsi"/>
          <w:b/>
          <w:lang w:eastAsia="en-US"/>
        </w:rPr>
      </w:pPr>
      <w:r w:rsidRPr="001D72E1">
        <w:rPr>
          <w:rFonts w:eastAsiaTheme="minorHAnsi"/>
          <w:b/>
          <w:lang w:eastAsia="en-US"/>
        </w:rPr>
        <w:t xml:space="preserve">100 лет со дня рождения полного кавалера ордена Славы Гагаринова Александра Михайловича </w:t>
      </w:r>
    </w:p>
    <w:p w:rsidR="001D72E1" w:rsidRPr="001D72E1" w:rsidRDefault="00B345D1" w:rsidP="001D72E1">
      <w:pPr>
        <w:spacing w:line="276" w:lineRule="auto"/>
        <w:ind w:firstLine="567"/>
        <w:jc w:val="both"/>
        <w:rPr>
          <w:rFonts w:eastAsiaTheme="minorHAnsi"/>
          <w:lang w:eastAsia="en-US"/>
        </w:rPr>
      </w:pPr>
      <w:r>
        <w:rPr>
          <w:rFonts w:eastAsiaTheme="minorHAnsi"/>
          <w:noProof/>
        </w:rPr>
        <w:drawing>
          <wp:anchor distT="0" distB="0" distL="114300" distR="114300" simplePos="0" relativeHeight="251681792" behindDoc="0" locked="0" layoutInCell="1" allowOverlap="1" wp14:anchorId="7EE6660B" wp14:editId="67E5A56F">
            <wp:simplePos x="0" y="0"/>
            <wp:positionH relativeFrom="column">
              <wp:posOffset>76835</wp:posOffset>
            </wp:positionH>
            <wp:positionV relativeFrom="paragraph">
              <wp:posOffset>147955</wp:posOffset>
            </wp:positionV>
            <wp:extent cx="1014095" cy="1500505"/>
            <wp:effectExtent l="0" t="0" r="0" b="4445"/>
            <wp:wrapSquare wrapText="bothSides"/>
            <wp:docPr id="28" name="Рисунок 28" descr="C:\Users\Ольга\Desktop\календарь 2017\картинки\Гагаринов 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Ольга\Desktop\календарь 2017\картинки\Гагаринов А.М..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14095" cy="1500505"/>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1" w:rsidRPr="001D72E1">
        <w:rPr>
          <w:rFonts w:eastAsiaTheme="minorHAnsi"/>
          <w:lang w:eastAsia="en-US"/>
        </w:rPr>
        <w:t xml:space="preserve">Родился </w:t>
      </w:r>
      <w:r w:rsidR="001D72E1" w:rsidRPr="001D72E1">
        <w:rPr>
          <w:rFonts w:eastAsiaTheme="minorHAnsi"/>
          <w:b/>
          <w:lang w:eastAsia="en-US"/>
        </w:rPr>
        <w:t>17 (30) августа 1917</w:t>
      </w:r>
      <w:r w:rsidR="001D72E1" w:rsidRPr="001D72E1">
        <w:rPr>
          <w:rFonts w:eastAsiaTheme="minorHAnsi"/>
          <w:lang w:eastAsia="en-US"/>
        </w:rPr>
        <w:t xml:space="preserve"> года в деревне Метельки ныне Тужинского района Кировской области в семье крестьянина. Русский. Член ВК</w:t>
      </w:r>
      <w:proofErr w:type="gramStart"/>
      <w:r w:rsidR="001D72E1" w:rsidRPr="001D72E1">
        <w:rPr>
          <w:rFonts w:eastAsiaTheme="minorHAnsi"/>
          <w:lang w:eastAsia="en-US"/>
        </w:rPr>
        <w:t>П(</w:t>
      </w:r>
      <w:proofErr w:type="gramEnd"/>
      <w:r w:rsidR="001D72E1" w:rsidRPr="001D72E1">
        <w:rPr>
          <w:rFonts w:eastAsiaTheme="minorHAnsi"/>
          <w:lang w:eastAsia="en-US"/>
        </w:rPr>
        <w:t>б)/КПСС с 1944 года. Образование начальное. Работал строгальщиком железнодорожного депо станции</w:t>
      </w:r>
      <w:proofErr w:type="gramStart"/>
      <w:r w:rsidR="001D72E1" w:rsidRPr="001D72E1">
        <w:rPr>
          <w:rFonts w:eastAsiaTheme="minorHAnsi"/>
          <w:lang w:eastAsia="en-US"/>
        </w:rPr>
        <w:t xml:space="preserve"> И</w:t>
      </w:r>
      <w:proofErr w:type="gramEnd"/>
      <w:r w:rsidR="001D72E1" w:rsidRPr="001D72E1">
        <w:rPr>
          <w:rFonts w:eastAsiaTheme="minorHAnsi"/>
          <w:lang w:eastAsia="en-US"/>
        </w:rPr>
        <w:t>н Смидовичского района Хабаровского края.</w:t>
      </w:r>
    </w:p>
    <w:p w:rsidR="001D72E1" w:rsidRPr="001D72E1" w:rsidRDefault="001D72E1" w:rsidP="001D72E1">
      <w:pPr>
        <w:spacing w:line="276" w:lineRule="auto"/>
        <w:ind w:firstLine="567"/>
        <w:jc w:val="both"/>
        <w:rPr>
          <w:rFonts w:eastAsiaTheme="minorHAnsi"/>
          <w:lang w:eastAsia="en-US"/>
        </w:rPr>
      </w:pPr>
      <w:r w:rsidRPr="001D72E1">
        <w:rPr>
          <w:rFonts w:eastAsiaTheme="minorHAnsi"/>
          <w:lang w:eastAsia="en-US"/>
        </w:rPr>
        <w:t xml:space="preserve">В Красной Армии и на фронте с 1942 года. Будучи снайпером, принимал участие в боях на Юго-Западном фронте. В марте 1943 года был тяжело ранен. После выздоровления направлен в 275-й гвардейский истребительно-противотанковый артиллерийский полк. В </w:t>
      </w:r>
      <w:r w:rsidRPr="001D72E1">
        <w:rPr>
          <w:rFonts w:eastAsiaTheme="minorHAnsi"/>
          <w:lang w:eastAsia="en-US"/>
        </w:rPr>
        <w:lastRenderedPageBreak/>
        <w:t>боях уничтожил двенадцать танков.</w:t>
      </w:r>
    </w:p>
    <w:p w:rsidR="001D72E1" w:rsidRPr="001D72E1" w:rsidRDefault="001D72E1" w:rsidP="001D72E1">
      <w:pPr>
        <w:spacing w:line="276" w:lineRule="auto"/>
        <w:ind w:firstLine="567"/>
        <w:jc w:val="both"/>
        <w:rPr>
          <w:rFonts w:eastAsiaTheme="minorHAnsi"/>
          <w:lang w:eastAsia="en-US"/>
        </w:rPr>
      </w:pPr>
      <w:r w:rsidRPr="001D72E1">
        <w:rPr>
          <w:rFonts w:eastAsiaTheme="minorHAnsi"/>
          <w:lang w:eastAsia="en-US"/>
        </w:rPr>
        <w:t>Наводчик орудия 275-го гвардейского истребительно-противотанкового артиллерийского полка (4-я отдельная гвардейская истребительно-противотанковая артиллерийская бригада, 5-я ударная армия, 1-й Белорусский фронт) гвардии сержант Гагаринов 18 июня 1944 года проявил храбрость и умение при прорыве укреплённой полосы противника в районе населённого пункта Тарговище (Турийский район Волынской области). Огнём орудия он уничтожил тягач, противотанковое орудие и склад боеприпасов.</w:t>
      </w:r>
    </w:p>
    <w:p w:rsidR="001D72E1" w:rsidRPr="001D72E1" w:rsidRDefault="001D72E1" w:rsidP="001D72E1">
      <w:pPr>
        <w:spacing w:line="276" w:lineRule="auto"/>
        <w:ind w:firstLine="567"/>
        <w:jc w:val="both"/>
        <w:rPr>
          <w:rFonts w:eastAsiaTheme="minorHAnsi"/>
          <w:lang w:eastAsia="en-US"/>
        </w:rPr>
      </w:pPr>
      <w:r w:rsidRPr="001D72E1">
        <w:rPr>
          <w:rFonts w:eastAsiaTheme="minorHAnsi"/>
          <w:lang w:eastAsia="en-US"/>
        </w:rPr>
        <w:t>30 июля 1944 года за мужество, проявленное в боях с врагом, гвардии сержант Гагаринов награждён орденом Славы 3-й степени (№ 90221).</w:t>
      </w:r>
    </w:p>
    <w:p w:rsidR="001D72E1" w:rsidRPr="001D72E1" w:rsidRDefault="001D72E1" w:rsidP="001D72E1">
      <w:pPr>
        <w:spacing w:line="276" w:lineRule="auto"/>
        <w:ind w:firstLine="567"/>
        <w:jc w:val="both"/>
        <w:rPr>
          <w:rFonts w:eastAsiaTheme="minorHAnsi"/>
          <w:lang w:eastAsia="en-US"/>
        </w:rPr>
      </w:pPr>
      <w:r w:rsidRPr="001D72E1">
        <w:rPr>
          <w:rFonts w:eastAsiaTheme="minorHAnsi"/>
          <w:lang w:eastAsia="en-US"/>
        </w:rPr>
        <w:t>Расчёт орудия во главе с Гагариновым 27 марта 1945 года переправился на левый берег реки Одер (9 километров северо-западнее города Кюстрин, ныне Костшин, Польша) и участвовал в боях по удержанию плацдарма. При отражении шести контратак противника вывел из строя два танка, подавил две пулемётные точки, уничтожил свыше двадцати солдат и офицеров противника. Вынес с поля боя раненого командира.</w:t>
      </w:r>
    </w:p>
    <w:p w:rsidR="001D72E1" w:rsidRPr="001D72E1" w:rsidRDefault="001D72E1" w:rsidP="001D72E1">
      <w:pPr>
        <w:spacing w:line="276" w:lineRule="auto"/>
        <w:ind w:firstLine="567"/>
        <w:jc w:val="both"/>
        <w:rPr>
          <w:rFonts w:eastAsiaTheme="minorHAnsi"/>
          <w:lang w:eastAsia="en-US"/>
        </w:rPr>
      </w:pPr>
      <w:r w:rsidRPr="001D72E1">
        <w:rPr>
          <w:rFonts w:eastAsiaTheme="minorHAnsi"/>
          <w:lang w:eastAsia="en-US"/>
        </w:rPr>
        <w:t>Приказом по 5-й ударной армии от 7 мая 1945 года гвардии сержант Гагаринов награждён орденом Славы 2-й степени (№ 15796).</w:t>
      </w:r>
    </w:p>
    <w:p w:rsidR="001D72E1" w:rsidRPr="001D72E1" w:rsidRDefault="001D72E1" w:rsidP="001D72E1">
      <w:pPr>
        <w:spacing w:line="276" w:lineRule="auto"/>
        <w:ind w:firstLine="567"/>
        <w:jc w:val="both"/>
        <w:rPr>
          <w:rFonts w:eastAsiaTheme="minorHAnsi"/>
          <w:lang w:eastAsia="en-US"/>
        </w:rPr>
      </w:pPr>
      <w:r w:rsidRPr="001D72E1">
        <w:rPr>
          <w:rFonts w:eastAsiaTheme="minorHAnsi"/>
          <w:lang w:eastAsia="en-US"/>
        </w:rPr>
        <w:t>23 апреля 1945 года гвардии сержант Гагаринов с расчётом одним из первых преодолел реку Шпрее и огнём орудия уничтожил две огневые точки, подавил огонь зенитного орудия.</w:t>
      </w:r>
    </w:p>
    <w:p w:rsidR="001D72E1" w:rsidRPr="001D72E1" w:rsidRDefault="001D72E1" w:rsidP="001D72E1">
      <w:pPr>
        <w:spacing w:line="276" w:lineRule="auto"/>
        <w:ind w:firstLine="567"/>
        <w:jc w:val="both"/>
        <w:rPr>
          <w:rFonts w:eastAsiaTheme="minorHAnsi"/>
          <w:lang w:eastAsia="en-US"/>
        </w:rPr>
      </w:pPr>
      <w:r w:rsidRPr="001D72E1">
        <w:rPr>
          <w:rFonts w:eastAsiaTheme="minorHAnsi"/>
          <w:lang w:eastAsia="en-US"/>
        </w:rPr>
        <w:t>Указом Президиума Верховного Совета СССР от 15 мая 1946 года за мужество, отвагу и героизм, проявленные в борьбе с немецко-фашистскими захватчиками, гвардии сержант Гагаринов Александр Михайлович награждён орденом Славы 1-й степени (№ 1440).</w:t>
      </w:r>
    </w:p>
    <w:p w:rsidR="001D72E1" w:rsidRPr="001D72E1" w:rsidRDefault="001D72E1" w:rsidP="001D72E1">
      <w:pPr>
        <w:spacing w:line="276" w:lineRule="auto"/>
        <w:ind w:firstLine="567"/>
        <w:jc w:val="both"/>
        <w:rPr>
          <w:rFonts w:eastAsiaTheme="minorHAnsi"/>
          <w:lang w:eastAsia="en-US"/>
        </w:rPr>
      </w:pPr>
      <w:r w:rsidRPr="001D72E1">
        <w:rPr>
          <w:rFonts w:eastAsiaTheme="minorHAnsi"/>
          <w:lang w:eastAsia="en-US"/>
        </w:rPr>
        <w:t>В 1946 году старшина Гагаринов демобилизован. Работал строгальщиком в железнодорожном депо станции</w:t>
      </w:r>
      <w:proofErr w:type="gramStart"/>
      <w:r w:rsidRPr="001D72E1">
        <w:rPr>
          <w:rFonts w:eastAsiaTheme="minorHAnsi"/>
          <w:lang w:eastAsia="en-US"/>
        </w:rPr>
        <w:t xml:space="preserve"> И</w:t>
      </w:r>
      <w:proofErr w:type="gramEnd"/>
      <w:r w:rsidRPr="001D72E1">
        <w:rPr>
          <w:rFonts w:eastAsiaTheme="minorHAnsi"/>
          <w:lang w:eastAsia="en-US"/>
        </w:rPr>
        <w:t>н. Умер 23 июня 1984 года.</w:t>
      </w:r>
    </w:p>
    <w:p w:rsidR="001D72E1" w:rsidRPr="001D72E1" w:rsidRDefault="001D72E1" w:rsidP="001D72E1">
      <w:pPr>
        <w:spacing w:line="276" w:lineRule="auto"/>
        <w:ind w:firstLine="567"/>
        <w:jc w:val="both"/>
        <w:rPr>
          <w:rFonts w:eastAsiaTheme="minorHAnsi"/>
          <w:lang w:eastAsia="en-US"/>
        </w:rPr>
      </w:pPr>
      <w:proofErr w:type="gramStart"/>
      <w:r w:rsidRPr="001D72E1">
        <w:rPr>
          <w:rFonts w:eastAsiaTheme="minorHAnsi"/>
          <w:lang w:eastAsia="en-US"/>
        </w:rPr>
        <w:t>Награждён</w:t>
      </w:r>
      <w:proofErr w:type="gramEnd"/>
      <w:r w:rsidRPr="001D72E1">
        <w:rPr>
          <w:rFonts w:eastAsiaTheme="minorHAnsi"/>
          <w:lang w:eastAsia="en-US"/>
        </w:rPr>
        <w:t xml:space="preserve"> орденом Трудового Красного Знамени, двумя орденами Красной Звезды, орденами Славы 1-й, 2-й и 3-й степени, медалями.</w:t>
      </w:r>
    </w:p>
    <w:p w:rsidR="001D72E1" w:rsidRPr="001D72E1" w:rsidRDefault="001D72E1" w:rsidP="001D72E1">
      <w:pPr>
        <w:spacing w:line="276" w:lineRule="auto"/>
        <w:ind w:firstLine="567"/>
        <w:jc w:val="both"/>
        <w:rPr>
          <w:rFonts w:eastAsiaTheme="minorHAnsi"/>
          <w:lang w:eastAsia="en-US"/>
        </w:rPr>
      </w:pPr>
      <w:r w:rsidRPr="001D72E1">
        <w:rPr>
          <w:rFonts w:eastAsiaTheme="minorHAnsi"/>
          <w:lang w:eastAsia="en-US"/>
        </w:rPr>
        <w:t xml:space="preserve">На доме, где он жил, установлена мемориальная доска. Имя А. М. Гагаринова увековечено на здании железнодорожного вокзала в посёлке Смидович. </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Литература:</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Гагаринов Александр Михайлович // Книга Памяти : док</w:t>
      </w:r>
      <w:proofErr w:type="gramStart"/>
      <w:r w:rsidRPr="001D72E1">
        <w:rPr>
          <w:rFonts w:eastAsiaTheme="minorHAnsi"/>
          <w:i/>
          <w:lang w:eastAsia="en-US"/>
        </w:rPr>
        <w:t>.-</w:t>
      </w:r>
      <w:proofErr w:type="gramEnd"/>
      <w:r w:rsidRPr="001D72E1">
        <w:rPr>
          <w:rFonts w:eastAsiaTheme="minorHAnsi"/>
          <w:i/>
          <w:lang w:eastAsia="en-US"/>
        </w:rPr>
        <w:t>худож. ил. повествование / сост. В. И. Панман ; ред. Н. И. Чековитов. - Биробиджан, 1995. – С. 37.</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Гагаринов Александр Михайлович // Книга Памяти : док</w:t>
      </w:r>
      <w:proofErr w:type="gramStart"/>
      <w:r w:rsidRPr="001D72E1">
        <w:rPr>
          <w:rFonts w:eastAsiaTheme="minorHAnsi"/>
          <w:i/>
          <w:lang w:eastAsia="en-US"/>
        </w:rPr>
        <w:t>.-</w:t>
      </w:r>
      <w:proofErr w:type="gramEnd"/>
      <w:r w:rsidRPr="001D72E1">
        <w:rPr>
          <w:rFonts w:eastAsiaTheme="minorHAnsi"/>
          <w:i/>
          <w:lang w:eastAsia="en-US"/>
        </w:rPr>
        <w:t>худож. ил. повествование : [в 2-х т.] / ред. кол. Н. В. Волков и др.</w:t>
      </w:r>
      <w:proofErr w:type="gramStart"/>
      <w:r w:rsidRPr="001D72E1">
        <w:rPr>
          <w:rFonts w:eastAsiaTheme="minorHAnsi"/>
          <w:i/>
          <w:lang w:eastAsia="en-US"/>
        </w:rPr>
        <w:t xml:space="preserve"> ;</w:t>
      </w:r>
      <w:proofErr w:type="gramEnd"/>
      <w:r w:rsidRPr="001D72E1">
        <w:rPr>
          <w:rFonts w:eastAsiaTheme="minorHAnsi"/>
          <w:i/>
          <w:lang w:eastAsia="en-US"/>
        </w:rPr>
        <w:t xml:space="preserve"> ред. Н. И. Чековитов, Т. 2. – Биробиджан, Хабаровск, 2000. – С. 29.</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Гуревич, В. С. Гагаринов Александр Михайлович</w:t>
      </w:r>
      <w:proofErr w:type="gramStart"/>
      <w:r w:rsidRPr="001D72E1">
        <w:rPr>
          <w:rFonts w:eastAsiaTheme="minorHAnsi"/>
          <w:i/>
          <w:lang w:eastAsia="en-US"/>
        </w:rPr>
        <w:t xml:space="preserve"> :</w:t>
      </w:r>
      <w:proofErr w:type="gramEnd"/>
      <w:r w:rsidRPr="001D72E1">
        <w:rPr>
          <w:rFonts w:eastAsiaTheme="minorHAnsi"/>
          <w:i/>
          <w:lang w:eastAsia="en-US"/>
        </w:rPr>
        <w:t xml:space="preserve"> полный кавалер ордена Славы / В. С. Гуревич // Все о Еврейской автономной области : справочно-эконом. сборник. - Биробиджан, 1997. – С. 136.</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Доблесть и геройство : [о полном кавалере Славы Гагаринове А. М.] // Книга Памяти : док</w:t>
      </w:r>
      <w:proofErr w:type="gramStart"/>
      <w:r w:rsidRPr="001D72E1">
        <w:rPr>
          <w:rFonts w:eastAsiaTheme="minorHAnsi"/>
          <w:i/>
          <w:lang w:eastAsia="en-US"/>
        </w:rPr>
        <w:t>.-</w:t>
      </w:r>
      <w:proofErr w:type="gramEnd"/>
      <w:r w:rsidRPr="001D72E1">
        <w:rPr>
          <w:rFonts w:eastAsiaTheme="minorHAnsi"/>
          <w:i/>
          <w:lang w:eastAsia="en-US"/>
        </w:rPr>
        <w:t>худож. ил. повествование : [в 2-х т.] / ред. кол. Н. В. Волков и др.</w:t>
      </w:r>
      <w:proofErr w:type="gramStart"/>
      <w:r w:rsidRPr="001D72E1">
        <w:rPr>
          <w:rFonts w:eastAsiaTheme="minorHAnsi"/>
          <w:i/>
          <w:lang w:eastAsia="en-US"/>
        </w:rPr>
        <w:t xml:space="preserve"> ;</w:t>
      </w:r>
      <w:proofErr w:type="gramEnd"/>
      <w:r w:rsidRPr="001D72E1">
        <w:rPr>
          <w:rFonts w:eastAsiaTheme="minorHAnsi"/>
          <w:i/>
          <w:lang w:eastAsia="en-US"/>
        </w:rPr>
        <w:t xml:space="preserve"> ред. Н. И. Чековитов, Т. 2. – Биробиджан, Хабаровск, 2000. – С. 35-36.</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Кудиш, Е. И. Гагаринов Александр Михайлович / Е. И. Кудиш // Подвиг их бессмертен / авт.-сост. Е. И. Кудиш</w:t>
      </w:r>
      <w:proofErr w:type="gramStart"/>
      <w:r w:rsidRPr="001D72E1">
        <w:rPr>
          <w:rFonts w:eastAsiaTheme="minorHAnsi"/>
          <w:i/>
          <w:lang w:eastAsia="en-US"/>
        </w:rPr>
        <w:t xml:space="preserve"> ;</w:t>
      </w:r>
      <w:proofErr w:type="gramEnd"/>
      <w:r w:rsidRPr="001D72E1">
        <w:rPr>
          <w:rFonts w:eastAsiaTheme="minorHAnsi"/>
          <w:i/>
          <w:lang w:eastAsia="en-US"/>
        </w:rPr>
        <w:t xml:space="preserve"> худ. В. Цап. - Биробиджан, 2000. – С. 41-43.</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lastRenderedPageBreak/>
        <w:t>Кудиш, Е. Доблесть и геройство</w:t>
      </w:r>
      <w:proofErr w:type="gramStart"/>
      <w:r w:rsidRPr="001D72E1">
        <w:rPr>
          <w:rFonts w:eastAsiaTheme="minorHAnsi"/>
          <w:i/>
          <w:lang w:eastAsia="en-US"/>
        </w:rPr>
        <w:t xml:space="preserve"> :</w:t>
      </w:r>
      <w:proofErr w:type="gramEnd"/>
      <w:r w:rsidRPr="001D72E1">
        <w:rPr>
          <w:rFonts w:eastAsiaTheme="minorHAnsi"/>
          <w:i/>
          <w:lang w:eastAsia="en-US"/>
        </w:rPr>
        <w:t xml:space="preserve"> [о полном кавалере ордена Славы Гагаринове А. М.] / Е. Кудиш // Подвиг их бессмертен / авт.-сост. Е. И. Кудиш. - Биробиджан, 1995. – С. 23-25.</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Кудиш, Е. На безымянной высоте / Е. Кудиш // Книга Памяти : док</w:t>
      </w:r>
      <w:proofErr w:type="gramStart"/>
      <w:r w:rsidRPr="001D72E1">
        <w:rPr>
          <w:rFonts w:eastAsiaTheme="minorHAnsi"/>
          <w:i/>
          <w:lang w:eastAsia="en-US"/>
        </w:rPr>
        <w:t>.-</w:t>
      </w:r>
      <w:proofErr w:type="gramEnd"/>
      <w:r w:rsidRPr="001D72E1">
        <w:rPr>
          <w:rFonts w:eastAsiaTheme="minorHAnsi"/>
          <w:i/>
          <w:lang w:eastAsia="en-US"/>
        </w:rPr>
        <w:t>худож. ил. повествование / сост. В. И. Панман ; ред. Н. И. Чековитов. - Биробиджан, 1995. – С. 56.</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Ставчанский, Г. М. Гагаринов Александр Михайлович – полный кавалер ордена Славы / Г. М. Ставчанский // Время не властно над памятью нашей... / Г. М. Ставчанский. - Биробиджан, 2015. – С. 89.</w:t>
      </w:r>
    </w:p>
    <w:p w:rsidR="001D72E1" w:rsidRPr="001D72E1" w:rsidRDefault="001D72E1" w:rsidP="001D72E1">
      <w:pPr>
        <w:spacing w:line="276" w:lineRule="auto"/>
        <w:ind w:firstLine="567"/>
        <w:jc w:val="center"/>
        <w:rPr>
          <w:rFonts w:eastAsiaTheme="minorHAnsi"/>
          <w:i/>
          <w:lang w:eastAsia="en-US"/>
        </w:rPr>
      </w:pPr>
      <w:r w:rsidRPr="001D72E1">
        <w:rPr>
          <w:rFonts w:eastAsiaTheme="minorHAnsi"/>
          <w:i/>
          <w:lang w:eastAsia="en-US"/>
        </w:rPr>
        <w:t>***</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Александр Михайлович Гагаринов</w:t>
      </w:r>
      <w:proofErr w:type="gramStart"/>
      <w:r w:rsidRPr="001D72E1">
        <w:rPr>
          <w:rFonts w:eastAsiaTheme="minorHAnsi"/>
          <w:i/>
          <w:lang w:eastAsia="en-US"/>
        </w:rPr>
        <w:t xml:space="preserve"> :</w:t>
      </w:r>
      <w:proofErr w:type="gramEnd"/>
      <w:r w:rsidRPr="001D72E1">
        <w:rPr>
          <w:rFonts w:eastAsiaTheme="minorHAnsi"/>
          <w:i/>
          <w:lang w:eastAsia="en-US"/>
        </w:rPr>
        <w:t xml:space="preserve"> [о полном кавалере ордена Славы, после войны работал на ст. Ин Смидов. р-на] // МИГ. - 2015. - № 15 (9 апреля). - С. 8.</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9 декабря - День Героев Отечества в России</w:t>
      </w:r>
      <w:proofErr w:type="gramStart"/>
      <w:r w:rsidRPr="001D72E1">
        <w:rPr>
          <w:rFonts w:eastAsiaTheme="minorHAnsi"/>
          <w:i/>
          <w:lang w:eastAsia="en-US"/>
        </w:rPr>
        <w:t xml:space="preserve"> :</w:t>
      </w:r>
      <w:proofErr w:type="gramEnd"/>
      <w:r w:rsidRPr="001D72E1">
        <w:rPr>
          <w:rFonts w:eastAsiaTheme="minorHAnsi"/>
          <w:i/>
          <w:lang w:eastAsia="en-US"/>
        </w:rPr>
        <w:t xml:space="preserve"> [о героях, проживавших в Смидовичском р-не, в т. ч. Гагаринове А. М.] // Районный вестник (Смидович). - 2015. - 11 декабря. - С. 2.</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Манойленко, И. В честь прославленных земляков</w:t>
      </w:r>
      <w:proofErr w:type="gramStart"/>
      <w:r w:rsidRPr="001D72E1">
        <w:rPr>
          <w:rFonts w:eastAsiaTheme="minorHAnsi"/>
          <w:i/>
          <w:lang w:eastAsia="en-US"/>
        </w:rPr>
        <w:t xml:space="preserve"> :</w:t>
      </w:r>
      <w:proofErr w:type="gramEnd"/>
      <w:r w:rsidRPr="001D72E1">
        <w:rPr>
          <w:rFonts w:eastAsiaTheme="minorHAnsi"/>
          <w:i/>
          <w:lang w:eastAsia="en-US"/>
        </w:rPr>
        <w:t xml:space="preserve"> [четыре ул. Биробиджана были названы именами полных кавалеров ордена Славы: </w:t>
      </w:r>
      <w:proofErr w:type="gramStart"/>
      <w:r w:rsidRPr="001D72E1">
        <w:rPr>
          <w:rFonts w:eastAsiaTheme="minorHAnsi"/>
          <w:i/>
          <w:lang w:eastAsia="en-US"/>
        </w:rPr>
        <w:t>В. И. Пеллера, Г. А. Богорада, А. М. Гагаринова, А. И. Раскопенского] / И. Манойленко // Биробиджанер штерн. - 2013. - 3 апреля.</w:t>
      </w:r>
      <w:proofErr w:type="gramEnd"/>
      <w:r w:rsidRPr="001D72E1">
        <w:rPr>
          <w:rFonts w:eastAsiaTheme="minorHAnsi"/>
          <w:i/>
          <w:lang w:eastAsia="en-US"/>
        </w:rPr>
        <w:t xml:space="preserve"> - С. 16.</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Манойленко, И. Дошедшие до Берлина</w:t>
      </w:r>
      <w:proofErr w:type="gramStart"/>
      <w:r w:rsidRPr="001D72E1">
        <w:rPr>
          <w:rFonts w:eastAsiaTheme="minorHAnsi"/>
          <w:i/>
          <w:lang w:eastAsia="en-US"/>
        </w:rPr>
        <w:t xml:space="preserve"> :</w:t>
      </w:r>
      <w:proofErr w:type="gramEnd"/>
      <w:r w:rsidRPr="001D72E1">
        <w:rPr>
          <w:rFonts w:eastAsiaTheme="minorHAnsi"/>
          <w:i/>
          <w:lang w:eastAsia="en-US"/>
        </w:rPr>
        <w:t xml:space="preserve"> [о дошедших до Германии наших земляках - Александре Гагаринове, Петре Кагыкине, Александре Панове] / И. Манойленко // Биробиджанер штерн. - 2015. - 6 мая. - С. 15.</w:t>
      </w:r>
    </w:p>
    <w:p w:rsidR="001D72E1" w:rsidRPr="001D72E1" w:rsidRDefault="001D72E1" w:rsidP="001D72E1">
      <w:pPr>
        <w:spacing w:line="276" w:lineRule="auto"/>
        <w:ind w:firstLine="567"/>
        <w:jc w:val="both"/>
        <w:rPr>
          <w:rFonts w:eastAsiaTheme="minorHAnsi"/>
          <w:i/>
          <w:lang w:eastAsia="en-US"/>
        </w:rPr>
      </w:pPr>
      <w:r w:rsidRPr="001D72E1">
        <w:rPr>
          <w:rFonts w:eastAsiaTheme="minorHAnsi"/>
          <w:i/>
          <w:lang w:eastAsia="en-US"/>
        </w:rPr>
        <w:t>Манойленко, И. Молодость моя - Белоруссия</w:t>
      </w:r>
      <w:proofErr w:type="gramStart"/>
      <w:r w:rsidRPr="001D72E1">
        <w:rPr>
          <w:rFonts w:eastAsiaTheme="minorHAnsi"/>
          <w:i/>
          <w:lang w:eastAsia="en-US"/>
        </w:rPr>
        <w:t xml:space="preserve"> :</w:t>
      </w:r>
      <w:proofErr w:type="gramEnd"/>
      <w:r w:rsidRPr="001D72E1">
        <w:rPr>
          <w:rFonts w:eastAsiaTheme="minorHAnsi"/>
          <w:i/>
          <w:lang w:eastAsia="en-US"/>
        </w:rPr>
        <w:t xml:space="preserve"> [об участниках ВОВ, освобождавших белорусскую землю - Стяжкине М., Егорове П., Пеллере В., Гагаринове А., Коваленко Г.] / И. Манойленко // Биробиджанер штерн. - 2015. – 27 мая. - С. 15.</w:t>
      </w:r>
    </w:p>
    <w:p w:rsidR="00116A80" w:rsidRDefault="00116A80" w:rsidP="007A7E6F">
      <w:pPr>
        <w:tabs>
          <w:tab w:val="left" w:pos="935"/>
        </w:tabs>
        <w:spacing w:after="200" w:line="276" w:lineRule="auto"/>
        <w:jc w:val="both"/>
      </w:pPr>
    </w:p>
    <w:p w:rsidR="008E128C" w:rsidRPr="008E128C" w:rsidRDefault="008E128C" w:rsidP="008E128C">
      <w:pPr>
        <w:spacing w:after="200" w:line="276" w:lineRule="auto"/>
        <w:jc w:val="both"/>
        <w:rPr>
          <w:rFonts w:eastAsiaTheme="minorHAnsi"/>
          <w:b/>
          <w:lang w:eastAsia="en-US"/>
        </w:rPr>
      </w:pPr>
      <w:r w:rsidRPr="008E128C">
        <w:rPr>
          <w:rFonts w:eastAsiaTheme="minorHAnsi"/>
          <w:b/>
          <w:lang w:eastAsia="en-US"/>
        </w:rPr>
        <w:t>10 лет со дня основания первого женского монастыря во имя Святителя Иннокентия Московского</w:t>
      </w:r>
    </w:p>
    <w:p w:rsidR="008E128C" w:rsidRPr="008E128C" w:rsidRDefault="00752A81" w:rsidP="008E128C">
      <w:pPr>
        <w:spacing w:line="276" w:lineRule="auto"/>
        <w:ind w:firstLine="567"/>
        <w:jc w:val="both"/>
        <w:rPr>
          <w:rFonts w:eastAsiaTheme="minorHAnsi"/>
          <w:lang w:eastAsia="en-US"/>
        </w:rPr>
      </w:pPr>
      <w:r>
        <w:rPr>
          <w:rFonts w:eastAsiaTheme="minorHAnsi"/>
          <w:noProof/>
        </w:rPr>
        <w:drawing>
          <wp:anchor distT="0" distB="0" distL="114300" distR="114300" simplePos="0" relativeHeight="251682816" behindDoc="0" locked="0" layoutInCell="1" allowOverlap="1">
            <wp:simplePos x="0" y="0"/>
            <wp:positionH relativeFrom="column">
              <wp:posOffset>105410</wp:posOffset>
            </wp:positionH>
            <wp:positionV relativeFrom="paragraph">
              <wp:posOffset>99060</wp:posOffset>
            </wp:positionV>
            <wp:extent cx="2253615" cy="1442085"/>
            <wp:effectExtent l="0" t="0" r="0" b="5715"/>
            <wp:wrapSquare wrapText="bothSides"/>
            <wp:docPr id="29" name="Рисунок 29" descr="C:\Users\Ольга\Desktop\календарь 2017\картинки\Женский монастыр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Ольга\Desktop\календарь 2017\картинки\Женский монастырь.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53615" cy="1442085"/>
                    </a:xfrm>
                    <a:prstGeom prst="rect">
                      <a:avLst/>
                    </a:prstGeom>
                    <a:noFill/>
                    <a:ln>
                      <a:noFill/>
                    </a:ln>
                  </pic:spPr>
                </pic:pic>
              </a:graphicData>
            </a:graphic>
            <wp14:sizeRelH relativeFrom="page">
              <wp14:pctWidth>0</wp14:pctWidth>
            </wp14:sizeRelH>
            <wp14:sizeRelV relativeFrom="page">
              <wp14:pctHeight>0</wp14:pctHeight>
            </wp14:sizeRelV>
          </wp:anchor>
        </w:drawing>
      </w:r>
      <w:r w:rsidR="008E128C" w:rsidRPr="008E128C">
        <w:rPr>
          <w:rFonts w:eastAsiaTheme="minorHAnsi"/>
          <w:lang w:eastAsia="en-US"/>
        </w:rPr>
        <w:t xml:space="preserve">Открыт </w:t>
      </w:r>
      <w:r w:rsidR="008E128C" w:rsidRPr="008E128C">
        <w:rPr>
          <w:rFonts w:eastAsiaTheme="minorHAnsi"/>
          <w:b/>
          <w:lang w:eastAsia="en-US"/>
        </w:rPr>
        <w:t>21 августа 2007 г.</w:t>
      </w:r>
    </w:p>
    <w:p w:rsidR="008E128C" w:rsidRPr="008E128C" w:rsidRDefault="008E128C" w:rsidP="008E128C">
      <w:pPr>
        <w:spacing w:line="276" w:lineRule="auto"/>
        <w:ind w:firstLine="567"/>
        <w:jc w:val="both"/>
        <w:rPr>
          <w:rFonts w:eastAsiaTheme="minorHAnsi"/>
          <w:lang w:eastAsia="en-US"/>
        </w:rPr>
      </w:pPr>
      <w:proofErr w:type="gramStart"/>
      <w:r w:rsidRPr="008E128C">
        <w:rPr>
          <w:rFonts w:eastAsiaTheme="minorHAnsi"/>
          <w:lang w:eastAsia="en-US"/>
        </w:rPr>
        <w:t>Первоначально монастырь был образован в качестве прихода священником Димитрием Каплуном в 2000 г. Для этой цели был приобретён дачный участок с домом в с. Раздольное Биробиджанского района ЕАО, который был реконструирован под помещение храма.</w:t>
      </w:r>
      <w:proofErr w:type="gramEnd"/>
    </w:p>
    <w:p w:rsidR="008E128C" w:rsidRPr="008E128C" w:rsidRDefault="008E128C" w:rsidP="008E128C">
      <w:pPr>
        <w:spacing w:line="276" w:lineRule="auto"/>
        <w:ind w:firstLine="567"/>
        <w:jc w:val="both"/>
        <w:rPr>
          <w:rFonts w:eastAsiaTheme="minorHAnsi"/>
          <w:lang w:eastAsia="en-US"/>
        </w:rPr>
      </w:pPr>
      <w:r w:rsidRPr="008E128C">
        <w:rPr>
          <w:rFonts w:eastAsiaTheme="minorHAnsi"/>
          <w:lang w:eastAsia="en-US"/>
        </w:rPr>
        <w:t>2 января 2007 г. епископ Иосиф совершил пострижение в рясофор трёх послушниц прихода, а 17 июня, согласно прошениям, они были пострижены в мантию. Образовалась монашеская община.</w:t>
      </w:r>
    </w:p>
    <w:p w:rsidR="008E128C" w:rsidRPr="008E128C" w:rsidRDefault="008E128C" w:rsidP="008E128C">
      <w:pPr>
        <w:spacing w:line="276" w:lineRule="auto"/>
        <w:ind w:firstLine="567"/>
        <w:jc w:val="both"/>
        <w:rPr>
          <w:rFonts w:eastAsiaTheme="minorHAnsi"/>
          <w:lang w:eastAsia="en-US"/>
        </w:rPr>
      </w:pPr>
      <w:r w:rsidRPr="008E128C">
        <w:rPr>
          <w:rFonts w:eastAsiaTheme="minorHAnsi"/>
          <w:lang w:eastAsia="en-US"/>
        </w:rPr>
        <w:t>21 августа 2007 г. по представлению епископа Биробиджанского и Кульдурского Иосифа Священный Синод под председательством Святейшего Патриарха Московского и всея Руси Алексия принял Постановление о благословении открытия женского монастыря в селе Раздольное Биробиджанского района ЕАО и о назначении настоятельницей обители монахини Анастасии (Иванченко).</w:t>
      </w:r>
    </w:p>
    <w:p w:rsidR="008E128C" w:rsidRPr="008E128C" w:rsidRDefault="008E128C" w:rsidP="008E128C">
      <w:pPr>
        <w:spacing w:line="276" w:lineRule="auto"/>
        <w:ind w:firstLine="567"/>
        <w:jc w:val="both"/>
        <w:rPr>
          <w:rFonts w:eastAsiaTheme="minorHAnsi"/>
          <w:lang w:eastAsia="en-US"/>
        </w:rPr>
      </w:pPr>
      <w:r w:rsidRPr="008E128C">
        <w:rPr>
          <w:rFonts w:eastAsiaTheme="minorHAnsi"/>
          <w:lang w:eastAsia="en-US"/>
        </w:rPr>
        <w:t>15 октября 2007 г. была произведена государственная регистрация новой обители.</w:t>
      </w:r>
    </w:p>
    <w:p w:rsidR="008E128C" w:rsidRPr="008E128C" w:rsidRDefault="008E128C" w:rsidP="008E128C">
      <w:pPr>
        <w:spacing w:line="276" w:lineRule="auto"/>
        <w:ind w:firstLine="567"/>
        <w:jc w:val="both"/>
        <w:rPr>
          <w:rFonts w:eastAsiaTheme="minorHAnsi"/>
          <w:lang w:eastAsia="en-US"/>
        </w:rPr>
      </w:pPr>
      <w:r w:rsidRPr="008E128C">
        <w:rPr>
          <w:rFonts w:eastAsiaTheme="minorHAnsi"/>
          <w:lang w:eastAsia="en-US"/>
        </w:rPr>
        <w:lastRenderedPageBreak/>
        <w:t>28 октября 2007 г., в Неделю 22 по Пятидесятнице, день празднования иконе Божией Матери «Спорительница хлебов», епископ Биробиджанский и Кульдурский Иосиф совершил в храме новой обители Божественную Литургию, огласил постановление Святейшего Патриарха Алексия и Священного Синода об учреждении монастыря и возложил на настоятельницу монахиню Анастасию (Иванченко) наперсный крест.</w:t>
      </w:r>
    </w:p>
    <w:p w:rsidR="008E128C" w:rsidRPr="008E128C" w:rsidRDefault="008E128C" w:rsidP="008E128C">
      <w:pPr>
        <w:spacing w:line="276" w:lineRule="auto"/>
        <w:ind w:firstLine="567"/>
        <w:jc w:val="both"/>
        <w:rPr>
          <w:rFonts w:eastAsiaTheme="minorHAnsi"/>
          <w:lang w:eastAsia="en-US"/>
        </w:rPr>
      </w:pPr>
      <w:r w:rsidRPr="008E128C">
        <w:rPr>
          <w:rFonts w:eastAsiaTheme="minorHAnsi"/>
          <w:lang w:eastAsia="en-US"/>
        </w:rPr>
        <w:t>5 октября 2008 г. в монастыре освящён деревянный храм.</w:t>
      </w:r>
    </w:p>
    <w:p w:rsidR="008E128C" w:rsidRPr="008E128C" w:rsidRDefault="008E128C" w:rsidP="008E128C">
      <w:pPr>
        <w:spacing w:line="276" w:lineRule="auto"/>
        <w:ind w:firstLine="567"/>
        <w:jc w:val="both"/>
        <w:rPr>
          <w:rFonts w:eastAsiaTheme="minorHAnsi"/>
          <w:lang w:eastAsia="en-US"/>
        </w:rPr>
      </w:pPr>
      <w:r w:rsidRPr="008E128C">
        <w:rPr>
          <w:rFonts w:eastAsiaTheme="minorHAnsi"/>
          <w:lang w:eastAsia="en-US"/>
        </w:rPr>
        <w:t xml:space="preserve">3 января 2008 г. епископ Иосиф совершил «чин молитвенный на поставление крестов </w:t>
      </w:r>
      <w:proofErr w:type="gramStart"/>
      <w:r w:rsidRPr="008E128C">
        <w:rPr>
          <w:rFonts w:eastAsiaTheme="minorHAnsi"/>
          <w:lang w:eastAsia="en-US"/>
        </w:rPr>
        <w:t>на верх</w:t>
      </w:r>
      <w:proofErr w:type="gramEnd"/>
      <w:r w:rsidRPr="008E128C">
        <w:rPr>
          <w:rFonts w:eastAsiaTheme="minorHAnsi"/>
          <w:lang w:eastAsia="en-US"/>
        </w:rPr>
        <w:t xml:space="preserve"> крова новосозданныя церкве», — деревянного храма во имя святителя Иннокентия Московского.</w:t>
      </w:r>
    </w:p>
    <w:p w:rsidR="008E128C" w:rsidRPr="008E128C" w:rsidRDefault="008E128C" w:rsidP="008E128C">
      <w:pPr>
        <w:spacing w:line="276" w:lineRule="auto"/>
        <w:ind w:firstLine="567"/>
        <w:jc w:val="both"/>
        <w:rPr>
          <w:rFonts w:eastAsiaTheme="minorHAnsi"/>
          <w:lang w:eastAsia="en-US"/>
        </w:rPr>
      </w:pPr>
      <w:r w:rsidRPr="008E128C">
        <w:rPr>
          <w:rFonts w:eastAsiaTheme="minorHAnsi"/>
          <w:lang w:eastAsia="en-US"/>
        </w:rPr>
        <w:t>27 марта 2011 г., в Неделю Крестопоклонную, епископ Биробиджанский и Кульдурский Иосиф, согласно «Положению о богослужебно-иерархических наградах», принятого Архиерейским Собором 2-4 февраля 2011 г., по благословению Святейшего Патриарха Московского и всея Руси Кирилла за малым входом на Божественной Литургии возвёл настоятельницу обители монахиню Анастасию (Иванченко) в сан игумении.</w:t>
      </w:r>
    </w:p>
    <w:p w:rsidR="008E128C" w:rsidRPr="008E128C" w:rsidRDefault="008E128C" w:rsidP="008E128C">
      <w:pPr>
        <w:spacing w:line="276" w:lineRule="auto"/>
        <w:ind w:firstLine="567"/>
        <w:jc w:val="both"/>
        <w:rPr>
          <w:rFonts w:eastAsiaTheme="minorHAnsi"/>
          <w:lang w:eastAsia="en-US"/>
        </w:rPr>
      </w:pPr>
      <w:r w:rsidRPr="008E128C">
        <w:rPr>
          <w:rFonts w:eastAsiaTheme="minorHAnsi"/>
          <w:lang w:eastAsia="en-US"/>
        </w:rPr>
        <w:t>В 2014 году закончено строительство каменного сестринского корпуса.</w:t>
      </w:r>
    </w:p>
    <w:p w:rsidR="008E128C" w:rsidRPr="008E128C" w:rsidRDefault="008E128C" w:rsidP="008E128C">
      <w:pPr>
        <w:spacing w:line="276" w:lineRule="auto"/>
        <w:ind w:firstLine="567"/>
        <w:jc w:val="both"/>
        <w:rPr>
          <w:rFonts w:eastAsiaTheme="minorHAnsi"/>
          <w:lang w:eastAsia="en-US"/>
        </w:rPr>
      </w:pPr>
      <w:r w:rsidRPr="008E128C">
        <w:rPr>
          <w:rFonts w:eastAsiaTheme="minorHAnsi"/>
          <w:lang w:eastAsia="en-US"/>
        </w:rPr>
        <w:t>При монастыре организовано подсобное хозяйство.</w:t>
      </w:r>
    </w:p>
    <w:p w:rsidR="008E128C" w:rsidRPr="008E128C" w:rsidRDefault="008E128C" w:rsidP="008E128C">
      <w:pPr>
        <w:spacing w:line="276" w:lineRule="auto"/>
        <w:ind w:firstLine="567"/>
        <w:jc w:val="both"/>
        <w:rPr>
          <w:rFonts w:eastAsiaTheme="minorHAnsi"/>
          <w:lang w:eastAsia="en-US"/>
        </w:rPr>
      </w:pPr>
      <w:r w:rsidRPr="008E128C">
        <w:rPr>
          <w:rFonts w:eastAsiaTheme="minorHAnsi"/>
          <w:lang w:eastAsia="en-US"/>
        </w:rPr>
        <w:t xml:space="preserve">В выходные дни помолиться, причаститься, исповедоваться приходят не только жители </w:t>
      </w:r>
      <w:proofErr w:type="gramStart"/>
      <w:r w:rsidRPr="008E128C">
        <w:rPr>
          <w:rFonts w:eastAsiaTheme="minorHAnsi"/>
          <w:lang w:eastAsia="en-US"/>
        </w:rPr>
        <w:t>Раздольного</w:t>
      </w:r>
      <w:proofErr w:type="gramEnd"/>
      <w:r w:rsidRPr="008E128C">
        <w:rPr>
          <w:rFonts w:eastAsiaTheme="minorHAnsi"/>
          <w:lang w:eastAsia="en-US"/>
        </w:rPr>
        <w:t xml:space="preserve"> или Кирги. Приезжают и из Биробиджана.</w:t>
      </w:r>
    </w:p>
    <w:p w:rsidR="008E128C" w:rsidRPr="008E128C" w:rsidRDefault="008E128C" w:rsidP="008E128C">
      <w:pPr>
        <w:spacing w:line="276" w:lineRule="auto"/>
        <w:ind w:firstLine="567"/>
        <w:jc w:val="both"/>
        <w:rPr>
          <w:rFonts w:eastAsiaTheme="minorHAnsi"/>
          <w:i/>
          <w:lang w:eastAsia="en-US"/>
        </w:rPr>
      </w:pPr>
      <w:r w:rsidRPr="008E128C">
        <w:rPr>
          <w:rFonts w:eastAsiaTheme="minorHAnsi"/>
          <w:i/>
          <w:lang w:eastAsia="en-US"/>
        </w:rPr>
        <w:t>Литература:</w:t>
      </w:r>
    </w:p>
    <w:p w:rsidR="008E128C" w:rsidRPr="008E128C" w:rsidRDefault="008E128C" w:rsidP="008E128C">
      <w:pPr>
        <w:spacing w:line="276" w:lineRule="auto"/>
        <w:ind w:firstLine="567"/>
        <w:jc w:val="both"/>
        <w:rPr>
          <w:rFonts w:eastAsiaTheme="minorHAnsi"/>
          <w:i/>
          <w:lang w:eastAsia="en-US"/>
        </w:rPr>
      </w:pPr>
      <w:r w:rsidRPr="008E128C">
        <w:rPr>
          <w:rFonts w:eastAsiaTheme="minorHAnsi"/>
          <w:i/>
          <w:lang w:eastAsia="en-US"/>
        </w:rPr>
        <w:t>Воробьев, И. День рождения монастыря : [седьмая годовщина со дня образования Свято-Иннокентьев. жен</w:t>
      </w:r>
      <w:proofErr w:type="gramStart"/>
      <w:r w:rsidRPr="008E128C">
        <w:rPr>
          <w:rFonts w:eastAsiaTheme="minorHAnsi"/>
          <w:i/>
          <w:lang w:eastAsia="en-US"/>
        </w:rPr>
        <w:t>.</w:t>
      </w:r>
      <w:proofErr w:type="gramEnd"/>
      <w:r w:rsidRPr="008E128C">
        <w:rPr>
          <w:rFonts w:eastAsiaTheme="minorHAnsi"/>
          <w:i/>
          <w:lang w:eastAsia="en-US"/>
        </w:rPr>
        <w:t xml:space="preserve"> </w:t>
      </w:r>
      <w:proofErr w:type="gramStart"/>
      <w:r w:rsidRPr="008E128C">
        <w:rPr>
          <w:rFonts w:eastAsiaTheme="minorHAnsi"/>
          <w:i/>
          <w:lang w:eastAsia="en-US"/>
        </w:rPr>
        <w:t>м</w:t>
      </w:r>
      <w:proofErr w:type="gramEnd"/>
      <w:r w:rsidRPr="008E128C">
        <w:rPr>
          <w:rFonts w:eastAsiaTheme="minorHAnsi"/>
          <w:i/>
          <w:lang w:eastAsia="en-US"/>
        </w:rPr>
        <w:t>онастыря в с. Раздольное была отмечена освящением готового храма] / И. Воробьев // Биробиджанская звезда. - 2014. - 5 ноября. - С. 7.</w:t>
      </w:r>
    </w:p>
    <w:p w:rsidR="008E128C" w:rsidRPr="008E128C" w:rsidRDefault="008E128C" w:rsidP="008E128C">
      <w:pPr>
        <w:spacing w:line="276" w:lineRule="auto"/>
        <w:ind w:firstLine="567"/>
        <w:jc w:val="both"/>
        <w:rPr>
          <w:rFonts w:eastAsiaTheme="minorHAnsi"/>
          <w:i/>
          <w:lang w:eastAsia="en-US"/>
        </w:rPr>
      </w:pPr>
      <w:r w:rsidRPr="008E128C">
        <w:rPr>
          <w:rFonts w:eastAsiaTheme="minorHAnsi"/>
          <w:i/>
          <w:lang w:eastAsia="en-US"/>
        </w:rPr>
        <w:t>Иванченко, А. Место уединения : [беседа с настоятельницей Свят</w:t>
      </w:r>
      <w:proofErr w:type="gramStart"/>
      <w:r w:rsidRPr="008E128C">
        <w:rPr>
          <w:rFonts w:eastAsiaTheme="minorHAnsi"/>
          <w:i/>
          <w:lang w:eastAsia="en-US"/>
        </w:rPr>
        <w:t>о-</w:t>
      </w:r>
      <w:proofErr w:type="gramEnd"/>
      <w:r w:rsidRPr="008E128C">
        <w:rPr>
          <w:rFonts w:eastAsiaTheme="minorHAnsi"/>
          <w:i/>
          <w:lang w:eastAsia="en-US"/>
        </w:rPr>
        <w:t xml:space="preserve"> Иннокентьевского женского монастыря матушкой Анастасией (Иванченко) о жизни насельниц монастыря / беседовала Л. Балфинова] // Биробиджанская звезда. - 2015. – 9 сентября. - С. 10.</w:t>
      </w:r>
    </w:p>
    <w:p w:rsidR="008E128C" w:rsidRPr="008E128C" w:rsidRDefault="008E128C" w:rsidP="008E128C">
      <w:pPr>
        <w:spacing w:line="276" w:lineRule="auto"/>
        <w:ind w:firstLine="567"/>
        <w:jc w:val="both"/>
        <w:rPr>
          <w:rFonts w:eastAsiaTheme="minorHAnsi"/>
          <w:i/>
          <w:lang w:eastAsia="en-US"/>
        </w:rPr>
      </w:pPr>
      <w:r w:rsidRPr="008E128C">
        <w:rPr>
          <w:rFonts w:eastAsiaTheme="minorHAnsi"/>
          <w:i/>
          <w:lang w:eastAsia="en-US"/>
        </w:rPr>
        <w:t>Клименков, М. Обитель молитв и труда</w:t>
      </w:r>
      <w:proofErr w:type="gramStart"/>
      <w:r w:rsidRPr="008E128C">
        <w:rPr>
          <w:rFonts w:eastAsiaTheme="minorHAnsi"/>
          <w:i/>
          <w:lang w:eastAsia="en-US"/>
        </w:rPr>
        <w:t xml:space="preserve"> :</w:t>
      </w:r>
      <w:proofErr w:type="gramEnd"/>
      <w:r w:rsidRPr="008E128C">
        <w:rPr>
          <w:rFonts w:eastAsiaTheme="minorHAnsi"/>
          <w:i/>
          <w:lang w:eastAsia="en-US"/>
        </w:rPr>
        <w:t xml:space="preserve"> [один день из жизни женского монастыря во имя святителя Иннокентия] / М. Клименков // Ди Вох. - 2016. - № 11 (17-23 марта). - С. 6-7.</w:t>
      </w:r>
    </w:p>
    <w:p w:rsidR="008E128C" w:rsidRPr="008E128C" w:rsidRDefault="008E128C" w:rsidP="008E128C">
      <w:pPr>
        <w:spacing w:line="276" w:lineRule="auto"/>
        <w:ind w:firstLine="567"/>
        <w:jc w:val="both"/>
        <w:rPr>
          <w:rFonts w:eastAsiaTheme="minorHAnsi"/>
          <w:i/>
          <w:lang w:eastAsia="en-US"/>
        </w:rPr>
      </w:pPr>
    </w:p>
    <w:p w:rsidR="008E128C" w:rsidRDefault="00FE254C" w:rsidP="007A7E6F">
      <w:pPr>
        <w:tabs>
          <w:tab w:val="left" w:pos="935"/>
        </w:tabs>
        <w:spacing w:after="200" w:line="276" w:lineRule="auto"/>
        <w:jc w:val="both"/>
        <w:rPr>
          <w:b/>
        </w:rPr>
      </w:pPr>
      <w:r>
        <w:rPr>
          <w:b/>
        </w:rPr>
        <w:t>Сентябрь</w:t>
      </w:r>
    </w:p>
    <w:p w:rsidR="00FE254C" w:rsidRPr="00FE254C" w:rsidRDefault="00FE254C" w:rsidP="00FE254C">
      <w:pPr>
        <w:spacing w:after="200" w:line="276" w:lineRule="auto"/>
        <w:jc w:val="both"/>
        <w:rPr>
          <w:rFonts w:eastAsiaTheme="minorHAnsi"/>
          <w:b/>
          <w:lang w:eastAsia="en-US"/>
        </w:rPr>
      </w:pPr>
      <w:r w:rsidRPr="00FE254C">
        <w:rPr>
          <w:rFonts w:eastAsiaTheme="minorHAnsi"/>
          <w:b/>
          <w:lang w:eastAsia="en-US"/>
        </w:rPr>
        <w:t>50 лет Облученской средней школе № 2</w:t>
      </w:r>
    </w:p>
    <w:p w:rsidR="00FE254C" w:rsidRPr="00FE254C" w:rsidRDefault="00F66878" w:rsidP="00FE254C">
      <w:pPr>
        <w:spacing w:line="276" w:lineRule="auto"/>
        <w:ind w:firstLine="567"/>
        <w:jc w:val="both"/>
        <w:rPr>
          <w:rFonts w:eastAsiaTheme="minorHAnsi"/>
          <w:lang w:eastAsia="en-US"/>
        </w:rPr>
      </w:pPr>
      <w:r>
        <w:rPr>
          <w:rFonts w:eastAsiaTheme="minorHAnsi"/>
          <w:noProof/>
        </w:rPr>
        <w:drawing>
          <wp:anchor distT="0" distB="0" distL="114300" distR="114300" simplePos="0" relativeHeight="251683840" behindDoc="0" locked="0" layoutInCell="1" allowOverlap="1">
            <wp:simplePos x="0" y="0"/>
            <wp:positionH relativeFrom="column">
              <wp:posOffset>38735</wp:posOffset>
            </wp:positionH>
            <wp:positionV relativeFrom="paragraph">
              <wp:posOffset>38100</wp:posOffset>
            </wp:positionV>
            <wp:extent cx="1495425" cy="914400"/>
            <wp:effectExtent l="0" t="0" r="9525" b="0"/>
            <wp:wrapSquare wrapText="bothSides"/>
            <wp:docPr id="30" name="Рисунок 30" descr="C:\Users\Ольга\Desktop\календарь 2017\картинки\школа 2 Облучь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Ольга\Desktop\календарь 2017\картинки\школа 2 Облучье.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9542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E254C" w:rsidRPr="00FE254C">
        <w:rPr>
          <w:rFonts w:eastAsiaTheme="minorHAnsi"/>
          <w:lang w:eastAsia="en-US"/>
        </w:rPr>
        <w:t xml:space="preserve">Здание школы № 2 было построено в 1966 году, а </w:t>
      </w:r>
      <w:r w:rsidR="00FE254C" w:rsidRPr="00FE254C">
        <w:rPr>
          <w:rFonts w:eastAsiaTheme="minorHAnsi"/>
          <w:b/>
          <w:lang w:eastAsia="en-US"/>
        </w:rPr>
        <w:t>1 сентября 1967</w:t>
      </w:r>
      <w:r w:rsidR="00FE254C" w:rsidRPr="00FE254C">
        <w:rPr>
          <w:rFonts w:eastAsiaTheme="minorHAnsi"/>
          <w:lang w:eastAsia="en-US"/>
        </w:rPr>
        <w:t xml:space="preserve"> года школа распахнула двери для своих первых учеников, которых насчитывалось 889. Это было новое трёхэтажное здание с большими светлыми окнами, просторными высокими классами, красивой учебной мебелью. В школе сразу же были созданы учебные кабинеты, оборудованы мастерские. Имелись просторный актовый зал, спортивный зал, столовая. Возле школы было выстроено здание теплицы. Педагогический коллектив был сформирован из учителей, пришедших из других школ города и молодых специалистов – выпускников Хабаровского педагогического института. Директором школы ещё при её строительстве был назначен Павел Терентьевич Бакунин, с открытием школы возглавивший большой коллектив учителей и учеников. </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lastRenderedPageBreak/>
        <w:t xml:space="preserve">В 1972 году при школе был открыт интернат для детей из сёл Радде, Башурово, Пашково, Заречное. Воспитатели, работавшие там, старались сделать интернат вторым домом для учащихся. </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В семидесятые годы был открыт историко-краеведческий музей, где проводились классные часы, приём в пионеры, встречи с ветеранами войны и труда.</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С 1975-1980 гг. директором школы был Ильичев Владимир Вячеславович.</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С 1980 года по 1990 год должность директора школы № 2 исполняла Галина Васильевна Черницына.</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В 1990 году директором стала Ирина Николаевна Ланцова.</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В 1996 год коллектив учителей школы № 2 возглавила Надежда Прокофьевна Леонтьева. За многолетний и добросовестный труд Надежда Прокофьевна в 2002 году была удостоена звания «Почётный работник общего образования Российской Федерации» и награждена нагрудным значком. В 2005 году ей вручена грамота Законодательного собрания ЕАО в честь 70–летия Еврейской автономной области.</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С 2006 года директором школы является Вологжина Марина Ростиславовна.</w:t>
      </w:r>
    </w:p>
    <w:p w:rsidR="00FE254C" w:rsidRPr="00FE254C" w:rsidRDefault="00FE254C" w:rsidP="00FE254C">
      <w:pPr>
        <w:spacing w:line="276" w:lineRule="auto"/>
        <w:ind w:firstLine="567"/>
        <w:jc w:val="both"/>
        <w:rPr>
          <w:rFonts w:eastAsiaTheme="minorHAnsi"/>
          <w:i/>
          <w:lang w:eastAsia="en-US"/>
        </w:rPr>
      </w:pPr>
      <w:r w:rsidRPr="00FE254C">
        <w:rPr>
          <w:rFonts w:eastAsiaTheme="minorHAnsi"/>
          <w:lang w:eastAsia="en-US"/>
        </w:rPr>
        <w:t>Коллектив продолжает традиции школы, сложившиеся за годы существования, развивая их и внедряя новые, отвечающие требованиям времени.</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С целью реализации дифференциации образования с учётом потребностей старшеклассников (10-11 классы) в школе с 2009 года организовано профильное обучение, это физико-математический и социально-гуманитарный профиль.</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С 1 сентября 2009 года школа является опорной по внедрению информационных технологий в образовательный процесс.</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Для качественной реализации учебного процесса школа располагает 20 оснащёнными учебными кабинетами, спортивным залом, спортивной площадкой, музеем и библиотекой.</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Для успешного освоения информационно-коммуникационными технологиями в школе оборудован демонстрационный кабинет интерактивным комплексом, телевизором, музыкальным центром, видеомагнитофоном и DVD-плеером. Компьютерным оборудованием располагает кабинет истории, физики, русского языка, начальной школы, спортзал, два кабинета математики, библиотека.</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В 2012-13 учебном году основными направлениями деятельности опорной школы были: разработка и создание единого информационного пространства школы; создание условий эффективного использования возможностей информационной среды Интернет; распространение опыта работы; совершенствование и наполнение информационного пространства школы учебным и информационным материалом.</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 xml:space="preserve">Педагоги школы активно используют в своей деятельности интерактивные доски. </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Ежегодно в школе проводится научно-практическая конференция учащихся с применением информационных технологий. С каждым годом ученики школы совершенствуются в создании мультимедийных проектов.</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При школе есть свой сайт, который активно реорганизуется, добавляются новые разделы, учителя размещают свой методический и дидактический материал по учебно-воспитательной работе на его страницах. Выпускается школьная газета. Школа частый участник областных научно-практических конференций.</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 xml:space="preserve">В 2015 году на базе школы прошёл районный методический день по теме «Использование </w:t>
      </w:r>
      <w:proofErr w:type="gramStart"/>
      <w:r w:rsidRPr="00FE254C">
        <w:rPr>
          <w:rFonts w:eastAsiaTheme="minorHAnsi"/>
          <w:lang w:eastAsia="en-US"/>
        </w:rPr>
        <w:t>Интернет-сервисов</w:t>
      </w:r>
      <w:proofErr w:type="gramEnd"/>
      <w:r w:rsidRPr="00FE254C">
        <w:rPr>
          <w:rFonts w:eastAsiaTheme="minorHAnsi"/>
          <w:lang w:eastAsia="en-US"/>
        </w:rPr>
        <w:t xml:space="preserve"> в образовании».</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lastRenderedPageBreak/>
        <w:t>Ученики школы участвуют в районных олимпиадах, дебатах</w:t>
      </w:r>
      <w:r w:rsidR="00BF60C3">
        <w:rPr>
          <w:rFonts w:eastAsiaTheme="minorHAnsi"/>
          <w:lang w:eastAsia="en-US"/>
        </w:rPr>
        <w:t>.</w:t>
      </w:r>
      <w:r w:rsidRPr="00FE254C">
        <w:rPr>
          <w:rFonts w:eastAsiaTheme="minorHAnsi"/>
          <w:lang w:eastAsia="en-US"/>
        </w:rPr>
        <w:t xml:space="preserve"> </w:t>
      </w:r>
      <w:r w:rsidR="00BF60C3">
        <w:rPr>
          <w:rFonts w:eastAsiaTheme="minorHAnsi"/>
          <w:lang w:eastAsia="en-US"/>
        </w:rPr>
        <w:t>В</w:t>
      </w:r>
      <w:r w:rsidRPr="00FE254C">
        <w:rPr>
          <w:rFonts w:eastAsiaTheme="minorHAnsi"/>
          <w:lang w:eastAsia="en-US"/>
        </w:rPr>
        <w:t xml:space="preserve"> 2015 году ученики школы участвовали в «Битве хоров».</w:t>
      </w:r>
      <w:r w:rsidR="00BF60C3">
        <w:rPr>
          <w:rFonts w:eastAsiaTheme="minorHAnsi"/>
          <w:lang w:eastAsia="en-US"/>
        </w:rPr>
        <w:t xml:space="preserve"> </w:t>
      </w:r>
      <w:r w:rsidRPr="00FE254C">
        <w:rPr>
          <w:rFonts w:eastAsiaTheme="minorHAnsi"/>
          <w:lang w:eastAsia="en-US"/>
        </w:rPr>
        <w:t>Команда школы заняла первое место в игре «Кубок лидера» регионального представительства районной Теплоозерской лиги КВН.</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Ученики школы принимают участие не только в районных олимпиадах, но и во всероссийских, таких как: Всероссийская олимпиада по финансовому рынку для старшеклассников, олимпиада по интеллектуальной собственности, олимпиада «Россия в электронном мире», Пермские молодёжные чемпионаты (в них школа принимает участие уже не первый год, занимая призовые места).</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Редакция школьной газеты «Школяръ» принимала участие в первом областном конкурсе незарегистрированных печатных изданий, получила за участие в конкурсе принтер - поощрительный приз от регионального отделения «Единая Россия».</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Танцевальный коллектив школы награждён дипломом в номинации «За сохранение традиций самобытной еврейской культуры» областного фестивального марафона хореографических коллективов «Шаг вперед».</w:t>
      </w:r>
    </w:p>
    <w:p w:rsidR="00FE254C" w:rsidRPr="00FE254C" w:rsidRDefault="00FE254C" w:rsidP="00FE254C">
      <w:pPr>
        <w:spacing w:line="276" w:lineRule="auto"/>
        <w:ind w:firstLine="567"/>
        <w:jc w:val="both"/>
        <w:rPr>
          <w:rFonts w:eastAsiaTheme="minorHAnsi"/>
          <w:lang w:eastAsia="en-US"/>
        </w:rPr>
      </w:pPr>
      <w:r w:rsidRPr="00FE254C">
        <w:rPr>
          <w:rFonts w:eastAsiaTheme="minorHAnsi"/>
          <w:lang w:eastAsia="en-US"/>
        </w:rPr>
        <w:t>За годы своего существования школа дала прочные знания и путёвку в жизнь не одной сотне своих учеников, работающих в различных отраслях народного хозяйства</w:t>
      </w:r>
      <w:r w:rsidR="00BF60C3">
        <w:rPr>
          <w:rFonts w:eastAsiaTheme="minorHAnsi"/>
          <w:lang w:eastAsia="en-US"/>
        </w:rPr>
        <w:t xml:space="preserve"> страны</w:t>
      </w:r>
      <w:r w:rsidRPr="00FE254C">
        <w:rPr>
          <w:rFonts w:eastAsiaTheme="minorHAnsi"/>
          <w:lang w:eastAsia="en-US"/>
        </w:rPr>
        <w:t>. Среди её выпускников есть врачи, инженеры, учителя, офицеры, работники различных служб железнодорожного транспорта и другие.</w:t>
      </w:r>
    </w:p>
    <w:p w:rsidR="00FE254C" w:rsidRPr="00FE254C" w:rsidRDefault="00FE254C" w:rsidP="00FE254C">
      <w:pPr>
        <w:spacing w:line="276" w:lineRule="auto"/>
        <w:ind w:firstLine="567"/>
        <w:jc w:val="both"/>
        <w:rPr>
          <w:rFonts w:eastAsiaTheme="minorHAnsi"/>
          <w:lang w:eastAsia="en-US"/>
        </w:rPr>
      </w:pPr>
    </w:p>
    <w:p w:rsidR="00FE254C" w:rsidRPr="00FE254C" w:rsidRDefault="00FE254C" w:rsidP="00FE254C">
      <w:pPr>
        <w:spacing w:line="276" w:lineRule="auto"/>
        <w:ind w:firstLine="567"/>
        <w:jc w:val="both"/>
        <w:rPr>
          <w:rFonts w:eastAsiaTheme="minorHAnsi"/>
          <w:i/>
          <w:lang w:eastAsia="en-US"/>
        </w:rPr>
      </w:pPr>
      <w:r w:rsidRPr="00FE254C">
        <w:rPr>
          <w:rFonts w:eastAsiaTheme="minorHAnsi"/>
          <w:i/>
          <w:lang w:eastAsia="en-US"/>
        </w:rPr>
        <w:t>Литература:</w:t>
      </w:r>
    </w:p>
    <w:p w:rsidR="00FE254C" w:rsidRPr="00FE254C" w:rsidRDefault="00FE254C" w:rsidP="00FE254C">
      <w:pPr>
        <w:spacing w:line="276" w:lineRule="auto"/>
        <w:ind w:firstLine="567"/>
        <w:jc w:val="both"/>
        <w:rPr>
          <w:rFonts w:eastAsiaTheme="minorHAnsi"/>
          <w:i/>
          <w:lang w:eastAsia="en-US"/>
        </w:rPr>
      </w:pPr>
      <w:r w:rsidRPr="00FE254C">
        <w:rPr>
          <w:rFonts w:eastAsiaTheme="minorHAnsi"/>
          <w:i/>
          <w:lang w:eastAsia="en-US"/>
        </w:rPr>
        <w:t>Жданкина, А. Поздравь героев</w:t>
      </w:r>
      <w:proofErr w:type="gramStart"/>
      <w:r w:rsidRPr="00FE254C">
        <w:rPr>
          <w:rFonts w:eastAsiaTheme="minorHAnsi"/>
          <w:i/>
          <w:lang w:eastAsia="en-US"/>
        </w:rPr>
        <w:t xml:space="preserve"> :</w:t>
      </w:r>
      <w:proofErr w:type="gramEnd"/>
      <w:r w:rsidRPr="00FE254C">
        <w:rPr>
          <w:rFonts w:eastAsiaTheme="minorHAnsi"/>
          <w:i/>
          <w:lang w:eastAsia="en-US"/>
        </w:rPr>
        <w:t xml:space="preserve"> [в облуч. музее школы № 2 при содействии отд-ния ДОСААФ России работает клуб «Патриот»] / А. Жданкина // Искра Хингана (Облучье). - 2016. - 15 марта. - С. 5.</w:t>
      </w:r>
    </w:p>
    <w:p w:rsidR="00FE254C" w:rsidRPr="00FE254C" w:rsidRDefault="00FE254C" w:rsidP="00FE254C">
      <w:pPr>
        <w:spacing w:line="276" w:lineRule="auto"/>
        <w:ind w:firstLine="567"/>
        <w:jc w:val="both"/>
        <w:rPr>
          <w:rFonts w:eastAsiaTheme="minorHAnsi"/>
          <w:i/>
          <w:lang w:eastAsia="en-US"/>
        </w:rPr>
      </w:pPr>
      <w:r w:rsidRPr="00FE254C">
        <w:rPr>
          <w:rFonts w:eastAsiaTheme="minorHAnsi"/>
          <w:i/>
          <w:lang w:eastAsia="en-US"/>
        </w:rPr>
        <w:t>Мунгалова, У. Современные технологии : [в школе № 2 г. Облучье состоялся методический день, посвящ. использованию соврем. информац</w:t>
      </w:r>
      <w:proofErr w:type="gramStart"/>
      <w:r w:rsidRPr="00FE254C">
        <w:rPr>
          <w:rFonts w:eastAsiaTheme="minorHAnsi"/>
          <w:i/>
          <w:lang w:eastAsia="en-US"/>
        </w:rPr>
        <w:t>.-</w:t>
      </w:r>
      <w:proofErr w:type="gramEnd"/>
      <w:r w:rsidRPr="00FE254C">
        <w:rPr>
          <w:rFonts w:eastAsiaTheme="minorHAnsi"/>
          <w:i/>
          <w:lang w:eastAsia="en-US"/>
        </w:rPr>
        <w:t>коммуникативных технологий в образоват. процессе] / У. Мунгалова // Искра Хингана (Облучье). - 2015. – 27 октября. - С. 1,3.</w:t>
      </w:r>
    </w:p>
    <w:p w:rsidR="00FE254C" w:rsidRPr="00FE254C" w:rsidRDefault="00FE254C" w:rsidP="007A7E6F">
      <w:pPr>
        <w:tabs>
          <w:tab w:val="left" w:pos="935"/>
        </w:tabs>
        <w:spacing w:after="200" w:line="276" w:lineRule="auto"/>
        <w:jc w:val="both"/>
        <w:rPr>
          <w:i/>
        </w:rPr>
      </w:pPr>
    </w:p>
    <w:p w:rsidR="00FE254C" w:rsidRPr="00FE254C" w:rsidRDefault="00FE254C" w:rsidP="00FE254C">
      <w:pPr>
        <w:ind w:firstLine="561"/>
        <w:jc w:val="both"/>
        <w:rPr>
          <w:b/>
        </w:rPr>
      </w:pPr>
      <w:r w:rsidRPr="00FE254C">
        <w:rPr>
          <w:b/>
        </w:rPr>
        <w:t>95 лет со дня рождения Кащеевой Веры Сергеевны, Героя Советского Союза</w:t>
      </w:r>
    </w:p>
    <w:p w:rsidR="00FE254C" w:rsidRPr="00FE254C" w:rsidRDefault="00FE254C" w:rsidP="00FE254C">
      <w:pPr>
        <w:ind w:firstLine="561"/>
        <w:jc w:val="both"/>
        <w:rPr>
          <w:b/>
        </w:rPr>
      </w:pPr>
    </w:p>
    <w:p w:rsidR="00FE254C" w:rsidRPr="00FE254C" w:rsidRDefault="00D57EDE" w:rsidP="00FE254C">
      <w:pPr>
        <w:ind w:firstLine="561"/>
        <w:jc w:val="both"/>
      </w:pPr>
      <w:r>
        <w:rPr>
          <w:noProof/>
        </w:rPr>
        <w:drawing>
          <wp:anchor distT="0" distB="0" distL="114300" distR="114300" simplePos="0" relativeHeight="251684864" behindDoc="0" locked="0" layoutInCell="1" allowOverlap="1">
            <wp:simplePos x="0" y="0"/>
            <wp:positionH relativeFrom="column">
              <wp:posOffset>276860</wp:posOffset>
            </wp:positionH>
            <wp:positionV relativeFrom="paragraph">
              <wp:posOffset>41275</wp:posOffset>
            </wp:positionV>
            <wp:extent cx="1269365" cy="1737995"/>
            <wp:effectExtent l="0" t="0" r="6985" b="0"/>
            <wp:wrapSquare wrapText="bothSides"/>
            <wp:docPr id="31" name="Рисунок 31" descr="C:\Users\Ольга\Desktop\календарь 2017\картинки\Кащеева Вера Сергеев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Ольга\Desktop\календарь 2017\картинки\Кащеева Вера Сергеевна.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9365" cy="1737995"/>
                    </a:xfrm>
                    <a:prstGeom prst="rect">
                      <a:avLst/>
                    </a:prstGeom>
                    <a:noFill/>
                    <a:ln>
                      <a:noFill/>
                    </a:ln>
                  </pic:spPr>
                </pic:pic>
              </a:graphicData>
            </a:graphic>
            <wp14:sizeRelH relativeFrom="page">
              <wp14:pctWidth>0</wp14:pctWidth>
            </wp14:sizeRelH>
            <wp14:sizeRelV relativeFrom="page">
              <wp14:pctHeight>0</wp14:pctHeight>
            </wp14:sizeRelV>
          </wp:anchor>
        </w:drawing>
      </w:r>
      <w:r w:rsidR="00FE254C" w:rsidRPr="00FE254C">
        <w:t xml:space="preserve">Родилась </w:t>
      </w:r>
      <w:r w:rsidR="00FE254C" w:rsidRPr="00FE254C">
        <w:rPr>
          <w:b/>
        </w:rPr>
        <w:t>15 сентября 1922 года</w:t>
      </w:r>
      <w:r w:rsidR="00FE254C" w:rsidRPr="00FE254C">
        <w:t xml:space="preserve"> </w:t>
      </w:r>
      <w:proofErr w:type="gramStart"/>
      <w:r w:rsidR="00FE254C" w:rsidRPr="00FE254C">
        <w:t>в</w:t>
      </w:r>
      <w:proofErr w:type="gramEnd"/>
      <w:r w:rsidR="00FE254C" w:rsidRPr="00FE254C">
        <w:t xml:space="preserve"> </w:t>
      </w:r>
      <w:proofErr w:type="gramStart"/>
      <w:r w:rsidR="00FE254C" w:rsidRPr="00FE254C">
        <w:t>с</w:t>
      </w:r>
      <w:proofErr w:type="gramEnd"/>
      <w:r w:rsidR="00FE254C" w:rsidRPr="00FE254C">
        <w:t>. Петровка Троицкого района Алтайского края. После окончания школы-семилетки переехала в г. Барнаул и начала свою трудовую деятельность на Меланжевом комбинате.</w:t>
      </w:r>
    </w:p>
    <w:p w:rsidR="00FE254C" w:rsidRPr="00FE254C" w:rsidRDefault="00FE254C" w:rsidP="00FE254C">
      <w:pPr>
        <w:ind w:firstLine="561"/>
        <w:jc w:val="both"/>
      </w:pPr>
      <w:r w:rsidRPr="00FE254C">
        <w:t xml:space="preserve">С первых дней Великой Отечественной войны поступила на курсы медицинских сестёр, после окончания которых, была направлена в Барнаульский военный госпиталь. На Алтае в крайне сжатые сроки были сформированы три стрелковые и </w:t>
      </w:r>
      <w:proofErr w:type="gramStart"/>
      <w:r w:rsidRPr="00FE254C">
        <w:t>кавалерийская</w:t>
      </w:r>
      <w:proofErr w:type="gramEnd"/>
      <w:r w:rsidRPr="00FE254C">
        <w:t xml:space="preserve"> дивизии, две стрелковые бригады и другие воинские части. С одной из этих воинских частей Вера Кащеева попала на фронт.</w:t>
      </w:r>
    </w:p>
    <w:p w:rsidR="00FE254C" w:rsidRPr="00FE254C" w:rsidRDefault="00FE254C" w:rsidP="00FE254C">
      <w:pPr>
        <w:ind w:firstLine="561"/>
        <w:jc w:val="both"/>
      </w:pPr>
      <w:r w:rsidRPr="00FE254C">
        <w:t xml:space="preserve">Санинструктор роты В. С. Кащеева получила первое своё боевое крещение в 1942 г. под Сталинградом. Она в составе 120-го стрелкового полка 39 гвардейской стрелковой дивизии вела оборонительные бои в районе легендарного завода «Красный Октябрь». Ежедневно полку приходилось отбивать до 20 атак противника. Потери были значительными, и на передовых позициях всегда находилась санинструктор Вера Кащеева. За мужество и отвагу, проявленные в боях под Сталинградом и Харьковом, она </w:t>
      </w:r>
      <w:r w:rsidRPr="00FE254C">
        <w:lastRenderedPageBreak/>
        <w:t>была награждена орденом Красной Звезды, медалями «За отвагу» и «Боевые заслуги». В период этих боевых действий она получила ранение, а после выздоровления вновь вернулась на фронт.</w:t>
      </w:r>
    </w:p>
    <w:p w:rsidR="00FE254C" w:rsidRPr="00FE254C" w:rsidRDefault="00FE254C" w:rsidP="00FE254C">
      <w:pPr>
        <w:ind w:firstLine="561"/>
        <w:jc w:val="both"/>
      </w:pPr>
      <w:r w:rsidRPr="00FE254C">
        <w:t>В октябре войска 3-го Украинского фронта подошли к Днепру. Дивизия, в которой служила В. С. Кащеева, начала форсирование Днепра в районе г. Днепропетровска 25 октября. В составе одной из десантных групп, призванных обеспечить плацдарм для основных войск, находилась санинструктор с Алтая. Она не только выполняла свои профессиональные обязанности, но и вызвалась идти в разведку.</w:t>
      </w:r>
    </w:p>
    <w:p w:rsidR="00FE254C" w:rsidRPr="00FE254C" w:rsidRDefault="00FE254C" w:rsidP="00FE254C">
      <w:pPr>
        <w:ind w:firstLine="561"/>
        <w:jc w:val="both"/>
      </w:pPr>
      <w:r w:rsidRPr="00FE254C">
        <w:t>Раненая и выбившаяся из сил Вера доставила важные сведения командованию, которые позволили артиллерии дивизии подавить большинство огневых точек противника. Из 25 бойцов десантной группы в живых осталось пять человек, среди которых была и В. С. Кащеева. За этот бой она была представлена к званию Героя Советского Союза.</w:t>
      </w:r>
    </w:p>
    <w:p w:rsidR="00FE254C" w:rsidRPr="00FE254C" w:rsidRDefault="00FE254C" w:rsidP="00FE254C">
      <w:pPr>
        <w:ind w:firstLine="561"/>
        <w:jc w:val="both"/>
      </w:pPr>
      <w:r w:rsidRPr="00FE254C">
        <w:t xml:space="preserve">8 марта 1944 года командующий 3-м Украинским фронтом Р. Я. Малиновский, вручая бесстрашному </w:t>
      </w:r>
      <w:proofErr w:type="gramStart"/>
      <w:r w:rsidRPr="00FE254C">
        <w:t>санинструктору</w:t>
      </w:r>
      <w:proofErr w:type="gramEnd"/>
      <w:r w:rsidRPr="00FE254C">
        <w:t xml:space="preserve"> орден Ленина и Золотую Звезду Героя Советского Союза, сказал:</w:t>
      </w:r>
      <w:r w:rsidR="00FA2C1E">
        <w:t xml:space="preserve"> «</w:t>
      </w:r>
      <w:r w:rsidRPr="00FE254C">
        <w:t>Мне особенно приятно в этот день вручить высшую награду Родины женщине. Какая же вы у нас молодец! Так держать до Берлина!</w:t>
      </w:r>
      <w:r w:rsidR="00FA2C1E">
        <w:t>»</w:t>
      </w:r>
    </w:p>
    <w:p w:rsidR="00FE254C" w:rsidRPr="00FE254C" w:rsidRDefault="00FE254C" w:rsidP="00FE254C">
      <w:pPr>
        <w:ind w:firstLine="561"/>
        <w:jc w:val="both"/>
      </w:pPr>
      <w:r w:rsidRPr="00FE254C">
        <w:t>22 февраля 1944 года было присвоено звание Героя Советского Союза Вере Сергеевне Кащеевой.</w:t>
      </w:r>
    </w:p>
    <w:p w:rsidR="00FE254C" w:rsidRPr="00FE254C" w:rsidRDefault="00FE254C" w:rsidP="00FE254C">
      <w:pPr>
        <w:ind w:firstLine="561"/>
        <w:jc w:val="both"/>
      </w:pPr>
      <w:r w:rsidRPr="00FE254C">
        <w:t xml:space="preserve">В составе 39-й Краснознамённой стрелковой дивизии она прошла до Берлина. </w:t>
      </w:r>
    </w:p>
    <w:p w:rsidR="00FE254C" w:rsidRPr="00FE254C" w:rsidRDefault="00FE254C" w:rsidP="00FE254C">
      <w:pPr>
        <w:ind w:firstLine="561"/>
        <w:jc w:val="both"/>
      </w:pPr>
      <w:r w:rsidRPr="00FE254C">
        <w:t xml:space="preserve">После демобилизации в звании младшего лейтенанта медицинской службы вернулась в г. Барнаул. По окончании фельдшерско-акушерской школы в 1948 г. работала медсестрой. </w:t>
      </w:r>
    </w:p>
    <w:p w:rsidR="00FE254C" w:rsidRPr="00FE254C" w:rsidRDefault="00FE254C" w:rsidP="00FE254C">
      <w:pPr>
        <w:ind w:firstLine="561"/>
        <w:jc w:val="both"/>
      </w:pPr>
      <w:r w:rsidRPr="00FE254C">
        <w:t>С 1953 года жила в посёлке городского типа Бира Облученского района Еврейской автономной области, работала заведующей детскими яслями и председателем поселкового Совета, а с 1973 года проживала в городе Апшеронск Краснодарского края, где была фельдшером местного медицинского пункта.</w:t>
      </w:r>
    </w:p>
    <w:p w:rsidR="00FE254C" w:rsidRPr="00FE254C" w:rsidRDefault="00FE254C" w:rsidP="00FE254C">
      <w:pPr>
        <w:ind w:firstLine="561"/>
        <w:jc w:val="both"/>
      </w:pPr>
      <w:proofErr w:type="gramStart"/>
      <w:r w:rsidRPr="00FE254C">
        <w:t>В 1973 году, за самоотверженность при спасении раненых на поле боя в экстремальных условиях В. С. Кащеева была награждена международной медалью имени Флоренс Найтингейл (этой награды, учрежденной в честь английской сестры милосердия, удостаиваются раз в два года тридцать шесть медицинских сестер мира за исключительную самоотверженность, высокие моральные и профессиональные качества при уходе на ранеными и больными).</w:t>
      </w:r>
      <w:proofErr w:type="gramEnd"/>
    </w:p>
    <w:p w:rsidR="00FE254C" w:rsidRPr="00FE254C" w:rsidRDefault="00FE254C" w:rsidP="00FE254C">
      <w:pPr>
        <w:ind w:firstLine="561"/>
        <w:jc w:val="both"/>
      </w:pPr>
      <w:r w:rsidRPr="00FE254C">
        <w:t xml:space="preserve">Лейтенант медицинской службы в отставке Кащеева В. С. трагически погибла в автомобильной катастрофе 20 мая 1975 года. </w:t>
      </w:r>
      <w:proofErr w:type="gramStart"/>
      <w:r w:rsidRPr="00FE254C">
        <w:t>Похоронена</w:t>
      </w:r>
      <w:proofErr w:type="gramEnd"/>
      <w:r w:rsidRPr="00FE254C">
        <w:t xml:space="preserve"> на кладбище города Апшеронск Краснодарского края.</w:t>
      </w:r>
    </w:p>
    <w:p w:rsidR="00FE254C" w:rsidRPr="00FE254C" w:rsidRDefault="00FE254C" w:rsidP="00FE254C">
      <w:pPr>
        <w:ind w:firstLine="561"/>
        <w:jc w:val="both"/>
      </w:pPr>
      <w:r w:rsidRPr="00FE254C">
        <w:t>На её могиле установлен обелиск. Именем Веры Сергеевны Кащеевой названа одна из улиц Барнаула.</w:t>
      </w:r>
    </w:p>
    <w:p w:rsidR="00FE254C" w:rsidRPr="00FE254C" w:rsidRDefault="00FE254C" w:rsidP="00FE254C">
      <w:pPr>
        <w:ind w:firstLine="561"/>
        <w:jc w:val="both"/>
      </w:pPr>
      <w:r w:rsidRPr="00FE254C">
        <w:t>В 2005 году в посёлке Бира установили мемориальную доску и переименовали улицу Сигнальную в улицу Кащеевой.</w:t>
      </w:r>
    </w:p>
    <w:p w:rsidR="00FE254C" w:rsidRPr="00FE254C" w:rsidRDefault="00FE254C" w:rsidP="005823B5">
      <w:pPr>
        <w:ind w:firstLine="561"/>
        <w:jc w:val="both"/>
        <w:rPr>
          <w:i/>
        </w:rPr>
      </w:pPr>
      <w:r w:rsidRPr="00FE254C">
        <w:rPr>
          <w:i/>
        </w:rPr>
        <w:t xml:space="preserve">Литература: </w:t>
      </w:r>
    </w:p>
    <w:p w:rsidR="00FE254C" w:rsidRPr="00FE254C" w:rsidRDefault="00FE254C" w:rsidP="005823B5">
      <w:pPr>
        <w:spacing w:after="200" w:line="276" w:lineRule="auto"/>
        <w:ind w:firstLine="561"/>
        <w:contextualSpacing/>
        <w:jc w:val="both"/>
        <w:rPr>
          <w:i/>
        </w:rPr>
      </w:pPr>
      <w:r w:rsidRPr="00FE254C">
        <w:rPr>
          <w:i/>
        </w:rPr>
        <w:t>Ананьев, А. От Берлина до Волги</w:t>
      </w:r>
      <w:proofErr w:type="gramStart"/>
      <w:r w:rsidRPr="00FE254C">
        <w:rPr>
          <w:i/>
        </w:rPr>
        <w:t xml:space="preserve"> :</w:t>
      </w:r>
      <w:proofErr w:type="gramEnd"/>
      <w:r w:rsidRPr="00FE254C">
        <w:rPr>
          <w:i/>
        </w:rPr>
        <w:t xml:space="preserve"> [о Герое Советского Союза Кащеевой В. С.] / А. Ананьев // Героини войны : очерки о женщинах, героях Советского Союза / ред.-сост. Л. Ф. Топоров – М., 1963. – С. 191-197.</w:t>
      </w:r>
    </w:p>
    <w:p w:rsidR="00FE254C" w:rsidRPr="00FE254C" w:rsidRDefault="00FE254C" w:rsidP="005823B5">
      <w:pPr>
        <w:spacing w:after="200" w:line="276" w:lineRule="auto"/>
        <w:ind w:firstLine="561"/>
        <w:contextualSpacing/>
        <w:jc w:val="both"/>
        <w:rPr>
          <w:i/>
        </w:rPr>
      </w:pPr>
      <w:r w:rsidRPr="00FE254C">
        <w:rPr>
          <w:i/>
        </w:rPr>
        <w:t>Дурнев, Ю. Ты увидел, Днепр : [о Герое Советского Союза Кащеевой В. С.] / Ю. Дурнев // Книга Памяти : док</w:t>
      </w:r>
      <w:proofErr w:type="gramStart"/>
      <w:r w:rsidRPr="00FE254C">
        <w:rPr>
          <w:i/>
        </w:rPr>
        <w:t>.-</w:t>
      </w:r>
      <w:proofErr w:type="gramEnd"/>
      <w:r w:rsidRPr="00FE254C">
        <w:rPr>
          <w:i/>
        </w:rPr>
        <w:t>худож. ил. повествование : [в 2-х т.] / ред. кол. Н. В. Волков и др.; ред. Н.И. Чековитов, Т.</w:t>
      </w:r>
      <w:r w:rsidR="00D71F40">
        <w:rPr>
          <w:i/>
        </w:rPr>
        <w:t xml:space="preserve"> </w:t>
      </w:r>
      <w:r w:rsidRPr="00FE254C">
        <w:rPr>
          <w:i/>
        </w:rPr>
        <w:t>2. - Биробиджан; Хабаровск, 2000. – С. 50-51.</w:t>
      </w:r>
    </w:p>
    <w:p w:rsidR="00FE254C" w:rsidRPr="00FE254C" w:rsidRDefault="00FE254C" w:rsidP="005823B5">
      <w:pPr>
        <w:spacing w:after="200" w:line="276" w:lineRule="auto"/>
        <w:ind w:firstLine="561"/>
        <w:contextualSpacing/>
        <w:jc w:val="both"/>
        <w:rPr>
          <w:i/>
        </w:rPr>
      </w:pPr>
      <w:r w:rsidRPr="00FE254C">
        <w:rPr>
          <w:i/>
        </w:rPr>
        <w:t>Кащеева Вера Сергеевна // Книга Памяти : док</w:t>
      </w:r>
      <w:proofErr w:type="gramStart"/>
      <w:r w:rsidRPr="00FE254C">
        <w:rPr>
          <w:i/>
        </w:rPr>
        <w:t>.-</w:t>
      </w:r>
      <w:proofErr w:type="gramEnd"/>
      <w:r w:rsidRPr="00FE254C">
        <w:rPr>
          <w:i/>
        </w:rPr>
        <w:t>худож. ил. повествование / сост. В. И. Панман; ред. Н. И. Чековитов. - Биробиджан, 1995. – С. 29.</w:t>
      </w:r>
    </w:p>
    <w:p w:rsidR="00FE254C" w:rsidRPr="00FE254C" w:rsidRDefault="00FE254C" w:rsidP="005823B5">
      <w:pPr>
        <w:spacing w:after="200" w:line="276" w:lineRule="auto"/>
        <w:ind w:firstLine="561"/>
        <w:contextualSpacing/>
        <w:jc w:val="both"/>
        <w:rPr>
          <w:i/>
        </w:rPr>
      </w:pPr>
      <w:r w:rsidRPr="00FE254C">
        <w:rPr>
          <w:i/>
        </w:rPr>
        <w:lastRenderedPageBreak/>
        <w:t>Кащеева Вера Сергеевна // Книга Памяти : док</w:t>
      </w:r>
      <w:proofErr w:type="gramStart"/>
      <w:r w:rsidRPr="00FE254C">
        <w:rPr>
          <w:i/>
        </w:rPr>
        <w:t>.-</w:t>
      </w:r>
      <w:proofErr w:type="gramEnd"/>
      <w:r w:rsidRPr="00FE254C">
        <w:rPr>
          <w:i/>
        </w:rPr>
        <w:t>худож. ил. повествование : [в 2-х т.] / ред. кол. Н. В. Волков и др.; ред. Н.И. Чековитов, Т.</w:t>
      </w:r>
      <w:r w:rsidR="00BA41E3">
        <w:rPr>
          <w:i/>
        </w:rPr>
        <w:t xml:space="preserve"> </w:t>
      </w:r>
      <w:r w:rsidRPr="00FE254C">
        <w:rPr>
          <w:i/>
        </w:rPr>
        <w:t>2. - Биробиджан; Хабаровск, 2000. – С. 22.</w:t>
      </w:r>
    </w:p>
    <w:p w:rsidR="00FE254C" w:rsidRPr="00FE254C" w:rsidRDefault="00FE254C" w:rsidP="005823B5">
      <w:pPr>
        <w:spacing w:after="200" w:line="276" w:lineRule="auto"/>
        <w:ind w:firstLine="561"/>
        <w:contextualSpacing/>
        <w:jc w:val="both"/>
        <w:rPr>
          <w:i/>
        </w:rPr>
      </w:pPr>
      <w:r w:rsidRPr="00FE254C">
        <w:rPr>
          <w:i/>
        </w:rPr>
        <w:t>Кащеева Вера Сергеевна // Подвиги их бессмертны. Хабаровчане - Герои Сов. Союза</w:t>
      </w:r>
      <w:proofErr w:type="gramStart"/>
      <w:r w:rsidRPr="00FE254C">
        <w:rPr>
          <w:i/>
        </w:rPr>
        <w:t xml:space="preserve"> :</w:t>
      </w:r>
      <w:proofErr w:type="gramEnd"/>
      <w:r w:rsidRPr="00FE254C">
        <w:rPr>
          <w:i/>
        </w:rPr>
        <w:t xml:space="preserve"> [сборник] / сост. К. П. Прохацкий. – Хабаровск, 1975. – С. 105-108.</w:t>
      </w:r>
    </w:p>
    <w:p w:rsidR="00FE254C" w:rsidRPr="00FE254C" w:rsidRDefault="00FE254C" w:rsidP="005823B5">
      <w:pPr>
        <w:spacing w:after="200" w:line="276" w:lineRule="auto"/>
        <w:ind w:firstLine="561"/>
        <w:contextualSpacing/>
        <w:jc w:val="both"/>
        <w:rPr>
          <w:i/>
        </w:rPr>
      </w:pPr>
      <w:r w:rsidRPr="00FE254C">
        <w:rPr>
          <w:i/>
        </w:rPr>
        <w:t>Кудиш, Е. И. Кащеева Вера Сергеевна / Е. И. Кудиш // Подвиг их бессмертен / авт.-сост. Е. И. Кудиш. - Биробиджан, 1995. – С. 7.</w:t>
      </w:r>
    </w:p>
    <w:p w:rsidR="00FE254C" w:rsidRPr="00FE254C" w:rsidRDefault="00FE254C" w:rsidP="005823B5">
      <w:pPr>
        <w:spacing w:after="200" w:line="276" w:lineRule="auto"/>
        <w:ind w:firstLine="561"/>
        <w:contextualSpacing/>
        <w:jc w:val="both"/>
        <w:rPr>
          <w:i/>
        </w:rPr>
      </w:pPr>
      <w:r w:rsidRPr="00FE254C">
        <w:rPr>
          <w:i/>
        </w:rPr>
        <w:t>Кудиш, Е. И. Кащеева Вера Сергеевна / Е. И. Кудиш // Подвиг их бессмертен / авт.-сост. Е. И. Кудиш</w:t>
      </w:r>
      <w:proofErr w:type="gramStart"/>
      <w:r w:rsidRPr="00FE254C">
        <w:rPr>
          <w:i/>
        </w:rPr>
        <w:t xml:space="preserve"> ;</w:t>
      </w:r>
      <w:proofErr w:type="gramEnd"/>
      <w:r w:rsidRPr="00FE254C">
        <w:rPr>
          <w:i/>
        </w:rPr>
        <w:t xml:space="preserve"> худ. В. Цап. - Биробиджан, 2000. – С. 17-18.</w:t>
      </w:r>
    </w:p>
    <w:p w:rsidR="00FE254C" w:rsidRPr="00FE254C" w:rsidRDefault="00FE254C" w:rsidP="005823B5">
      <w:pPr>
        <w:spacing w:after="200" w:line="276" w:lineRule="auto"/>
        <w:ind w:firstLine="561"/>
        <w:contextualSpacing/>
        <w:jc w:val="both"/>
        <w:rPr>
          <w:i/>
        </w:rPr>
      </w:pPr>
      <w:r w:rsidRPr="00FE254C">
        <w:rPr>
          <w:i/>
        </w:rPr>
        <w:t>Кудиш, Е. И. Спасибо, сестренка</w:t>
      </w:r>
      <w:proofErr w:type="gramStart"/>
      <w:r w:rsidRPr="00FE254C">
        <w:rPr>
          <w:i/>
        </w:rPr>
        <w:t xml:space="preserve"> :</w:t>
      </w:r>
      <w:proofErr w:type="gramEnd"/>
      <w:r w:rsidRPr="00FE254C">
        <w:rPr>
          <w:i/>
        </w:rPr>
        <w:t xml:space="preserve"> [о ветеране войны Кащеевой В.</w:t>
      </w:r>
      <w:r w:rsidR="005823B5">
        <w:rPr>
          <w:i/>
        </w:rPr>
        <w:t xml:space="preserve"> </w:t>
      </w:r>
      <w:r w:rsidRPr="00FE254C">
        <w:rPr>
          <w:i/>
        </w:rPr>
        <w:t>С.] / Е. И. Кудиш // Они сражались за Родину : Жители ЕАО в годы Великой Отечественной войны / сост. Жирдецкая М.</w:t>
      </w:r>
      <w:r w:rsidR="005823B5">
        <w:rPr>
          <w:i/>
        </w:rPr>
        <w:t xml:space="preserve"> </w:t>
      </w:r>
      <w:r w:rsidRPr="00FE254C">
        <w:rPr>
          <w:i/>
        </w:rPr>
        <w:t>М., Кудиш Е.</w:t>
      </w:r>
      <w:r w:rsidR="005823B5">
        <w:rPr>
          <w:i/>
        </w:rPr>
        <w:t xml:space="preserve"> </w:t>
      </w:r>
      <w:r w:rsidRPr="00FE254C">
        <w:rPr>
          <w:i/>
        </w:rPr>
        <w:t>И. - Биробиджан, 1995. – С. 40-41.</w:t>
      </w:r>
    </w:p>
    <w:p w:rsidR="00FE254C" w:rsidRDefault="00FE254C" w:rsidP="005823B5">
      <w:pPr>
        <w:spacing w:after="200" w:line="276" w:lineRule="auto"/>
        <w:ind w:firstLine="561"/>
        <w:contextualSpacing/>
        <w:jc w:val="both"/>
        <w:rPr>
          <w:i/>
        </w:rPr>
      </w:pPr>
      <w:r w:rsidRPr="00FE254C">
        <w:rPr>
          <w:i/>
        </w:rPr>
        <w:t>Кузьмин, М. К. Кащеева Вара Сергеевна – санинструктор стрелковой роты / М. К. Кузьмин // Медики - Герои Советского Союза / М. К. Кузьмин. – М., 1965. – С. 78-79.</w:t>
      </w:r>
    </w:p>
    <w:p w:rsidR="00BA41E3" w:rsidRPr="00FE254C" w:rsidRDefault="00BA41E3" w:rsidP="00BA41E3">
      <w:pPr>
        <w:spacing w:after="200" w:line="276" w:lineRule="auto"/>
        <w:ind w:firstLine="561"/>
        <w:contextualSpacing/>
        <w:jc w:val="both"/>
        <w:rPr>
          <w:i/>
        </w:rPr>
      </w:pPr>
      <w:r w:rsidRPr="00FE254C">
        <w:rPr>
          <w:i/>
        </w:rPr>
        <w:t>Ставчанский, Г. М. Кащеева Вера Сергеевна - Герой Советского Союза / Г. М. Ставчанский // Время не властно над памятью нашей... / Г. М. Ставчанский. - Биробиджан, 2015. – С. 107-108.</w:t>
      </w:r>
    </w:p>
    <w:p w:rsidR="00BA41E3" w:rsidRPr="00FE254C" w:rsidRDefault="00BA41E3" w:rsidP="005823B5">
      <w:pPr>
        <w:spacing w:after="200" w:line="276" w:lineRule="auto"/>
        <w:ind w:firstLine="561"/>
        <w:contextualSpacing/>
        <w:jc w:val="both"/>
        <w:rPr>
          <w:i/>
        </w:rPr>
      </w:pPr>
    </w:p>
    <w:p w:rsidR="00FE254C" w:rsidRPr="00FE254C" w:rsidRDefault="00FE254C" w:rsidP="005823B5">
      <w:pPr>
        <w:spacing w:after="200" w:line="276" w:lineRule="auto"/>
        <w:ind w:left="1281"/>
        <w:contextualSpacing/>
        <w:jc w:val="center"/>
        <w:rPr>
          <w:i/>
        </w:rPr>
      </w:pPr>
      <w:r w:rsidRPr="00FE254C">
        <w:rPr>
          <w:i/>
        </w:rPr>
        <w:t>***</w:t>
      </w:r>
    </w:p>
    <w:p w:rsidR="00FE254C" w:rsidRPr="00FE254C" w:rsidRDefault="00FE254C" w:rsidP="005823B5">
      <w:pPr>
        <w:spacing w:after="200" w:line="276" w:lineRule="auto"/>
        <w:ind w:firstLine="708"/>
        <w:contextualSpacing/>
        <w:jc w:val="both"/>
        <w:rPr>
          <w:i/>
        </w:rPr>
      </w:pPr>
      <w:r w:rsidRPr="00FE254C">
        <w:rPr>
          <w:i/>
        </w:rPr>
        <w:t>Вера Сергеевна Кащеева</w:t>
      </w:r>
      <w:proofErr w:type="gramStart"/>
      <w:r w:rsidRPr="00FE254C">
        <w:rPr>
          <w:i/>
        </w:rPr>
        <w:t xml:space="preserve"> :</w:t>
      </w:r>
      <w:proofErr w:type="gramEnd"/>
      <w:r w:rsidRPr="00FE254C">
        <w:rPr>
          <w:i/>
        </w:rPr>
        <w:t xml:space="preserve"> [о Герое Советского Союза, с 1953 года работала на ст. Бира ЕАО] // МИГ. - 2015. - № 17 (23 апреля). - С. 10. - (К юбилею Победы - Аллея Героев).</w:t>
      </w:r>
    </w:p>
    <w:p w:rsidR="00FE254C" w:rsidRPr="00FE254C" w:rsidRDefault="00FE254C" w:rsidP="005823B5">
      <w:pPr>
        <w:spacing w:after="200" w:line="276" w:lineRule="auto"/>
        <w:ind w:firstLine="708"/>
        <w:contextualSpacing/>
        <w:jc w:val="both"/>
        <w:rPr>
          <w:i/>
        </w:rPr>
      </w:pPr>
      <w:r w:rsidRPr="00FE254C">
        <w:rPr>
          <w:i/>
        </w:rPr>
        <w:t>Галин, Е. Спасибо сестренка</w:t>
      </w:r>
      <w:proofErr w:type="gramStart"/>
      <w:r w:rsidRPr="00FE254C">
        <w:rPr>
          <w:i/>
        </w:rPr>
        <w:t xml:space="preserve"> :</w:t>
      </w:r>
      <w:proofErr w:type="gramEnd"/>
      <w:r w:rsidRPr="00FE254C">
        <w:rPr>
          <w:i/>
        </w:rPr>
        <w:t xml:space="preserve"> [о Герое Советского Союза Кащеевой В. С. ] / Е. Галин // Биробиджанская звезда. – 1985. – 24 февраля. – С. 3.</w:t>
      </w:r>
    </w:p>
    <w:p w:rsidR="00FE254C" w:rsidRPr="00FE254C" w:rsidRDefault="00FE254C" w:rsidP="005823B5">
      <w:pPr>
        <w:spacing w:after="200" w:line="276" w:lineRule="auto"/>
        <w:ind w:firstLine="708"/>
        <w:contextualSpacing/>
        <w:jc w:val="both"/>
        <w:rPr>
          <w:i/>
        </w:rPr>
      </w:pPr>
      <w:r w:rsidRPr="00FE254C">
        <w:rPr>
          <w:i/>
        </w:rPr>
        <w:t>Дурнев, Ю. Ты увидел, Днепр</w:t>
      </w:r>
      <w:proofErr w:type="gramStart"/>
      <w:r w:rsidRPr="00FE254C">
        <w:rPr>
          <w:i/>
        </w:rPr>
        <w:t xml:space="preserve"> :</w:t>
      </w:r>
      <w:proofErr w:type="gramEnd"/>
      <w:r w:rsidRPr="00FE254C">
        <w:rPr>
          <w:i/>
        </w:rPr>
        <w:t xml:space="preserve"> [о Герое Советского Союза Кащеевой В. С.] / Ю. Дурнев // Биробиджанская звезда. – 1983. – 27 ноября. – С. 3.</w:t>
      </w:r>
    </w:p>
    <w:p w:rsidR="00FE254C" w:rsidRPr="00FE254C" w:rsidRDefault="00FE254C" w:rsidP="005823B5">
      <w:pPr>
        <w:spacing w:after="200" w:line="276" w:lineRule="auto"/>
        <w:ind w:firstLine="708"/>
        <w:contextualSpacing/>
        <w:jc w:val="both"/>
        <w:rPr>
          <w:i/>
        </w:rPr>
      </w:pPr>
      <w:r w:rsidRPr="00FE254C">
        <w:rPr>
          <w:i/>
        </w:rPr>
        <w:t>Кудиш, Е. Ветеран / Е. Кудиш // Биробиджанская звезда. - 2005. - 18 января. - С. 6.</w:t>
      </w:r>
    </w:p>
    <w:p w:rsidR="00FE254C" w:rsidRPr="00FE254C" w:rsidRDefault="00FE254C" w:rsidP="005823B5">
      <w:pPr>
        <w:spacing w:after="200" w:line="276" w:lineRule="auto"/>
        <w:contextualSpacing/>
        <w:jc w:val="both"/>
        <w:rPr>
          <w:i/>
        </w:rPr>
      </w:pPr>
      <w:r w:rsidRPr="00FE254C">
        <w:rPr>
          <w:i/>
        </w:rPr>
        <w:t>Кудиш, Е. Переправа, переправа…: [о Герое Советского Союза В. С. Кащеевой] / Е. Кудиш // Биробиджанская звезда. – 2001. – 25 сентября. - С. 5.</w:t>
      </w:r>
    </w:p>
    <w:p w:rsidR="00FE254C" w:rsidRPr="00FE254C" w:rsidRDefault="00FE254C" w:rsidP="005823B5">
      <w:pPr>
        <w:spacing w:after="200" w:line="276" w:lineRule="auto"/>
        <w:ind w:firstLine="708"/>
        <w:contextualSpacing/>
        <w:jc w:val="both"/>
        <w:rPr>
          <w:i/>
        </w:rPr>
      </w:pPr>
      <w:r w:rsidRPr="00FE254C">
        <w:rPr>
          <w:i/>
        </w:rPr>
        <w:t>Манойленко, И. Звездные Герои</w:t>
      </w:r>
      <w:proofErr w:type="gramStart"/>
      <w:r w:rsidRPr="00FE254C">
        <w:rPr>
          <w:i/>
        </w:rPr>
        <w:t xml:space="preserve"> :</w:t>
      </w:r>
      <w:proofErr w:type="gramEnd"/>
      <w:r w:rsidRPr="00FE254C">
        <w:rPr>
          <w:i/>
        </w:rPr>
        <w:t xml:space="preserve"> [о Героях Советского Союза, жителях ЕАО] / И. Манойленко // Биробиджанер штерн. - 2015. - 29 июля. - С. 15.</w:t>
      </w:r>
    </w:p>
    <w:p w:rsidR="00FE254C" w:rsidRPr="00FE254C" w:rsidRDefault="00FE254C" w:rsidP="005823B5">
      <w:pPr>
        <w:spacing w:after="200" w:line="276" w:lineRule="auto"/>
        <w:ind w:firstLine="708"/>
        <w:contextualSpacing/>
        <w:jc w:val="both"/>
        <w:rPr>
          <w:i/>
        </w:rPr>
      </w:pPr>
      <w:r w:rsidRPr="00FE254C">
        <w:rPr>
          <w:i/>
        </w:rPr>
        <w:t>Путь героя</w:t>
      </w:r>
      <w:proofErr w:type="gramStart"/>
      <w:r w:rsidRPr="00FE254C">
        <w:rPr>
          <w:i/>
        </w:rPr>
        <w:t xml:space="preserve"> :</w:t>
      </w:r>
      <w:proofErr w:type="gramEnd"/>
      <w:r w:rsidRPr="00FE254C">
        <w:rPr>
          <w:i/>
        </w:rPr>
        <w:t xml:space="preserve"> [о Герое Советского Союза Кащеевой В. С.] // Биробиджанская звезда. – 1963. – 2 февраля. – С. 2.</w:t>
      </w:r>
    </w:p>
    <w:p w:rsidR="00FE254C" w:rsidRPr="00FE254C" w:rsidRDefault="00FE254C" w:rsidP="005823B5">
      <w:pPr>
        <w:spacing w:after="200" w:line="276" w:lineRule="auto"/>
        <w:ind w:firstLine="708"/>
        <w:contextualSpacing/>
        <w:jc w:val="both"/>
        <w:rPr>
          <w:i/>
        </w:rPr>
      </w:pPr>
      <w:r w:rsidRPr="00FE254C">
        <w:rPr>
          <w:i/>
        </w:rPr>
        <w:t>Цап, В. Они были лучшими</w:t>
      </w:r>
      <w:proofErr w:type="gramStart"/>
      <w:r w:rsidRPr="00FE254C">
        <w:rPr>
          <w:i/>
        </w:rPr>
        <w:t xml:space="preserve"> :</w:t>
      </w:r>
      <w:proofErr w:type="gramEnd"/>
      <w:r w:rsidRPr="00FE254C">
        <w:rPr>
          <w:i/>
        </w:rPr>
        <w:t xml:space="preserve"> [о лучших советских воинах Великой Отечественной войны, среди которых Вера Кащеева] / В. Цап // Биробиджанер штерн. - 2015. – 22 июля. - С. 14.</w:t>
      </w:r>
    </w:p>
    <w:p w:rsidR="00FE254C" w:rsidRDefault="00FE254C" w:rsidP="007A7E6F">
      <w:pPr>
        <w:tabs>
          <w:tab w:val="left" w:pos="935"/>
        </w:tabs>
        <w:spacing w:after="200" w:line="276" w:lineRule="auto"/>
        <w:jc w:val="both"/>
      </w:pPr>
    </w:p>
    <w:p w:rsidR="000B3A93" w:rsidRDefault="00682B0A" w:rsidP="007A7E6F">
      <w:pPr>
        <w:tabs>
          <w:tab w:val="left" w:pos="935"/>
        </w:tabs>
        <w:spacing w:after="200" w:line="276" w:lineRule="auto"/>
        <w:jc w:val="both"/>
        <w:rPr>
          <w:b/>
        </w:rPr>
      </w:pPr>
      <w:r>
        <w:rPr>
          <w:b/>
        </w:rPr>
        <w:t>Октябрь</w:t>
      </w:r>
    </w:p>
    <w:p w:rsidR="00682B0A" w:rsidRPr="00682B0A" w:rsidRDefault="00D57EDE" w:rsidP="00682B0A">
      <w:pPr>
        <w:spacing w:after="200" w:line="276" w:lineRule="auto"/>
        <w:jc w:val="both"/>
        <w:rPr>
          <w:rFonts w:eastAsiaTheme="minorHAnsi"/>
          <w:b/>
          <w:lang w:eastAsia="en-US"/>
        </w:rPr>
      </w:pPr>
      <w:r>
        <w:rPr>
          <w:noProof/>
        </w:rPr>
        <w:drawing>
          <wp:anchor distT="0" distB="0" distL="114300" distR="114300" simplePos="0" relativeHeight="251685888" behindDoc="0" locked="0" layoutInCell="1" allowOverlap="1" wp14:anchorId="1350F6BF" wp14:editId="2416B429">
            <wp:simplePos x="0" y="0"/>
            <wp:positionH relativeFrom="column">
              <wp:posOffset>52705</wp:posOffset>
            </wp:positionH>
            <wp:positionV relativeFrom="paragraph">
              <wp:posOffset>406400</wp:posOffset>
            </wp:positionV>
            <wp:extent cx="3128645" cy="594360"/>
            <wp:effectExtent l="0" t="0" r="0" b="0"/>
            <wp:wrapSquare wrapText="bothSides"/>
            <wp:docPr id="32" name="Рисунок 32" descr="&amp;Bcy;&amp;icy;&amp;rcy;&amp;ocy;&amp;bcy;&amp;icy;&amp;dcy;&amp;zhcy;&amp;acy;&amp;ncy;&amp;scy;&amp;kcy;&amp;acy;&amp;yacy; &amp;iecy;&amp;pcy;&amp;acy;&amp;rcy;&amp;khcy;&amp;i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p;Bcy;&amp;icy;&amp;rcy;&amp;ocy;&amp;bcy;&amp;icy;&amp;dcy;&amp;zhcy;&amp;acy;&amp;ncy;&amp;scy;&amp;kcy;&amp;acy;&amp;yacy; &amp;iecy;&amp;pcy;&amp;acy;&amp;rcy;&amp;khcy;&amp;icy;&amp;yacy;"/>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2864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00682B0A" w:rsidRPr="00682B0A">
        <w:rPr>
          <w:rFonts w:eastAsiaTheme="minorHAnsi"/>
          <w:b/>
          <w:lang w:eastAsia="en-US"/>
        </w:rPr>
        <w:t>15 лет со дня образования Биробиджанской Епархии</w:t>
      </w:r>
    </w:p>
    <w:p w:rsidR="00682B0A" w:rsidRPr="00682B0A" w:rsidRDefault="00682B0A" w:rsidP="00682B0A">
      <w:pPr>
        <w:spacing w:line="276" w:lineRule="auto"/>
        <w:ind w:firstLine="567"/>
        <w:jc w:val="both"/>
        <w:rPr>
          <w:rFonts w:eastAsiaTheme="minorHAnsi"/>
          <w:lang w:eastAsia="en-US"/>
        </w:rPr>
      </w:pPr>
      <w:r w:rsidRPr="00682B0A">
        <w:rPr>
          <w:rFonts w:eastAsiaTheme="minorHAnsi"/>
          <w:lang w:eastAsia="en-US"/>
        </w:rPr>
        <w:t xml:space="preserve">Биробиджанская Епархия Русской Православной Церкви образована </w:t>
      </w:r>
      <w:r w:rsidRPr="00682B0A">
        <w:rPr>
          <w:rFonts w:eastAsiaTheme="minorHAnsi"/>
          <w:b/>
          <w:lang w:eastAsia="en-US"/>
        </w:rPr>
        <w:t>7 октября 2002 г.</w:t>
      </w:r>
      <w:r w:rsidRPr="00682B0A">
        <w:rPr>
          <w:rFonts w:eastAsiaTheme="minorHAnsi"/>
          <w:lang w:eastAsia="en-US"/>
        </w:rPr>
        <w:t xml:space="preserve"> постановлением Святейшего Патриарха Московского и всея Руси Алексием II и Священного Синода Русской Православной Церкви. Правящим </w:t>
      </w:r>
      <w:r w:rsidRPr="00682B0A">
        <w:rPr>
          <w:rFonts w:eastAsiaTheme="minorHAnsi"/>
          <w:lang w:eastAsia="en-US"/>
        </w:rPr>
        <w:lastRenderedPageBreak/>
        <w:t xml:space="preserve">архиереем с титулом епископа Биробиджанского и Кульдурского был назначен епископ Иосиф (Балабанов). Биробиджанская Епархия объединяла приходы Русской Православной Церкви на территории области. В состав Епархии входило: 27 приходов; 5 храмов; 22 молитвенных домов; 1 часовня; Епархиальный женский монастырь (с храмом). </w:t>
      </w:r>
    </w:p>
    <w:p w:rsidR="00682B0A" w:rsidRPr="00682B0A" w:rsidRDefault="00682B0A" w:rsidP="00682B0A">
      <w:pPr>
        <w:spacing w:line="276" w:lineRule="auto"/>
        <w:ind w:firstLine="567"/>
        <w:jc w:val="both"/>
        <w:rPr>
          <w:rFonts w:eastAsiaTheme="minorHAnsi"/>
          <w:lang w:eastAsia="en-US"/>
        </w:rPr>
      </w:pPr>
      <w:r w:rsidRPr="00682B0A">
        <w:rPr>
          <w:rFonts w:eastAsiaTheme="minorHAnsi"/>
          <w:lang w:eastAsia="en-US"/>
        </w:rPr>
        <w:t>В апреле 2003 г. был заложен первый за всю историю региона каменный храм - кафедральный собор во имя Благовещения Пресвятой Богородицы г. Биробиджана. 21 сентября 2005 г. освящён великим чином Высокопреосвященнейшим митрополитом Крутицким и Коломенским Ювеналием в сослужении с епископом Биробиджанским и Кульдурским Иосифом. В 2006 г. рядом с кафедральным собором завершилось строительство Социально-Просветительского Центра Биробиджанской Епархии. В нём расположились епархиальное управление и резиденция правящего архиерея, благотворительная столовая, епархиальная библиотека, конференц-зал, магазин и склад церковной утвари.</w:t>
      </w:r>
    </w:p>
    <w:p w:rsidR="00682B0A" w:rsidRPr="00682B0A" w:rsidRDefault="00FA2C1E" w:rsidP="00682B0A">
      <w:pPr>
        <w:spacing w:line="276" w:lineRule="auto"/>
        <w:ind w:firstLine="567"/>
        <w:jc w:val="both"/>
        <w:rPr>
          <w:rFonts w:eastAsiaTheme="minorHAnsi"/>
          <w:lang w:eastAsia="en-US"/>
        </w:rPr>
      </w:pPr>
      <w:r>
        <w:rPr>
          <w:rFonts w:eastAsiaTheme="minorHAnsi"/>
          <w:lang w:eastAsia="en-US"/>
        </w:rPr>
        <w:t>С 2015 г. п</w:t>
      </w:r>
      <w:r w:rsidR="00682B0A" w:rsidRPr="00682B0A">
        <w:rPr>
          <w:rFonts w:eastAsiaTheme="minorHAnsi"/>
          <w:lang w:eastAsia="en-US"/>
        </w:rPr>
        <w:t>равящий архиерей - епископ Биробиджанский и Кульдурский Ефрем.</w:t>
      </w:r>
    </w:p>
    <w:p w:rsidR="00682B0A" w:rsidRPr="00682B0A" w:rsidRDefault="00682B0A" w:rsidP="00682B0A">
      <w:pPr>
        <w:spacing w:line="276" w:lineRule="auto"/>
        <w:ind w:firstLine="567"/>
        <w:jc w:val="both"/>
        <w:rPr>
          <w:rFonts w:eastAsiaTheme="minorHAnsi"/>
          <w:lang w:eastAsia="en-US"/>
        </w:rPr>
      </w:pPr>
      <w:r w:rsidRPr="00682B0A">
        <w:rPr>
          <w:rFonts w:eastAsiaTheme="minorHAnsi"/>
          <w:lang w:eastAsia="en-US"/>
        </w:rPr>
        <w:t>В Епархии имеются свои святыни, создаются новые приходы, строятся храмы, возрождается церковная жизнь во всех традиционных для нее аспектах, ведется широкая миссионерская, просветительская, социально-благотворительная деятельность.</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Литература:</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Аликова, В. Светлый праздник</w:t>
      </w:r>
      <w:proofErr w:type="gramStart"/>
      <w:r w:rsidRPr="00682B0A">
        <w:rPr>
          <w:rFonts w:eastAsiaTheme="minorHAnsi"/>
          <w:i/>
          <w:lang w:eastAsia="en-US"/>
        </w:rPr>
        <w:t xml:space="preserve"> :</w:t>
      </w:r>
      <w:proofErr w:type="gramEnd"/>
      <w:r w:rsidRPr="00682B0A">
        <w:rPr>
          <w:rFonts w:eastAsiaTheme="minorHAnsi"/>
          <w:i/>
          <w:lang w:eastAsia="en-US"/>
        </w:rPr>
        <w:t xml:space="preserve"> [на своё десятилетие Биробидж. епархия подарила горожанам большой праздничный концерт и фотовыставку] / В. Аликова // Биробиджанская звезда. - 2012. – 10 октября. - С. 6.</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Дедов, Д. Теперь у супругов все пойдет на «Ладъ»</w:t>
      </w:r>
      <w:proofErr w:type="gramStart"/>
      <w:r w:rsidRPr="00682B0A">
        <w:rPr>
          <w:rFonts w:eastAsiaTheme="minorHAnsi"/>
          <w:i/>
          <w:lang w:eastAsia="en-US"/>
        </w:rPr>
        <w:t xml:space="preserve"> :</w:t>
      </w:r>
      <w:proofErr w:type="gramEnd"/>
      <w:r w:rsidRPr="00682B0A">
        <w:rPr>
          <w:rFonts w:eastAsiaTheme="minorHAnsi"/>
          <w:i/>
          <w:lang w:eastAsia="en-US"/>
        </w:rPr>
        <w:t xml:space="preserve"> [при Биробиджанской епархии создан семейный клуб «Ладъ»] / Д. Дедов // МИГ. - 2016. - 11 февраля. - С. 6.</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Ковалишина, А. Биробиджанская святыня</w:t>
      </w:r>
      <w:proofErr w:type="gramStart"/>
      <w:r w:rsidRPr="00682B0A">
        <w:rPr>
          <w:rFonts w:eastAsiaTheme="minorHAnsi"/>
          <w:i/>
          <w:lang w:eastAsia="en-US"/>
        </w:rPr>
        <w:t xml:space="preserve"> :</w:t>
      </w:r>
      <w:proofErr w:type="gramEnd"/>
      <w:r w:rsidRPr="00682B0A">
        <w:rPr>
          <w:rFonts w:eastAsiaTheme="minorHAnsi"/>
          <w:i/>
          <w:lang w:eastAsia="en-US"/>
        </w:rPr>
        <w:t xml:space="preserve"> [выст. </w:t>
      </w:r>
      <w:proofErr w:type="gramStart"/>
      <w:r w:rsidRPr="00682B0A">
        <w:rPr>
          <w:rFonts w:eastAsiaTheme="minorHAnsi"/>
          <w:i/>
          <w:lang w:eastAsia="en-US"/>
        </w:rPr>
        <w:t>«Биробиджанская епархия – итоги десятилетия» открылась в выставочном зале «Стройиндустрия»] / А. Ковалишина, Ю. Новикова // Биробиджанер штерн. - 2012. – 10 октября.</w:t>
      </w:r>
      <w:proofErr w:type="gramEnd"/>
      <w:r w:rsidRPr="00682B0A">
        <w:rPr>
          <w:rFonts w:eastAsiaTheme="minorHAnsi"/>
          <w:i/>
          <w:lang w:eastAsia="en-US"/>
        </w:rPr>
        <w:t xml:space="preserve"> - С. 6.</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Ковалишина, А. Большой путь молодого юбиляра</w:t>
      </w:r>
      <w:proofErr w:type="gramStart"/>
      <w:r w:rsidRPr="00682B0A">
        <w:rPr>
          <w:rFonts w:eastAsiaTheme="minorHAnsi"/>
          <w:i/>
          <w:lang w:eastAsia="en-US"/>
        </w:rPr>
        <w:t xml:space="preserve"> :</w:t>
      </w:r>
      <w:proofErr w:type="gramEnd"/>
      <w:r w:rsidRPr="00682B0A">
        <w:rPr>
          <w:rFonts w:eastAsiaTheme="minorHAnsi"/>
          <w:i/>
          <w:lang w:eastAsia="en-US"/>
        </w:rPr>
        <w:t xml:space="preserve"> [Биробидж. епархия отметила своё десятилетие] / А. Ковалишина, Ю. Новикова // Биробиджанер штерн. - 2012. - 10 октября. - С. 6.</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Маркелова, Е. Такая громкая дата : [биробидж. епархия отпраздновала своё десятилетие концертом колокол</w:t>
      </w:r>
      <w:proofErr w:type="gramStart"/>
      <w:r w:rsidRPr="00682B0A">
        <w:rPr>
          <w:rFonts w:eastAsiaTheme="minorHAnsi"/>
          <w:i/>
          <w:lang w:eastAsia="en-US"/>
        </w:rPr>
        <w:t>.</w:t>
      </w:r>
      <w:proofErr w:type="gramEnd"/>
      <w:r w:rsidRPr="00682B0A">
        <w:rPr>
          <w:rFonts w:eastAsiaTheme="minorHAnsi"/>
          <w:i/>
          <w:lang w:eastAsia="en-US"/>
        </w:rPr>
        <w:t xml:space="preserve"> </w:t>
      </w:r>
      <w:proofErr w:type="gramStart"/>
      <w:r w:rsidRPr="00682B0A">
        <w:rPr>
          <w:rFonts w:eastAsiaTheme="minorHAnsi"/>
          <w:i/>
          <w:lang w:eastAsia="en-US"/>
        </w:rPr>
        <w:t>м</w:t>
      </w:r>
      <w:proofErr w:type="gramEnd"/>
      <w:r w:rsidRPr="00682B0A">
        <w:rPr>
          <w:rFonts w:eastAsiaTheme="minorHAnsi"/>
          <w:i/>
          <w:lang w:eastAsia="en-US"/>
        </w:rPr>
        <w:t>узыки] / Е. Маркелова // Биробиджанская звезда. - 2012. – 10 октября. - С. 1.</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Терещенко, В. На территории автономии образована епархия</w:t>
      </w:r>
      <w:proofErr w:type="gramStart"/>
      <w:r w:rsidRPr="00682B0A">
        <w:rPr>
          <w:rFonts w:eastAsiaTheme="minorHAnsi"/>
          <w:i/>
          <w:lang w:eastAsia="en-US"/>
        </w:rPr>
        <w:t xml:space="preserve"> :</w:t>
      </w:r>
      <w:proofErr w:type="gramEnd"/>
      <w:r w:rsidRPr="00682B0A">
        <w:rPr>
          <w:rFonts w:eastAsiaTheme="minorHAnsi"/>
          <w:i/>
          <w:lang w:eastAsia="en-US"/>
        </w:rPr>
        <w:t xml:space="preserve"> [решением Священ. Синода </w:t>
      </w:r>
      <w:proofErr w:type="gramStart"/>
      <w:r w:rsidRPr="00682B0A">
        <w:rPr>
          <w:rFonts w:eastAsiaTheme="minorHAnsi"/>
          <w:i/>
          <w:lang w:eastAsia="en-US"/>
        </w:rPr>
        <w:t>Рус</w:t>
      </w:r>
      <w:proofErr w:type="gramEnd"/>
      <w:r w:rsidRPr="00682B0A">
        <w:rPr>
          <w:rFonts w:eastAsiaTheme="minorHAnsi"/>
          <w:i/>
          <w:lang w:eastAsia="en-US"/>
        </w:rPr>
        <w:t xml:space="preserve">. Православ. </w:t>
      </w:r>
      <w:proofErr w:type="gramStart"/>
      <w:r w:rsidRPr="00682B0A">
        <w:rPr>
          <w:rFonts w:eastAsiaTheme="minorHAnsi"/>
          <w:i/>
          <w:lang w:eastAsia="en-US"/>
        </w:rPr>
        <w:t>Церкви на территории ЕАО образована отдельная епархия] / В. Терещенко // Биробиджанская звезда. – 2002. – 22 октября.</w:t>
      </w:r>
      <w:proofErr w:type="gramEnd"/>
      <w:r w:rsidRPr="00682B0A">
        <w:rPr>
          <w:rFonts w:eastAsiaTheme="minorHAnsi"/>
          <w:i/>
          <w:lang w:eastAsia="en-US"/>
        </w:rPr>
        <w:t xml:space="preserve"> – С. 1,2.</w:t>
      </w:r>
    </w:p>
    <w:p w:rsidR="00682B0A" w:rsidRPr="00682B0A" w:rsidRDefault="00682B0A" w:rsidP="00682B0A">
      <w:pPr>
        <w:spacing w:line="276" w:lineRule="auto"/>
        <w:ind w:firstLine="567"/>
        <w:jc w:val="both"/>
        <w:rPr>
          <w:rFonts w:eastAsiaTheme="minorHAnsi"/>
          <w:i/>
          <w:lang w:eastAsia="en-US"/>
        </w:rPr>
      </w:pPr>
    </w:p>
    <w:p w:rsidR="00682B0A" w:rsidRPr="00682B0A" w:rsidRDefault="00682B0A" w:rsidP="00682B0A">
      <w:pPr>
        <w:spacing w:line="276" w:lineRule="auto"/>
        <w:ind w:firstLine="567"/>
        <w:jc w:val="both"/>
        <w:rPr>
          <w:rFonts w:eastAsiaTheme="minorHAnsi"/>
          <w:b/>
          <w:lang w:eastAsia="en-US"/>
        </w:rPr>
      </w:pPr>
      <w:r w:rsidRPr="00682B0A">
        <w:rPr>
          <w:rFonts w:eastAsiaTheme="minorHAnsi"/>
          <w:b/>
          <w:lang w:eastAsia="en-US"/>
        </w:rPr>
        <w:t xml:space="preserve">95 лет со дня </w:t>
      </w:r>
      <w:proofErr w:type="gramStart"/>
      <w:r w:rsidRPr="00682B0A">
        <w:rPr>
          <w:rFonts w:eastAsiaTheme="minorHAnsi"/>
          <w:b/>
          <w:lang w:eastAsia="en-US"/>
        </w:rPr>
        <w:t>рождения Героя Советского Союза Панова Александра Семеновича</w:t>
      </w:r>
      <w:proofErr w:type="gramEnd"/>
    </w:p>
    <w:p w:rsidR="00682B0A" w:rsidRPr="00682B0A" w:rsidRDefault="00DC3744" w:rsidP="00682B0A">
      <w:pPr>
        <w:spacing w:line="276" w:lineRule="auto"/>
        <w:ind w:firstLine="567"/>
        <w:jc w:val="both"/>
        <w:rPr>
          <w:rFonts w:eastAsiaTheme="minorHAnsi"/>
          <w:lang w:eastAsia="en-US"/>
        </w:rPr>
      </w:pPr>
      <w:r>
        <w:rPr>
          <w:rFonts w:eastAsiaTheme="minorHAnsi"/>
          <w:noProof/>
        </w:rPr>
        <w:drawing>
          <wp:anchor distT="0" distB="0" distL="114300" distR="114300" simplePos="0" relativeHeight="251686912" behindDoc="0" locked="0" layoutInCell="1" allowOverlap="1">
            <wp:simplePos x="0" y="0"/>
            <wp:positionH relativeFrom="column">
              <wp:posOffset>358140</wp:posOffset>
            </wp:positionH>
            <wp:positionV relativeFrom="paragraph">
              <wp:posOffset>-1270</wp:posOffset>
            </wp:positionV>
            <wp:extent cx="767080" cy="1181100"/>
            <wp:effectExtent l="0" t="0" r="0" b="0"/>
            <wp:wrapSquare wrapText="bothSides"/>
            <wp:docPr id="33" name="Рисунок 33" descr="C:\Users\Ольга\Desktop\календарь 2017\картинки\Панов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Ольга\Desktop\календарь 2017\картинки\Панов А..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708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682B0A" w:rsidRPr="00682B0A">
        <w:rPr>
          <w:rFonts w:eastAsiaTheme="minorHAnsi"/>
          <w:lang w:eastAsia="en-US"/>
        </w:rPr>
        <w:t xml:space="preserve">Родился </w:t>
      </w:r>
      <w:r w:rsidR="00682B0A" w:rsidRPr="00682B0A">
        <w:rPr>
          <w:rFonts w:eastAsiaTheme="minorHAnsi"/>
          <w:b/>
          <w:lang w:eastAsia="en-US"/>
        </w:rPr>
        <w:t>15 октября 1922</w:t>
      </w:r>
      <w:r w:rsidR="00682B0A" w:rsidRPr="00682B0A">
        <w:rPr>
          <w:rFonts w:eastAsiaTheme="minorHAnsi"/>
          <w:lang w:eastAsia="en-US"/>
        </w:rPr>
        <w:t xml:space="preserve"> года на станции «Волочаевка 1» ныне Смидовичского района Еврейской автономной области Хабаровского края в семье рабочего. Русский. Окончил железнодорожное ремесленное училище. Работал в городе Красноярске слесарем в депо.</w:t>
      </w:r>
    </w:p>
    <w:p w:rsidR="00682B0A" w:rsidRPr="00682B0A" w:rsidRDefault="00682B0A" w:rsidP="00682B0A">
      <w:pPr>
        <w:spacing w:line="276" w:lineRule="auto"/>
        <w:ind w:firstLine="567"/>
        <w:jc w:val="both"/>
        <w:rPr>
          <w:rFonts w:eastAsiaTheme="minorHAnsi"/>
          <w:lang w:eastAsia="en-US"/>
        </w:rPr>
      </w:pPr>
      <w:r w:rsidRPr="00682B0A">
        <w:rPr>
          <w:rFonts w:eastAsiaTheme="minorHAnsi"/>
          <w:lang w:eastAsia="en-US"/>
        </w:rPr>
        <w:t>В Красной Армии с февраля 1942 года. В действующей армии с ноября 1942 года.</w:t>
      </w:r>
    </w:p>
    <w:p w:rsidR="00682B0A" w:rsidRPr="00682B0A" w:rsidRDefault="00682B0A" w:rsidP="00682B0A">
      <w:pPr>
        <w:spacing w:line="276" w:lineRule="auto"/>
        <w:ind w:firstLine="567"/>
        <w:jc w:val="both"/>
        <w:rPr>
          <w:rFonts w:eastAsiaTheme="minorHAnsi"/>
          <w:lang w:eastAsia="en-US"/>
        </w:rPr>
      </w:pPr>
      <w:r w:rsidRPr="00682B0A">
        <w:rPr>
          <w:rFonts w:eastAsiaTheme="minorHAnsi"/>
          <w:lang w:eastAsia="en-US"/>
        </w:rPr>
        <w:t>Особо отличился в боях за город Бранденбург (западнее столицы гитлеровской Германии города Берлина).</w:t>
      </w:r>
    </w:p>
    <w:p w:rsidR="00682B0A" w:rsidRPr="00682B0A" w:rsidRDefault="00682B0A" w:rsidP="00682B0A">
      <w:pPr>
        <w:spacing w:line="276" w:lineRule="auto"/>
        <w:ind w:firstLine="567"/>
        <w:jc w:val="both"/>
        <w:rPr>
          <w:rFonts w:eastAsiaTheme="minorHAnsi"/>
          <w:lang w:eastAsia="en-US"/>
        </w:rPr>
      </w:pPr>
      <w:r w:rsidRPr="00682B0A">
        <w:rPr>
          <w:rFonts w:eastAsiaTheme="minorHAnsi"/>
          <w:lang w:eastAsia="en-US"/>
        </w:rPr>
        <w:lastRenderedPageBreak/>
        <w:t>26-28 апреля 1945 года в составе эскадрона форсировал Зило-канал, соединяющий озёра Бецзе и Плауэфзе, севернее города Бранденбург и на захваченном плацдарме огнём ручного пулемёта сдерживал контратаки противника. Уничтожил три пулемётные точки и много гитлеровцев.</w:t>
      </w:r>
    </w:p>
    <w:p w:rsidR="00682B0A" w:rsidRPr="00682B0A" w:rsidRDefault="00682B0A" w:rsidP="00682B0A">
      <w:pPr>
        <w:spacing w:line="276" w:lineRule="auto"/>
        <w:ind w:firstLine="567"/>
        <w:jc w:val="both"/>
        <w:rPr>
          <w:rFonts w:eastAsiaTheme="minorHAnsi"/>
          <w:lang w:eastAsia="en-US"/>
        </w:rPr>
      </w:pPr>
      <w:r w:rsidRPr="00682B0A">
        <w:rPr>
          <w:rFonts w:eastAsiaTheme="minorHAnsi"/>
          <w:lang w:eastAsia="en-US"/>
        </w:rPr>
        <w:t>Указом Президиума Верховного Совета СССР от 31 мая 1945 года за образцовое выполнение боевого задания командования в борьбе с немецко-фашистскими захватчиками и проявленные при этом мужество и героизм гвардии красноармейцу Панову Александру Семёновичу присвоено звание Героя Советского Союза с вручением ордена Ленина и медали «Золотая Звезда» (№ 6451).</w:t>
      </w:r>
    </w:p>
    <w:p w:rsidR="00682B0A" w:rsidRPr="00682B0A" w:rsidRDefault="00682B0A" w:rsidP="00682B0A">
      <w:pPr>
        <w:spacing w:line="276" w:lineRule="auto"/>
        <w:ind w:firstLine="567"/>
        <w:jc w:val="both"/>
        <w:rPr>
          <w:rFonts w:eastAsiaTheme="minorHAnsi"/>
          <w:lang w:eastAsia="en-US"/>
        </w:rPr>
      </w:pPr>
      <w:r w:rsidRPr="00682B0A">
        <w:rPr>
          <w:rFonts w:eastAsiaTheme="minorHAnsi"/>
          <w:lang w:eastAsia="en-US"/>
        </w:rPr>
        <w:t>В 1947 году отважный кавалерист демобилизован. Работал на железнодорожной станции «Ин» Смидовичского района и «Известковая» Облученского района Еврейской автономной области.</w:t>
      </w:r>
    </w:p>
    <w:p w:rsidR="00682B0A" w:rsidRPr="00682B0A" w:rsidRDefault="00682B0A" w:rsidP="00682B0A">
      <w:pPr>
        <w:spacing w:line="276" w:lineRule="auto"/>
        <w:ind w:firstLine="567"/>
        <w:jc w:val="both"/>
        <w:rPr>
          <w:rFonts w:eastAsiaTheme="minorHAnsi"/>
          <w:lang w:eastAsia="en-US"/>
        </w:rPr>
      </w:pPr>
      <w:r w:rsidRPr="00682B0A">
        <w:rPr>
          <w:rFonts w:eastAsiaTheme="minorHAnsi"/>
          <w:lang w:eastAsia="en-US"/>
        </w:rPr>
        <w:t xml:space="preserve">Умер 5 мая 1992 года. </w:t>
      </w:r>
      <w:proofErr w:type="gramStart"/>
      <w:r w:rsidRPr="00682B0A">
        <w:rPr>
          <w:rFonts w:eastAsiaTheme="minorHAnsi"/>
          <w:lang w:eastAsia="en-US"/>
        </w:rPr>
        <w:t>Похоронен</w:t>
      </w:r>
      <w:proofErr w:type="gramEnd"/>
      <w:r w:rsidRPr="00682B0A">
        <w:rPr>
          <w:rFonts w:eastAsiaTheme="minorHAnsi"/>
          <w:lang w:eastAsia="en-US"/>
        </w:rPr>
        <w:t xml:space="preserve"> на Центральном кладбище Хабаровска.</w:t>
      </w:r>
    </w:p>
    <w:p w:rsidR="00682B0A" w:rsidRPr="00682B0A" w:rsidRDefault="00682B0A" w:rsidP="00682B0A">
      <w:pPr>
        <w:spacing w:line="276" w:lineRule="auto"/>
        <w:ind w:firstLine="567"/>
        <w:jc w:val="both"/>
        <w:rPr>
          <w:rFonts w:eastAsiaTheme="minorHAnsi"/>
          <w:lang w:eastAsia="en-US"/>
        </w:rPr>
      </w:pPr>
      <w:proofErr w:type="gramStart"/>
      <w:r w:rsidRPr="00682B0A">
        <w:rPr>
          <w:rFonts w:eastAsiaTheme="minorHAnsi"/>
          <w:lang w:eastAsia="en-US"/>
        </w:rPr>
        <w:t>Награждён</w:t>
      </w:r>
      <w:proofErr w:type="gramEnd"/>
      <w:r w:rsidRPr="00682B0A">
        <w:rPr>
          <w:rFonts w:eastAsiaTheme="minorHAnsi"/>
          <w:lang w:eastAsia="en-US"/>
        </w:rPr>
        <w:t xml:space="preserve"> орденами Ленина, Отечественной войны 1-й степени, медалями.</w:t>
      </w:r>
    </w:p>
    <w:p w:rsidR="00682B0A" w:rsidRPr="00682B0A" w:rsidRDefault="00682B0A" w:rsidP="00682B0A">
      <w:pPr>
        <w:spacing w:line="276" w:lineRule="auto"/>
        <w:ind w:firstLine="567"/>
        <w:jc w:val="both"/>
        <w:rPr>
          <w:rFonts w:eastAsiaTheme="minorHAnsi"/>
          <w:lang w:eastAsia="en-US"/>
        </w:rPr>
      </w:pPr>
      <w:r w:rsidRPr="00682B0A">
        <w:rPr>
          <w:rFonts w:eastAsiaTheme="minorHAnsi"/>
          <w:lang w:eastAsia="en-US"/>
        </w:rPr>
        <w:t>Имя А. С. Панова высечено золотыми буквами на мемориальных досках вместе с именами всех 78-и Героев Советского Союза 112-й Башкирской (16-й гвардейской Черниговской) кавалерийской дивизии, установленных в Национальном музее Республики Башкортостан (город Уфа, улица Советская, 14) и в Музее 112-й (16-й гвардейской) Башкирской кавалерийской дивизии (город Уфа, улица Левитана, 27).</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Литература:</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Гуревич, В. С. Панов Александр Семенович: Герой Советского Союза / В. С. Гуревич // Все о Еврейской автономной области</w:t>
      </w:r>
      <w:proofErr w:type="gramStart"/>
      <w:r w:rsidRPr="00682B0A">
        <w:rPr>
          <w:rFonts w:eastAsiaTheme="minorHAnsi"/>
          <w:i/>
          <w:lang w:eastAsia="en-US"/>
        </w:rPr>
        <w:t xml:space="preserve"> :</w:t>
      </w:r>
      <w:proofErr w:type="gramEnd"/>
      <w:r w:rsidRPr="00682B0A">
        <w:rPr>
          <w:rFonts w:eastAsiaTheme="minorHAnsi"/>
          <w:i/>
          <w:lang w:eastAsia="en-US"/>
        </w:rPr>
        <w:t xml:space="preserve"> справочно-эконом. сборник. - Биробиджан, 1997. – С. 134.</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Кудиш, Е. И. Панов Александр Семёнович / Е. И. Кудиш // Подвиг их бессмертен / авт.-сост. Е. И. Кудиш. - Биробиджан, 1995. – С. 14.</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Кудиш, Е. И. Панов Александр Семёнович / Е. И. Кудиш // Подвиг их бессмертен / авт.-сост. Е. И. Кудиш</w:t>
      </w:r>
      <w:proofErr w:type="gramStart"/>
      <w:r w:rsidRPr="00682B0A">
        <w:rPr>
          <w:rFonts w:eastAsiaTheme="minorHAnsi"/>
          <w:i/>
          <w:lang w:eastAsia="en-US"/>
        </w:rPr>
        <w:t xml:space="preserve"> ;</w:t>
      </w:r>
      <w:proofErr w:type="gramEnd"/>
      <w:r w:rsidRPr="00682B0A">
        <w:rPr>
          <w:rFonts w:eastAsiaTheme="minorHAnsi"/>
          <w:i/>
          <w:lang w:eastAsia="en-US"/>
        </w:rPr>
        <w:t xml:space="preserve"> худ. В. Цап. - Биробиджан, 2000. – С. 22.</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Парень из Волочаевки</w:t>
      </w:r>
      <w:proofErr w:type="gramStart"/>
      <w:r w:rsidRPr="00682B0A">
        <w:rPr>
          <w:rFonts w:eastAsiaTheme="minorHAnsi"/>
          <w:i/>
          <w:lang w:eastAsia="en-US"/>
        </w:rPr>
        <w:t xml:space="preserve"> :</w:t>
      </w:r>
      <w:proofErr w:type="gramEnd"/>
      <w:r w:rsidRPr="00682B0A">
        <w:rPr>
          <w:rFonts w:eastAsiaTheme="minorHAnsi"/>
          <w:i/>
          <w:lang w:eastAsia="en-US"/>
        </w:rPr>
        <w:t xml:space="preserve"> [о Герое Советского Союза Панове А. С. ] // Земля, на которой я счастлив : 50 лет Еврейской автономной области / ред. Л.Б. Шапиро и др. - Хабаровск, 1984. – С. 174-176.</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Мордухович, А. Их осталось только двое : [о Герое Советского Союза А. С. Панове] / А. Мордухович // Книга Памяти : док</w:t>
      </w:r>
      <w:proofErr w:type="gramStart"/>
      <w:r w:rsidRPr="00682B0A">
        <w:rPr>
          <w:rFonts w:eastAsiaTheme="minorHAnsi"/>
          <w:i/>
          <w:lang w:eastAsia="en-US"/>
        </w:rPr>
        <w:t>.-</w:t>
      </w:r>
      <w:proofErr w:type="gramEnd"/>
      <w:r w:rsidRPr="00682B0A">
        <w:rPr>
          <w:rFonts w:eastAsiaTheme="minorHAnsi"/>
          <w:i/>
          <w:lang w:eastAsia="en-US"/>
        </w:rPr>
        <w:t>худож. ил. повествование / сост. В. И. Панман ; ред. Н. И. Чековитов. - Биробиджан, 1995. – С. 49-50.</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Панов Александр Семёнович // Книга Памяти : док</w:t>
      </w:r>
      <w:proofErr w:type="gramStart"/>
      <w:r w:rsidRPr="00682B0A">
        <w:rPr>
          <w:rFonts w:eastAsiaTheme="minorHAnsi"/>
          <w:i/>
          <w:lang w:eastAsia="en-US"/>
        </w:rPr>
        <w:t>.-</w:t>
      </w:r>
      <w:proofErr w:type="gramEnd"/>
      <w:r w:rsidRPr="00682B0A">
        <w:rPr>
          <w:rFonts w:eastAsiaTheme="minorHAnsi"/>
          <w:i/>
          <w:lang w:eastAsia="en-US"/>
        </w:rPr>
        <w:t>худож. ил. повествование / сост. В. И. Панман ; ред. Н. И. Чековитов. - Биробиджан, 1995. – С. 31.</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Панов Александр Семёнович // Книга Памяти : док</w:t>
      </w:r>
      <w:proofErr w:type="gramStart"/>
      <w:r w:rsidRPr="00682B0A">
        <w:rPr>
          <w:rFonts w:eastAsiaTheme="minorHAnsi"/>
          <w:i/>
          <w:lang w:eastAsia="en-US"/>
        </w:rPr>
        <w:t>.-</w:t>
      </w:r>
      <w:proofErr w:type="gramEnd"/>
      <w:r w:rsidRPr="00682B0A">
        <w:rPr>
          <w:rFonts w:eastAsiaTheme="minorHAnsi"/>
          <w:i/>
          <w:lang w:eastAsia="en-US"/>
        </w:rPr>
        <w:t>худож. ил. повествование : [в 2-х т.] / ред. кол. Н. В. Волков и др.; ред. Н.И. Чековитов, Т. 2. – Биробиджан, Хабаровск, 2000. – С. 23.</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Панов Александр Семёнович // Подвиги их бессмертны</w:t>
      </w:r>
      <w:proofErr w:type="gramStart"/>
      <w:r w:rsidRPr="00682B0A">
        <w:rPr>
          <w:rFonts w:eastAsiaTheme="minorHAnsi"/>
          <w:i/>
          <w:lang w:eastAsia="en-US"/>
        </w:rPr>
        <w:t xml:space="preserve"> :</w:t>
      </w:r>
      <w:proofErr w:type="gramEnd"/>
      <w:r w:rsidRPr="00682B0A">
        <w:rPr>
          <w:rFonts w:eastAsiaTheme="minorHAnsi"/>
          <w:i/>
          <w:lang w:eastAsia="en-US"/>
        </w:rPr>
        <w:t xml:space="preserve"> рассказ о Героях Сов. Союза, получивших это звание за подвиги в Великой Отеч. войне, которые родились, работали или служили в Хабаровском крае / сост. К. П. Прохацкий, Ю. Л. Яхнин</w:t>
      </w:r>
      <w:proofErr w:type="gramStart"/>
      <w:r w:rsidRPr="00682B0A">
        <w:rPr>
          <w:rFonts w:eastAsiaTheme="minorHAnsi"/>
          <w:i/>
          <w:lang w:eastAsia="en-US"/>
        </w:rPr>
        <w:t>.</w:t>
      </w:r>
      <w:proofErr w:type="gramEnd"/>
      <w:r w:rsidRPr="00682B0A">
        <w:rPr>
          <w:rFonts w:eastAsiaTheme="minorHAnsi"/>
          <w:i/>
          <w:lang w:eastAsia="en-US"/>
        </w:rPr>
        <w:t xml:space="preserve"> - </w:t>
      </w:r>
      <w:proofErr w:type="gramStart"/>
      <w:r w:rsidR="000773B5">
        <w:rPr>
          <w:rFonts w:eastAsiaTheme="minorHAnsi"/>
          <w:i/>
          <w:lang w:eastAsia="en-US"/>
        </w:rPr>
        <w:t>и</w:t>
      </w:r>
      <w:proofErr w:type="gramEnd"/>
      <w:r w:rsidRPr="00682B0A">
        <w:rPr>
          <w:rFonts w:eastAsiaTheme="minorHAnsi"/>
          <w:i/>
          <w:lang w:eastAsia="en-US"/>
        </w:rPr>
        <w:t>зд. 2-е испр. и доп. – Хабаровск, 1985. – С. 138.</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 xml:space="preserve">Панов Александр Семёнович // Подвиги их бессмертны. Хабаровчане - Герои Сов. Союза : [сборник] / сост. К. П. Прохацкий. </w:t>
      </w:r>
      <w:proofErr w:type="gramStart"/>
      <w:r w:rsidRPr="00682B0A">
        <w:rPr>
          <w:rFonts w:eastAsiaTheme="minorHAnsi"/>
          <w:i/>
          <w:lang w:eastAsia="en-US"/>
        </w:rPr>
        <w:t>-Х</w:t>
      </w:r>
      <w:proofErr w:type="gramEnd"/>
      <w:r w:rsidRPr="00682B0A">
        <w:rPr>
          <w:rFonts w:eastAsiaTheme="minorHAnsi"/>
          <w:i/>
          <w:lang w:eastAsia="en-US"/>
        </w:rPr>
        <w:t>абаровск : Кн. изд-во, 1975. – С. 212-215.</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lastRenderedPageBreak/>
        <w:t>Ставчанский, Г. М. Панов Александр Семенович - Герой Советского Союза / Г. М. Ставчанский // Время не властно над памятью нашей... / Г. М. Ставчанский. - Биробиджан, 2015. – С. 87.</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Сулима, Н. Е. Посмертной славы не хотели</w:t>
      </w:r>
      <w:proofErr w:type="gramStart"/>
      <w:r w:rsidRPr="00682B0A">
        <w:rPr>
          <w:rFonts w:eastAsiaTheme="minorHAnsi"/>
          <w:i/>
          <w:lang w:eastAsia="en-US"/>
        </w:rPr>
        <w:t xml:space="preserve"> :</w:t>
      </w:r>
      <w:proofErr w:type="gramEnd"/>
      <w:r w:rsidRPr="00682B0A">
        <w:rPr>
          <w:rFonts w:eastAsiaTheme="minorHAnsi"/>
          <w:i/>
          <w:lang w:eastAsia="en-US"/>
        </w:rPr>
        <w:t xml:space="preserve"> [о Герое Советского Союза А. С. Панове] / Н. Е. Сулима // Сквозь огонь и град свинцовый : [кн. очерков о войне] / Н. Сулима ; ред. М. Клименков. - Биробиджан, 2006. – С. 80-92.</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Сулима, Н. Парень из Волочаевки : [о Герое Советского Союза А. С. Панове] / Н. Сулима // Книга Памяти : док</w:t>
      </w:r>
      <w:proofErr w:type="gramStart"/>
      <w:r w:rsidRPr="00682B0A">
        <w:rPr>
          <w:rFonts w:eastAsiaTheme="minorHAnsi"/>
          <w:i/>
          <w:lang w:eastAsia="en-US"/>
        </w:rPr>
        <w:t>.-</w:t>
      </w:r>
      <w:proofErr w:type="gramEnd"/>
      <w:r w:rsidRPr="00682B0A">
        <w:rPr>
          <w:rFonts w:eastAsiaTheme="minorHAnsi"/>
          <w:i/>
          <w:lang w:eastAsia="en-US"/>
        </w:rPr>
        <w:t>худож. ил. повествование : [в 2-х т.] / ред. кол. Н. В. Волков и др.</w:t>
      </w:r>
      <w:proofErr w:type="gramStart"/>
      <w:r w:rsidRPr="00682B0A">
        <w:rPr>
          <w:rFonts w:eastAsiaTheme="minorHAnsi"/>
          <w:i/>
          <w:lang w:eastAsia="en-US"/>
        </w:rPr>
        <w:t xml:space="preserve"> ;</w:t>
      </w:r>
      <w:proofErr w:type="gramEnd"/>
      <w:r w:rsidRPr="00682B0A">
        <w:rPr>
          <w:rFonts w:eastAsiaTheme="minorHAnsi"/>
          <w:i/>
          <w:lang w:eastAsia="en-US"/>
        </w:rPr>
        <w:t xml:space="preserve"> ред. Н. И. Чековитов, Т. 2. - Биробиджан; Хабаровск, 2000. – С. 58-59.</w:t>
      </w:r>
    </w:p>
    <w:p w:rsidR="00682B0A" w:rsidRPr="00682B0A" w:rsidRDefault="00682B0A" w:rsidP="00682B0A">
      <w:pPr>
        <w:spacing w:line="276" w:lineRule="auto"/>
        <w:ind w:firstLine="567"/>
        <w:jc w:val="center"/>
        <w:rPr>
          <w:rFonts w:eastAsiaTheme="minorHAnsi"/>
          <w:i/>
          <w:lang w:eastAsia="en-US"/>
        </w:rPr>
      </w:pPr>
      <w:r w:rsidRPr="00682B0A">
        <w:rPr>
          <w:rFonts w:eastAsiaTheme="minorHAnsi"/>
          <w:i/>
          <w:lang w:eastAsia="en-US"/>
        </w:rPr>
        <w:t>***</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Александр Семёнович Панов</w:t>
      </w:r>
      <w:proofErr w:type="gramStart"/>
      <w:r w:rsidRPr="00682B0A">
        <w:rPr>
          <w:rFonts w:eastAsiaTheme="minorHAnsi"/>
          <w:i/>
          <w:lang w:eastAsia="en-US"/>
        </w:rPr>
        <w:t xml:space="preserve"> :</w:t>
      </w:r>
      <w:proofErr w:type="gramEnd"/>
      <w:r w:rsidRPr="00682B0A">
        <w:rPr>
          <w:rFonts w:eastAsiaTheme="minorHAnsi"/>
          <w:i/>
          <w:lang w:eastAsia="en-US"/>
        </w:rPr>
        <w:t xml:space="preserve"> [о Герое Советского Союза, который родился на станции Волочаевка-1] // МИГ. - 2015. - № 14 (2 апреля). - С. 10.</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Глебов, В. Героев помним имена</w:t>
      </w:r>
      <w:proofErr w:type="gramStart"/>
      <w:r w:rsidRPr="00682B0A">
        <w:rPr>
          <w:rFonts w:eastAsiaTheme="minorHAnsi"/>
          <w:i/>
          <w:lang w:eastAsia="en-US"/>
        </w:rPr>
        <w:t xml:space="preserve"> :</w:t>
      </w:r>
      <w:proofErr w:type="gramEnd"/>
      <w:r w:rsidRPr="00682B0A">
        <w:rPr>
          <w:rFonts w:eastAsiaTheme="minorHAnsi"/>
          <w:i/>
          <w:lang w:eastAsia="en-US"/>
        </w:rPr>
        <w:t xml:space="preserve"> [о Героях Советского Союза, жителях Смидов. р- на, в т. ч. о А. С. Панове] / В. Глебов // Районный вестник (Смидович). - 2013. - 19 апреля. - С. 3.</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9 декабря - День Героев Отечества в России</w:t>
      </w:r>
      <w:proofErr w:type="gramStart"/>
      <w:r w:rsidRPr="00682B0A">
        <w:rPr>
          <w:rFonts w:eastAsiaTheme="minorHAnsi"/>
          <w:i/>
          <w:lang w:eastAsia="en-US"/>
        </w:rPr>
        <w:t xml:space="preserve"> :</w:t>
      </w:r>
      <w:proofErr w:type="gramEnd"/>
      <w:r w:rsidRPr="00682B0A">
        <w:rPr>
          <w:rFonts w:eastAsiaTheme="minorHAnsi"/>
          <w:i/>
          <w:lang w:eastAsia="en-US"/>
        </w:rPr>
        <w:t xml:space="preserve"> [о героях, проживавших в Смидовичском р-не - Бондаре Г. Г., Дорошенко Т. Т., Панове А. С., Шелесте В. Г., Гагаринове А. М.] // Районный вестник (Смидович). - 2015. - 11 декабря. - С. 2.</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Кудиш, Е. Волочаевцы чтут память героя</w:t>
      </w:r>
      <w:proofErr w:type="gramStart"/>
      <w:r w:rsidRPr="00682B0A">
        <w:rPr>
          <w:rFonts w:eastAsiaTheme="minorHAnsi"/>
          <w:i/>
          <w:lang w:eastAsia="en-US"/>
        </w:rPr>
        <w:t xml:space="preserve"> :</w:t>
      </w:r>
      <w:proofErr w:type="gramEnd"/>
      <w:r w:rsidRPr="00682B0A">
        <w:rPr>
          <w:rFonts w:eastAsiaTheme="minorHAnsi"/>
          <w:i/>
          <w:lang w:eastAsia="en-US"/>
        </w:rPr>
        <w:t xml:space="preserve"> [о Герое Советского Союза А. С. Панове] / Е. Кудиш // Биробиджанер штерн. – 2002. – 15 октября. – С. 8.</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Максимов, К. Всегда он будет живым примером</w:t>
      </w:r>
      <w:proofErr w:type="gramStart"/>
      <w:r w:rsidRPr="00682B0A">
        <w:rPr>
          <w:rFonts w:eastAsiaTheme="minorHAnsi"/>
          <w:i/>
          <w:lang w:eastAsia="en-US"/>
        </w:rPr>
        <w:t xml:space="preserve"> :</w:t>
      </w:r>
      <w:proofErr w:type="gramEnd"/>
      <w:r w:rsidRPr="00682B0A">
        <w:rPr>
          <w:rFonts w:eastAsiaTheme="minorHAnsi"/>
          <w:i/>
          <w:lang w:eastAsia="en-US"/>
        </w:rPr>
        <w:t xml:space="preserve"> [о Герое Советского Союза А. С. Панове, бывшем жителе пос. Волочаевка Смидов. р-на] / К. Максимов // Районный вестник (Смидович). - 2012. - 19 октября. - С. 3. - Содерж.: С боями до Берлина</w:t>
      </w:r>
      <w:proofErr w:type="gramStart"/>
      <w:r w:rsidRPr="00682B0A">
        <w:rPr>
          <w:rFonts w:eastAsiaTheme="minorHAnsi"/>
          <w:i/>
          <w:lang w:eastAsia="en-US"/>
        </w:rPr>
        <w:t xml:space="preserve"> ;</w:t>
      </w:r>
      <w:proofErr w:type="gramEnd"/>
      <w:r w:rsidRPr="00682B0A">
        <w:rPr>
          <w:rFonts w:eastAsiaTheme="minorHAnsi"/>
          <w:i/>
          <w:lang w:eastAsia="en-US"/>
        </w:rPr>
        <w:t xml:space="preserve"> Урок памяти.</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Манойленко, И. Волочаевцы в битвах</w:t>
      </w:r>
      <w:proofErr w:type="gramStart"/>
      <w:r w:rsidRPr="00682B0A">
        <w:rPr>
          <w:rFonts w:eastAsiaTheme="minorHAnsi"/>
          <w:i/>
          <w:lang w:eastAsia="en-US"/>
        </w:rPr>
        <w:t xml:space="preserve"> :</w:t>
      </w:r>
      <w:proofErr w:type="gramEnd"/>
      <w:r w:rsidRPr="00682B0A">
        <w:rPr>
          <w:rFonts w:eastAsiaTheme="minorHAnsi"/>
          <w:i/>
          <w:lang w:eastAsia="en-US"/>
        </w:rPr>
        <w:t xml:space="preserve"> [о жителях с. Волочаевка и пос. Волочаевка, воевавших в годы Великой Отечественной войны] / И. Манойленко // Биробиджанер штерн. - 2015. - 28 октября. - С. 15.</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Манойленко, И. Дошедшие до Берлина</w:t>
      </w:r>
      <w:proofErr w:type="gramStart"/>
      <w:r w:rsidRPr="00682B0A">
        <w:rPr>
          <w:rFonts w:eastAsiaTheme="minorHAnsi"/>
          <w:i/>
          <w:lang w:eastAsia="en-US"/>
        </w:rPr>
        <w:t xml:space="preserve"> :</w:t>
      </w:r>
      <w:proofErr w:type="gramEnd"/>
      <w:r w:rsidRPr="00682B0A">
        <w:rPr>
          <w:rFonts w:eastAsiaTheme="minorHAnsi"/>
          <w:i/>
          <w:lang w:eastAsia="en-US"/>
        </w:rPr>
        <w:t xml:space="preserve"> [о дошедших до Германии наших земляках - Александре Гагаринове, Петре Кагыкине, Александре Панове] / И. Манойленко // Биробиджанер штерн. - 2015. - 6 мая. - С. 15.</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Манойленко, И. Звездные Герои</w:t>
      </w:r>
      <w:proofErr w:type="gramStart"/>
      <w:r w:rsidRPr="00682B0A">
        <w:rPr>
          <w:rFonts w:eastAsiaTheme="minorHAnsi"/>
          <w:i/>
          <w:lang w:eastAsia="en-US"/>
        </w:rPr>
        <w:t xml:space="preserve"> :</w:t>
      </w:r>
      <w:proofErr w:type="gramEnd"/>
      <w:r w:rsidRPr="00682B0A">
        <w:rPr>
          <w:rFonts w:eastAsiaTheme="minorHAnsi"/>
          <w:i/>
          <w:lang w:eastAsia="en-US"/>
        </w:rPr>
        <w:t xml:space="preserve"> [о Героях Советского Союза, жителях ЕАО] / И. Манойленко // Биробиджанер штерн. - 2015. - 29 июля. - С. 15.</w:t>
      </w:r>
    </w:p>
    <w:p w:rsidR="00682B0A" w:rsidRPr="00682B0A" w:rsidRDefault="00682B0A" w:rsidP="00682B0A">
      <w:pPr>
        <w:spacing w:line="276" w:lineRule="auto"/>
        <w:ind w:firstLine="567"/>
        <w:jc w:val="both"/>
        <w:rPr>
          <w:rFonts w:eastAsiaTheme="minorHAnsi"/>
          <w:i/>
          <w:lang w:eastAsia="en-US"/>
        </w:rPr>
      </w:pPr>
      <w:r w:rsidRPr="00682B0A">
        <w:rPr>
          <w:rFonts w:eastAsiaTheme="minorHAnsi"/>
          <w:i/>
          <w:lang w:eastAsia="en-US"/>
        </w:rPr>
        <w:t>Цап, В. Они были лучшими</w:t>
      </w:r>
      <w:proofErr w:type="gramStart"/>
      <w:r w:rsidRPr="00682B0A">
        <w:rPr>
          <w:rFonts w:eastAsiaTheme="minorHAnsi"/>
          <w:i/>
          <w:lang w:eastAsia="en-US"/>
        </w:rPr>
        <w:t xml:space="preserve"> :</w:t>
      </w:r>
      <w:proofErr w:type="gramEnd"/>
      <w:r w:rsidRPr="00682B0A">
        <w:rPr>
          <w:rFonts w:eastAsiaTheme="minorHAnsi"/>
          <w:i/>
          <w:lang w:eastAsia="en-US"/>
        </w:rPr>
        <w:t xml:space="preserve"> [о лучших советских воинах Великой Отечественной войны, среди которых наши земляки - Вера Кащеева, Владимир Пеллер, Владимир Вайсер, Александр Панов] / В. Цап // Биробиджанер штерн. - 2015. – 22 июля. - С. 14.</w:t>
      </w:r>
    </w:p>
    <w:p w:rsidR="00682B0A" w:rsidRDefault="00682B0A" w:rsidP="007A7E6F">
      <w:pPr>
        <w:tabs>
          <w:tab w:val="left" w:pos="935"/>
        </w:tabs>
        <w:spacing w:after="200" w:line="276" w:lineRule="auto"/>
        <w:jc w:val="both"/>
        <w:rPr>
          <w:i/>
        </w:rPr>
      </w:pPr>
    </w:p>
    <w:p w:rsidR="00421A84" w:rsidRPr="00421A84" w:rsidRDefault="00421A84" w:rsidP="00421A84">
      <w:pPr>
        <w:ind w:firstLine="561"/>
        <w:jc w:val="both"/>
        <w:rPr>
          <w:b/>
        </w:rPr>
      </w:pPr>
      <w:r w:rsidRPr="00421A84">
        <w:rPr>
          <w:b/>
        </w:rPr>
        <w:t>110 лет со дня рождения Иосифа Романовича Бумагина, Героя Советского Союза</w:t>
      </w:r>
    </w:p>
    <w:p w:rsidR="00421A84" w:rsidRPr="00421A84" w:rsidRDefault="00DC3744" w:rsidP="00421A84">
      <w:pPr>
        <w:ind w:firstLine="561"/>
        <w:jc w:val="both"/>
      </w:pPr>
      <w:r>
        <w:rPr>
          <w:noProof/>
        </w:rPr>
        <w:drawing>
          <wp:anchor distT="0" distB="0" distL="114300" distR="114300" simplePos="0" relativeHeight="251687936" behindDoc="0" locked="0" layoutInCell="1" allowOverlap="1">
            <wp:simplePos x="0" y="0"/>
            <wp:positionH relativeFrom="column">
              <wp:posOffset>114935</wp:posOffset>
            </wp:positionH>
            <wp:positionV relativeFrom="paragraph">
              <wp:posOffset>81280</wp:posOffset>
            </wp:positionV>
            <wp:extent cx="952500" cy="1176020"/>
            <wp:effectExtent l="0" t="0" r="0" b="5080"/>
            <wp:wrapSquare wrapText="bothSides"/>
            <wp:docPr id="34" name="Рисунок 34" descr="C:\Users\Ольга\Desktop\календарь 2017\картинки\Бумагин 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Ольга\Desktop\календарь 2017\картинки\Бумагин И..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52500" cy="1176020"/>
                    </a:xfrm>
                    <a:prstGeom prst="rect">
                      <a:avLst/>
                    </a:prstGeom>
                    <a:noFill/>
                    <a:ln>
                      <a:noFill/>
                    </a:ln>
                  </pic:spPr>
                </pic:pic>
              </a:graphicData>
            </a:graphic>
            <wp14:sizeRelH relativeFrom="page">
              <wp14:pctWidth>0</wp14:pctWidth>
            </wp14:sizeRelH>
            <wp14:sizeRelV relativeFrom="page">
              <wp14:pctHeight>0</wp14:pctHeight>
            </wp14:sizeRelV>
          </wp:anchor>
        </w:drawing>
      </w:r>
      <w:r w:rsidR="00421A84" w:rsidRPr="00421A84">
        <w:t xml:space="preserve">Родился </w:t>
      </w:r>
      <w:r w:rsidR="00421A84" w:rsidRPr="00421A84">
        <w:rPr>
          <w:b/>
        </w:rPr>
        <w:t>17 октября 1907 года</w:t>
      </w:r>
      <w:r w:rsidR="00421A84" w:rsidRPr="00421A84">
        <w:t xml:space="preserve"> в г. Витебске в семье рабочего. Окончил 7 классов. Служил в Советской Армии в 1929-1933 гг. В 1937 г. приехал в г. Биробиджан. Работал на обозном заводе (позже «Дальсельмаш»), вначале рабочим кузнечного цеха, затем мастером и парторгом. Окончил военное пехотное училище в г. Владивостоке.</w:t>
      </w:r>
    </w:p>
    <w:p w:rsidR="00421A84" w:rsidRPr="00421A84" w:rsidRDefault="00421A84" w:rsidP="00421A84">
      <w:pPr>
        <w:ind w:firstLine="561"/>
        <w:jc w:val="both"/>
      </w:pPr>
      <w:r w:rsidRPr="00421A84">
        <w:t xml:space="preserve">С первых дней Великой Отечественной войны рвался на фронт. Но попал в действующую армию, на 1-й Украинский фронт лишь осенью 1944 г. При штурме г. Бреслау (Вроцлав, Польша) повторил подвиг </w:t>
      </w:r>
      <w:r w:rsidRPr="00421A84">
        <w:lastRenderedPageBreak/>
        <w:t xml:space="preserve">Александра Матросова, закрыв своим телом амбразуру дзота. В Биробиджанском областном краеведческом музее в личном фонде И. Р. Бумагина среди газетных статей, вырезок и фотографий хранится наградной лист. В верхнем правом углу напечатано: «Посмертно», и далее: «...лейтенант, командир пулемётного взвода 396 стрелкового Катовицского полка 135 стрелковой Краковской дивизии представляется к званию Героя Советского Союза. Ранений не имеет. </w:t>
      </w:r>
      <w:proofErr w:type="gramStart"/>
      <w:r w:rsidRPr="00421A84">
        <w:t>Убит</w:t>
      </w:r>
      <w:proofErr w:type="gramEnd"/>
      <w:r w:rsidRPr="00421A84">
        <w:t xml:space="preserve"> 24 апреля 1945 года». Далее идёт краткое изложение личного боевого подвига: «При штурме города Бреслау 24 апреля 1945 года лейтенант Бумагин совершил героический подвиг. В ожесточённых уличных боях за квартал № 142 под сильным ураганным огнём противника отважно выдвинул вперёд свой пулемёт и лично сам уничтожил метким огнём до двадцати гитлеровских солдат. При продвижении дальше наша наступающая пехота была остановлена сильным пулемётным огнем двух станковых пулемётов противника, искусно скрытых в разрушенном доме. Движение вперёд стало невозможным. Лейтенант Бумагин под огнём противника пополз вперёд, обнаружил первую огневую точку и забросал её гранатами. Второй пулемёт противника продолжал действовать. Отыскав амбразуру в подвальном помещении, лейтенант Бумагин бросился на неё и закрыл своим телом. Вражеский пулемёт замолчал. Наша пехота быстро бросилась вперёд, захватила дом и уничтожила весь гарнизон в количестве 17 солдат и одного офицера. Лейтенант Бумагин погиб смертью героя за нашу Социалистическую Родину. Его смерть обеспечила выполнение исключительно важной боевой задачи. Достоин посмертно высшей правительственной награды - присвоения звания Героя Советского Союза. 26 апреля 1945 г.». Звание ему было присвоено 27 июня 1946 г. Награждён орденом Ленина. Похоронен в г. Вроцлав.</w:t>
      </w:r>
    </w:p>
    <w:p w:rsidR="00421A84" w:rsidRPr="00421A84" w:rsidRDefault="00421A84" w:rsidP="00421A84">
      <w:pPr>
        <w:ind w:firstLine="561"/>
        <w:jc w:val="both"/>
      </w:pPr>
      <w:r w:rsidRPr="00421A84">
        <w:t>Вдове И. Р. Бумагина за подписью Председателя Президиума Верховного Совета СССР в 1950 г. было направлено письмо и Грамота о присвоении «мужу звания Героя Советского Союза для хранения как память о муже-герое, подвиг которого никогда не забудется нашим народом». Подвиг героя действительно не забыт, его именем названы улицы на родине - в Витебске и в Биробиджане. В сквере у завода «Дальсельмаш» в Биробиджане установлен памятник Герою, на здании цеха завода - мемориальная доска.</w:t>
      </w:r>
    </w:p>
    <w:p w:rsidR="00421A84" w:rsidRPr="00421A84" w:rsidRDefault="00421A84" w:rsidP="00421A84">
      <w:pPr>
        <w:ind w:firstLine="561"/>
        <w:jc w:val="both"/>
      </w:pPr>
      <w:r w:rsidRPr="00421A84">
        <w:t>Именем нашего земляка названы улицы в Биробиджане, Витебске (родном городе Иосифа Романовича) и Нальчике, а в населённом пункте под названием Городок есть школа имени Иосифа Бумагина. На здании «Дальсельмаша» установлена мемориальная доска герою.</w:t>
      </w:r>
    </w:p>
    <w:p w:rsidR="00421A84" w:rsidRPr="00421A84" w:rsidRDefault="00421A84" w:rsidP="00421A84">
      <w:pPr>
        <w:ind w:firstLine="561"/>
        <w:jc w:val="both"/>
      </w:pPr>
      <w:r w:rsidRPr="00421A84">
        <w:t>В областном художественном музее хранится картина хабаровского художника В. Овчинникова «Последняя граната». На ней изображён подвиг Иосифа Бумагина.</w:t>
      </w:r>
    </w:p>
    <w:p w:rsidR="00421A84" w:rsidRPr="00421A84" w:rsidRDefault="00421A84" w:rsidP="00421A84">
      <w:pPr>
        <w:ind w:firstLine="561"/>
        <w:jc w:val="both"/>
        <w:rPr>
          <w:i/>
        </w:rPr>
      </w:pPr>
      <w:r w:rsidRPr="00421A84">
        <w:rPr>
          <w:i/>
        </w:rPr>
        <w:t>Литература:</w:t>
      </w:r>
    </w:p>
    <w:p w:rsidR="00421A84" w:rsidRPr="00421A84" w:rsidRDefault="00421A84" w:rsidP="00421A84">
      <w:pPr>
        <w:spacing w:after="200" w:line="276" w:lineRule="auto"/>
        <w:ind w:firstLine="561"/>
        <w:contextualSpacing/>
        <w:jc w:val="both"/>
        <w:rPr>
          <w:i/>
        </w:rPr>
      </w:pPr>
      <w:r w:rsidRPr="00421A84">
        <w:rPr>
          <w:i/>
        </w:rPr>
        <w:t>Бумагин Иосиф Романович // Книга Памяти : док</w:t>
      </w:r>
      <w:proofErr w:type="gramStart"/>
      <w:r w:rsidRPr="00421A84">
        <w:rPr>
          <w:i/>
        </w:rPr>
        <w:t>.-</w:t>
      </w:r>
      <w:proofErr w:type="gramEnd"/>
      <w:r w:rsidRPr="00421A84">
        <w:rPr>
          <w:i/>
        </w:rPr>
        <w:t>худож. ил. повествование / сост. В. И. Панман ; ред. Н. И. Чековитов. - Биробиджан, 1995. – С. 27.</w:t>
      </w:r>
    </w:p>
    <w:p w:rsidR="00421A84" w:rsidRPr="00421A84" w:rsidRDefault="00421A84" w:rsidP="00421A84">
      <w:pPr>
        <w:spacing w:after="200" w:line="276" w:lineRule="auto"/>
        <w:ind w:firstLine="561"/>
        <w:contextualSpacing/>
        <w:jc w:val="both"/>
        <w:rPr>
          <w:i/>
        </w:rPr>
      </w:pPr>
      <w:r w:rsidRPr="00421A84">
        <w:rPr>
          <w:i/>
        </w:rPr>
        <w:t>Бумагин Иосиф Романович // Подвиги их бессмертны</w:t>
      </w:r>
      <w:proofErr w:type="gramStart"/>
      <w:r w:rsidRPr="00421A84">
        <w:rPr>
          <w:i/>
        </w:rPr>
        <w:t xml:space="preserve"> :</w:t>
      </w:r>
      <w:proofErr w:type="gramEnd"/>
      <w:r w:rsidRPr="00421A84">
        <w:rPr>
          <w:i/>
        </w:rPr>
        <w:t xml:space="preserve"> рассказ о Героях Сов. Союза, получивших это звание за подвиги в Великой Отечественной войне, которые родились, работали или служили в Хабаровском крае / сост. К. П. Прохацкий, Ю. Л. Яхнин</w:t>
      </w:r>
      <w:proofErr w:type="gramStart"/>
      <w:r w:rsidRPr="00421A84">
        <w:rPr>
          <w:i/>
        </w:rPr>
        <w:t>.</w:t>
      </w:r>
      <w:proofErr w:type="gramEnd"/>
      <w:r w:rsidRPr="00421A84">
        <w:rPr>
          <w:i/>
        </w:rPr>
        <w:t xml:space="preserve"> - </w:t>
      </w:r>
      <w:proofErr w:type="gramStart"/>
      <w:r w:rsidRPr="00421A84">
        <w:rPr>
          <w:i/>
        </w:rPr>
        <w:t>и</w:t>
      </w:r>
      <w:proofErr w:type="gramEnd"/>
      <w:r w:rsidRPr="00421A84">
        <w:rPr>
          <w:i/>
        </w:rPr>
        <w:t>зд. 2-е испр. и доп. – Хабаровск, 1985. – С. 23-26.</w:t>
      </w:r>
    </w:p>
    <w:p w:rsidR="00421A84" w:rsidRPr="00421A84" w:rsidRDefault="00421A84" w:rsidP="00421A84">
      <w:pPr>
        <w:spacing w:after="200" w:line="276" w:lineRule="auto"/>
        <w:ind w:firstLine="561"/>
        <w:contextualSpacing/>
        <w:jc w:val="both"/>
        <w:rPr>
          <w:i/>
        </w:rPr>
      </w:pPr>
      <w:r w:rsidRPr="00421A84">
        <w:rPr>
          <w:i/>
        </w:rPr>
        <w:t>Вергелис, А. Песнь о Бумагине. Герой Советского Союза  / А. Вергелис // На берегах Биры и Биджана. – Хабаровск, 1972. – С. 145-154.</w:t>
      </w:r>
    </w:p>
    <w:p w:rsidR="00421A84" w:rsidRPr="00421A84" w:rsidRDefault="00421A84" w:rsidP="00421A84">
      <w:pPr>
        <w:spacing w:after="200" w:line="276" w:lineRule="auto"/>
        <w:ind w:firstLine="561"/>
        <w:contextualSpacing/>
        <w:jc w:val="both"/>
        <w:rPr>
          <w:i/>
        </w:rPr>
      </w:pPr>
      <w:r w:rsidRPr="00421A84">
        <w:rPr>
          <w:i/>
        </w:rPr>
        <w:t>Голубь, И. Б. Их имена увековечены в нашей памяти</w:t>
      </w:r>
      <w:proofErr w:type="gramStart"/>
      <w:r w:rsidRPr="00421A84">
        <w:rPr>
          <w:i/>
        </w:rPr>
        <w:t xml:space="preserve"> :</w:t>
      </w:r>
      <w:proofErr w:type="gramEnd"/>
      <w:r w:rsidRPr="00421A84">
        <w:rPr>
          <w:i/>
        </w:rPr>
        <w:t xml:space="preserve"> [о Героях Советского Союза, жителях ЕАО] / И. Б. Голубь // Вторые Раддевские чтения : Дальний Восток и Победа : материалы регион. науч</w:t>
      </w:r>
      <w:proofErr w:type="gramStart"/>
      <w:r w:rsidRPr="00421A84">
        <w:rPr>
          <w:i/>
        </w:rPr>
        <w:t>.-</w:t>
      </w:r>
      <w:proofErr w:type="gramEnd"/>
      <w:r w:rsidRPr="00421A84">
        <w:rPr>
          <w:i/>
        </w:rPr>
        <w:t>практ. конф., посвящ. 60-летию победы во Второй мировой войне (25­26 апр. 2005 г.), г. Биробиджан. - Биробиджан, 2005. - С. 38-41.</w:t>
      </w:r>
    </w:p>
    <w:p w:rsidR="00421A84" w:rsidRPr="00421A84" w:rsidRDefault="00421A84" w:rsidP="00421A84">
      <w:pPr>
        <w:spacing w:after="200" w:line="276" w:lineRule="auto"/>
        <w:ind w:firstLine="561"/>
        <w:contextualSpacing/>
        <w:jc w:val="both"/>
        <w:rPr>
          <w:i/>
        </w:rPr>
      </w:pPr>
      <w:r w:rsidRPr="00421A84">
        <w:rPr>
          <w:i/>
        </w:rPr>
        <w:t>Гуревич, В. С. Бумагин Иосиф Романович: Герой Советского Союза / В. С. Гуревич // Все о Еврейской автономной области</w:t>
      </w:r>
      <w:proofErr w:type="gramStart"/>
      <w:r w:rsidRPr="00421A84">
        <w:rPr>
          <w:i/>
        </w:rPr>
        <w:t xml:space="preserve"> :</w:t>
      </w:r>
      <w:proofErr w:type="gramEnd"/>
      <w:r w:rsidRPr="00421A84">
        <w:rPr>
          <w:i/>
        </w:rPr>
        <w:t xml:space="preserve"> справочно-энциклопед. сборник. - Биробиджан, 1997. – С. 133.</w:t>
      </w:r>
    </w:p>
    <w:p w:rsidR="00421A84" w:rsidRPr="00421A84" w:rsidRDefault="00421A84" w:rsidP="00421A84">
      <w:pPr>
        <w:spacing w:after="200" w:line="276" w:lineRule="auto"/>
        <w:ind w:firstLine="561"/>
        <w:contextualSpacing/>
        <w:jc w:val="both"/>
        <w:rPr>
          <w:i/>
        </w:rPr>
      </w:pPr>
      <w:r w:rsidRPr="00421A84">
        <w:rPr>
          <w:i/>
        </w:rPr>
        <w:lastRenderedPageBreak/>
        <w:t>Кудиш, Е. Бумагин Иосиф Романович / Е. Кудиш // Подвиг их бессмертен / авт.-сост. Е. И. Кудиш</w:t>
      </w:r>
      <w:proofErr w:type="gramStart"/>
      <w:r w:rsidRPr="00421A84">
        <w:rPr>
          <w:i/>
        </w:rPr>
        <w:t xml:space="preserve"> ;</w:t>
      </w:r>
      <w:proofErr w:type="gramEnd"/>
      <w:r w:rsidRPr="00421A84">
        <w:rPr>
          <w:i/>
        </w:rPr>
        <w:t xml:space="preserve"> </w:t>
      </w:r>
      <w:r w:rsidR="00F43242">
        <w:rPr>
          <w:i/>
        </w:rPr>
        <w:t>х</w:t>
      </w:r>
      <w:r w:rsidRPr="00421A84">
        <w:rPr>
          <w:i/>
        </w:rPr>
        <w:t>уд. В. Цап. - Биробиджан, 2000. – С. 25-26.</w:t>
      </w:r>
    </w:p>
    <w:p w:rsidR="00421A84" w:rsidRPr="00421A84" w:rsidRDefault="00421A84" w:rsidP="00421A84">
      <w:pPr>
        <w:spacing w:after="200" w:line="276" w:lineRule="auto"/>
        <w:ind w:firstLine="561"/>
        <w:contextualSpacing/>
        <w:jc w:val="both"/>
        <w:rPr>
          <w:i/>
        </w:rPr>
      </w:pPr>
      <w:r w:rsidRPr="00421A84">
        <w:rPr>
          <w:i/>
        </w:rPr>
        <w:t>Кудиш, Е. И. Бумагин Иосиф Романович // Почетные граждане Еврейской автономной области и города Биробиджана / Е. И. Кудиш. - Биробиджан, 1999. – С. 56-57.</w:t>
      </w:r>
    </w:p>
    <w:p w:rsidR="00421A84" w:rsidRPr="00421A84" w:rsidRDefault="00421A84" w:rsidP="00421A84">
      <w:pPr>
        <w:spacing w:after="200" w:line="276" w:lineRule="auto"/>
        <w:ind w:firstLine="561"/>
        <w:contextualSpacing/>
        <w:jc w:val="both"/>
        <w:rPr>
          <w:i/>
        </w:rPr>
      </w:pPr>
      <w:r w:rsidRPr="00421A84">
        <w:rPr>
          <w:i/>
        </w:rPr>
        <w:t>Кудиш, Е. И. Похоронены в Бреслау</w:t>
      </w:r>
      <w:proofErr w:type="gramStart"/>
      <w:r w:rsidRPr="00421A84">
        <w:rPr>
          <w:i/>
        </w:rPr>
        <w:t xml:space="preserve"> :</w:t>
      </w:r>
      <w:proofErr w:type="gramEnd"/>
      <w:r w:rsidRPr="00421A84">
        <w:rPr>
          <w:i/>
        </w:rPr>
        <w:t xml:space="preserve"> [о герое войны Бумагине И. Р.] / Е. И. Кудиш // Они сражались за Родину : Жители ЕАО в годы Великой Отечественной войны / сост. Жирдецкая М. М., Кудиш Е. И. - Биробиджан, 1995. – С. 32-33.</w:t>
      </w:r>
    </w:p>
    <w:p w:rsidR="00421A84" w:rsidRPr="00421A84" w:rsidRDefault="00421A84" w:rsidP="00421A84">
      <w:pPr>
        <w:spacing w:after="200" w:line="276" w:lineRule="auto"/>
        <w:ind w:firstLine="561"/>
        <w:contextualSpacing/>
        <w:jc w:val="both"/>
        <w:rPr>
          <w:i/>
        </w:rPr>
      </w:pPr>
      <w:r w:rsidRPr="00421A84">
        <w:rPr>
          <w:i/>
        </w:rPr>
        <w:t>Он грудью Родину закрыл…</w:t>
      </w:r>
      <w:proofErr w:type="gramStart"/>
      <w:r w:rsidRPr="00421A84">
        <w:rPr>
          <w:i/>
        </w:rPr>
        <w:t>:[</w:t>
      </w:r>
      <w:proofErr w:type="gramEnd"/>
      <w:r w:rsidRPr="00421A84">
        <w:rPr>
          <w:i/>
        </w:rPr>
        <w:t>о Герое Советского Союза Бумагине И. Р.] // Подвиги их бессмертны. – Хабаровск, 1975</w:t>
      </w:r>
      <w:r w:rsidR="00CA461E">
        <w:rPr>
          <w:i/>
        </w:rPr>
        <w:t>.</w:t>
      </w:r>
      <w:r w:rsidRPr="00421A84">
        <w:rPr>
          <w:i/>
        </w:rPr>
        <w:t xml:space="preserve"> – С. 26-31.</w:t>
      </w:r>
    </w:p>
    <w:p w:rsidR="00421A84" w:rsidRPr="00421A84" w:rsidRDefault="00421A84" w:rsidP="00421A84">
      <w:pPr>
        <w:spacing w:after="200" w:line="276" w:lineRule="auto"/>
        <w:ind w:firstLine="561"/>
        <w:contextualSpacing/>
        <w:jc w:val="both"/>
        <w:rPr>
          <w:i/>
        </w:rPr>
      </w:pPr>
      <w:r w:rsidRPr="00421A84">
        <w:rPr>
          <w:i/>
        </w:rPr>
        <w:t>Память об отце : [об участнике войны Бумагине И. Р.] // Книга Памяти : док</w:t>
      </w:r>
      <w:proofErr w:type="gramStart"/>
      <w:r w:rsidRPr="00421A84">
        <w:rPr>
          <w:i/>
        </w:rPr>
        <w:t>.-</w:t>
      </w:r>
      <w:proofErr w:type="gramEnd"/>
      <w:r w:rsidRPr="00421A84">
        <w:rPr>
          <w:i/>
        </w:rPr>
        <w:t>худож. ил. повествование : [в 2-х т.] / ред. кол. Н. В. Волков и др.</w:t>
      </w:r>
      <w:proofErr w:type="gramStart"/>
      <w:r w:rsidRPr="00421A84">
        <w:rPr>
          <w:i/>
        </w:rPr>
        <w:t xml:space="preserve"> ;</w:t>
      </w:r>
      <w:proofErr w:type="gramEnd"/>
      <w:r w:rsidRPr="00421A84">
        <w:rPr>
          <w:i/>
        </w:rPr>
        <w:t xml:space="preserve"> ред. Н. И. Чековитов, Т. 2. – Биробиджан</w:t>
      </w:r>
      <w:proofErr w:type="gramStart"/>
      <w:r w:rsidRPr="00421A84">
        <w:rPr>
          <w:i/>
        </w:rPr>
        <w:t xml:space="preserve"> ;</w:t>
      </w:r>
      <w:proofErr w:type="gramEnd"/>
      <w:r w:rsidRPr="00421A84">
        <w:rPr>
          <w:i/>
        </w:rPr>
        <w:t xml:space="preserve"> Хабаровск, 2000. – С. 47-48.</w:t>
      </w:r>
    </w:p>
    <w:p w:rsidR="00421A84" w:rsidRPr="00421A84" w:rsidRDefault="00421A84" w:rsidP="00421A84">
      <w:pPr>
        <w:spacing w:after="200" w:line="276" w:lineRule="auto"/>
        <w:ind w:firstLine="561"/>
        <w:contextualSpacing/>
        <w:jc w:val="both"/>
        <w:rPr>
          <w:i/>
        </w:rPr>
      </w:pPr>
      <w:r w:rsidRPr="00421A84">
        <w:rPr>
          <w:i/>
        </w:rPr>
        <w:t>Свердлов, Ф. Д. Бумагин Иосиф Романович // Свердлов Ф. Д. В строю отважных</w:t>
      </w:r>
      <w:proofErr w:type="gramStart"/>
      <w:r w:rsidRPr="00421A84">
        <w:rPr>
          <w:i/>
        </w:rPr>
        <w:t xml:space="preserve"> :</w:t>
      </w:r>
      <w:proofErr w:type="gramEnd"/>
      <w:r w:rsidRPr="00421A84">
        <w:rPr>
          <w:i/>
        </w:rPr>
        <w:t xml:space="preserve"> очерки о евреях - Героях Советского Союза. - М., 1992. - С. 41-42.</w:t>
      </w:r>
    </w:p>
    <w:p w:rsidR="00421A84" w:rsidRPr="00421A84" w:rsidRDefault="00421A84" w:rsidP="00421A84">
      <w:pPr>
        <w:spacing w:after="200" w:line="276" w:lineRule="auto"/>
        <w:ind w:firstLine="561"/>
        <w:contextualSpacing/>
        <w:jc w:val="both"/>
        <w:rPr>
          <w:i/>
        </w:rPr>
      </w:pPr>
      <w:r w:rsidRPr="00421A84">
        <w:rPr>
          <w:i/>
        </w:rPr>
        <w:t>Ставчанский, Г. М. Бумагин Иосиф Романович Герой Советского Союза / Г. М. Ставчанский // Время не властно над памятью нашей... / Г. М. Ставчанский. - Биробиджан, 2015. - С. 90-91.</w:t>
      </w:r>
    </w:p>
    <w:p w:rsidR="00421A84" w:rsidRPr="00421A84" w:rsidRDefault="00421A84" w:rsidP="00421A84">
      <w:pPr>
        <w:spacing w:after="200" w:line="276" w:lineRule="auto"/>
        <w:ind w:firstLine="561"/>
        <w:contextualSpacing/>
        <w:jc w:val="both"/>
        <w:rPr>
          <w:i/>
        </w:rPr>
      </w:pPr>
      <w:r w:rsidRPr="00421A84">
        <w:rPr>
          <w:i/>
        </w:rPr>
        <w:t>Троян, Е. И. Золотые звёзды наших земляков // Вторые Раддевские чтения</w:t>
      </w:r>
      <w:proofErr w:type="gramStart"/>
      <w:r w:rsidRPr="00421A84">
        <w:rPr>
          <w:i/>
        </w:rPr>
        <w:t xml:space="preserve"> :</w:t>
      </w:r>
      <w:proofErr w:type="gramEnd"/>
      <w:r w:rsidRPr="00421A84">
        <w:rPr>
          <w:i/>
        </w:rPr>
        <w:t xml:space="preserve"> Дальний Восток и Победа : материалы регион. науч</w:t>
      </w:r>
      <w:proofErr w:type="gramStart"/>
      <w:r w:rsidRPr="00421A84">
        <w:rPr>
          <w:i/>
        </w:rPr>
        <w:t>.-</w:t>
      </w:r>
      <w:proofErr w:type="gramEnd"/>
      <w:r w:rsidRPr="00421A84">
        <w:rPr>
          <w:i/>
        </w:rPr>
        <w:t>практ. конф., посвящ. 60-летию победы во Второй мировой войне (25­26 апр. 2005 г.), г. Биробиджан. - Биробиджан, 2005. - С. 85-89.</w:t>
      </w:r>
    </w:p>
    <w:p w:rsidR="00421A84" w:rsidRPr="00421A84" w:rsidRDefault="00421A84" w:rsidP="00421A84">
      <w:pPr>
        <w:spacing w:after="200" w:line="276" w:lineRule="auto"/>
        <w:ind w:left="1482"/>
        <w:contextualSpacing/>
        <w:jc w:val="center"/>
        <w:rPr>
          <w:i/>
        </w:rPr>
      </w:pPr>
      <w:r w:rsidRPr="00421A84">
        <w:rPr>
          <w:i/>
        </w:rPr>
        <w:t>***</w:t>
      </w:r>
    </w:p>
    <w:p w:rsidR="00421A84" w:rsidRPr="00421A84" w:rsidRDefault="00421A84" w:rsidP="00421A84">
      <w:pPr>
        <w:spacing w:after="200" w:line="276" w:lineRule="auto"/>
        <w:ind w:firstLine="708"/>
        <w:contextualSpacing/>
        <w:jc w:val="both"/>
        <w:rPr>
          <w:i/>
        </w:rPr>
      </w:pPr>
      <w:r w:rsidRPr="00421A84">
        <w:rPr>
          <w:i/>
        </w:rPr>
        <w:t>Бумагин Иосиф Романович</w:t>
      </w:r>
      <w:proofErr w:type="gramStart"/>
      <w:r w:rsidRPr="00421A84">
        <w:rPr>
          <w:i/>
        </w:rPr>
        <w:t xml:space="preserve"> :</w:t>
      </w:r>
      <w:proofErr w:type="gramEnd"/>
      <w:r w:rsidRPr="00421A84">
        <w:rPr>
          <w:i/>
        </w:rPr>
        <w:t xml:space="preserve"> [о Герое Советского Союза] // МИГ. - 2015. - № 11 (12 марта). - С. 8. - (К юбилею Победы - Аллея Героев).</w:t>
      </w:r>
    </w:p>
    <w:p w:rsidR="00421A84" w:rsidRPr="00421A84" w:rsidRDefault="00421A84" w:rsidP="00421A84">
      <w:pPr>
        <w:spacing w:after="200" w:line="276" w:lineRule="auto"/>
        <w:ind w:firstLine="708"/>
        <w:contextualSpacing/>
        <w:jc w:val="both"/>
        <w:rPr>
          <w:i/>
        </w:rPr>
      </w:pPr>
      <w:r w:rsidRPr="00421A84">
        <w:rPr>
          <w:i/>
        </w:rPr>
        <w:t>Бумагина, Л. И. Век Иосифа Бумагина</w:t>
      </w:r>
      <w:proofErr w:type="gramStart"/>
      <w:r w:rsidRPr="00421A84">
        <w:rPr>
          <w:i/>
        </w:rPr>
        <w:t xml:space="preserve"> :</w:t>
      </w:r>
      <w:proofErr w:type="gramEnd"/>
      <w:r w:rsidRPr="00421A84">
        <w:rPr>
          <w:i/>
        </w:rPr>
        <w:t xml:space="preserve"> [воспоминания о Герое Советского Союза Иосифе Бумагине его дочери Любови Иосифовны Бумагиной / записала О. Ткачева] / Л. И. Бумагина // Биробиджанер штерн. – 2007. – 18 октября. – С. 1,4.</w:t>
      </w:r>
    </w:p>
    <w:p w:rsidR="00421A84" w:rsidRPr="00421A84" w:rsidRDefault="00421A84" w:rsidP="00421A84">
      <w:pPr>
        <w:spacing w:after="200" w:line="276" w:lineRule="auto"/>
        <w:ind w:firstLine="708"/>
        <w:contextualSpacing/>
        <w:jc w:val="both"/>
        <w:rPr>
          <w:i/>
        </w:rPr>
      </w:pPr>
      <w:r w:rsidRPr="00421A84">
        <w:rPr>
          <w:i/>
        </w:rPr>
        <w:t>Горелов, Д. Баллада о солдате</w:t>
      </w:r>
      <w:proofErr w:type="gramStart"/>
      <w:r w:rsidRPr="00421A84">
        <w:rPr>
          <w:i/>
        </w:rPr>
        <w:t xml:space="preserve"> :</w:t>
      </w:r>
      <w:proofErr w:type="gramEnd"/>
      <w:r w:rsidRPr="00421A84">
        <w:rPr>
          <w:i/>
        </w:rPr>
        <w:t xml:space="preserve"> [о Герое Сов. </w:t>
      </w:r>
      <w:proofErr w:type="gramStart"/>
      <w:r w:rsidRPr="00421A84">
        <w:rPr>
          <w:i/>
        </w:rPr>
        <w:t>Союза И. Р. Бумагине] / Д. Горелов // Биробиджанская звезда. - 2010. - 3 марта.</w:t>
      </w:r>
      <w:proofErr w:type="gramEnd"/>
      <w:r w:rsidRPr="00421A84">
        <w:rPr>
          <w:i/>
        </w:rPr>
        <w:t xml:space="preserve"> - С. 5.</w:t>
      </w:r>
    </w:p>
    <w:p w:rsidR="00421A84" w:rsidRPr="00421A84" w:rsidRDefault="00421A84" w:rsidP="00421A84">
      <w:pPr>
        <w:spacing w:after="200" w:line="276" w:lineRule="auto"/>
        <w:ind w:firstLine="708"/>
        <w:contextualSpacing/>
        <w:jc w:val="both"/>
        <w:rPr>
          <w:i/>
        </w:rPr>
      </w:pPr>
      <w:r w:rsidRPr="00421A84">
        <w:rPr>
          <w:i/>
        </w:rPr>
        <w:t>Мальтинский, Х. Иосиф Бумагин</w:t>
      </w:r>
      <w:proofErr w:type="gramStart"/>
      <w:r w:rsidRPr="00421A84">
        <w:rPr>
          <w:i/>
        </w:rPr>
        <w:t xml:space="preserve"> :</w:t>
      </w:r>
      <w:proofErr w:type="gramEnd"/>
      <w:r w:rsidRPr="00421A84">
        <w:rPr>
          <w:i/>
        </w:rPr>
        <w:t xml:space="preserve"> [поэма об Иосифе Бумагине] / Х. Мальтинский ; перевод с евр. М. Светлова // Община. - 2015. - № 8 (апрель). - С. 4.</w:t>
      </w:r>
    </w:p>
    <w:p w:rsidR="00421A84" w:rsidRPr="00421A84" w:rsidRDefault="00421A84" w:rsidP="00421A84">
      <w:pPr>
        <w:spacing w:after="200" w:line="276" w:lineRule="auto"/>
        <w:ind w:firstLine="708"/>
        <w:contextualSpacing/>
        <w:jc w:val="both"/>
        <w:rPr>
          <w:i/>
        </w:rPr>
      </w:pPr>
      <w:r w:rsidRPr="00421A84">
        <w:rPr>
          <w:i/>
        </w:rPr>
        <w:t>Манойленко, И. Звездные Герои</w:t>
      </w:r>
      <w:proofErr w:type="gramStart"/>
      <w:r w:rsidRPr="00421A84">
        <w:rPr>
          <w:i/>
        </w:rPr>
        <w:t xml:space="preserve"> :</w:t>
      </w:r>
      <w:proofErr w:type="gramEnd"/>
      <w:r w:rsidRPr="00421A84">
        <w:rPr>
          <w:i/>
        </w:rPr>
        <w:t xml:space="preserve"> [о Героях Советского Союза, жителях ЕАО] / И. Манойленко // Биробиджанер штерн. - 2015. - 29 июля. - С. 15.</w:t>
      </w:r>
    </w:p>
    <w:p w:rsidR="00421A84" w:rsidRPr="00421A84" w:rsidRDefault="00421A84" w:rsidP="00421A84">
      <w:pPr>
        <w:spacing w:after="200" w:line="276" w:lineRule="auto"/>
        <w:ind w:firstLine="708"/>
        <w:contextualSpacing/>
        <w:jc w:val="both"/>
        <w:rPr>
          <w:i/>
        </w:rPr>
      </w:pPr>
      <w:r w:rsidRPr="00421A84">
        <w:rPr>
          <w:i/>
        </w:rPr>
        <w:t>Манойленко, И. Последняя весна Героя</w:t>
      </w:r>
      <w:proofErr w:type="gramStart"/>
      <w:r w:rsidRPr="00421A84">
        <w:rPr>
          <w:i/>
        </w:rPr>
        <w:t xml:space="preserve"> :</w:t>
      </w:r>
      <w:proofErr w:type="gramEnd"/>
      <w:r w:rsidRPr="00421A84">
        <w:rPr>
          <w:i/>
        </w:rPr>
        <w:t xml:space="preserve"> [о Герое Советского Союза - Бумагине И.] / И. Манойленко // Биробиджанер штерн. - 2015. - № 15 (22 апреля). - С. 15.</w:t>
      </w:r>
    </w:p>
    <w:p w:rsidR="00421A84" w:rsidRPr="00421A84" w:rsidRDefault="00421A84" w:rsidP="00421A84">
      <w:pPr>
        <w:spacing w:after="200" w:line="276" w:lineRule="auto"/>
        <w:ind w:firstLine="708"/>
        <w:contextualSpacing/>
        <w:jc w:val="both"/>
        <w:rPr>
          <w:i/>
        </w:rPr>
      </w:pPr>
      <w:r w:rsidRPr="00421A84">
        <w:rPr>
          <w:i/>
        </w:rPr>
        <w:t>Подвиг Иосифа Бумагина // Биробиджанер штерн. – 1992. – 16 января. – С. 5.</w:t>
      </w:r>
    </w:p>
    <w:p w:rsidR="00421A84" w:rsidRPr="00421A84" w:rsidRDefault="00421A84" w:rsidP="00421A84">
      <w:pPr>
        <w:ind w:firstLine="561"/>
        <w:jc w:val="both"/>
        <w:rPr>
          <w:i/>
        </w:rPr>
      </w:pPr>
    </w:p>
    <w:p w:rsidR="00682B0A" w:rsidRDefault="00372A1A" w:rsidP="007A7E6F">
      <w:pPr>
        <w:tabs>
          <w:tab w:val="left" w:pos="935"/>
        </w:tabs>
        <w:spacing w:after="200" w:line="276" w:lineRule="auto"/>
        <w:jc w:val="both"/>
        <w:rPr>
          <w:b/>
        </w:rPr>
      </w:pPr>
      <w:r>
        <w:rPr>
          <w:b/>
        </w:rPr>
        <w:t>Ноябрь</w:t>
      </w:r>
    </w:p>
    <w:p w:rsidR="00372A1A" w:rsidRPr="00372A1A" w:rsidRDefault="00DC3744" w:rsidP="00372A1A">
      <w:pPr>
        <w:spacing w:line="276" w:lineRule="auto"/>
        <w:ind w:firstLine="567"/>
        <w:jc w:val="both"/>
        <w:rPr>
          <w:rFonts w:eastAsiaTheme="minorHAnsi"/>
          <w:b/>
          <w:lang w:eastAsia="en-US"/>
        </w:rPr>
      </w:pPr>
      <w:r>
        <w:rPr>
          <w:rFonts w:eastAsiaTheme="minorHAnsi"/>
          <w:b/>
          <w:noProof/>
        </w:rPr>
        <w:drawing>
          <wp:anchor distT="0" distB="0" distL="114300" distR="114300" simplePos="0" relativeHeight="251688960" behindDoc="0" locked="0" layoutInCell="1" allowOverlap="1">
            <wp:simplePos x="0" y="0"/>
            <wp:positionH relativeFrom="column">
              <wp:posOffset>267335</wp:posOffset>
            </wp:positionH>
            <wp:positionV relativeFrom="paragraph">
              <wp:posOffset>163195</wp:posOffset>
            </wp:positionV>
            <wp:extent cx="1676400" cy="1257300"/>
            <wp:effectExtent l="0" t="0" r="0" b="0"/>
            <wp:wrapSquare wrapText="bothSides"/>
            <wp:docPr id="35" name="Рисунок 35" descr="C:\Users\Ольга\Desktop\календарь 2017\картинки\Род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Ольга\Desktop\календарь 2017\картинки\Родина.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764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372A1A" w:rsidRPr="00372A1A">
        <w:rPr>
          <w:rFonts w:eastAsiaTheme="minorHAnsi"/>
          <w:b/>
          <w:lang w:eastAsia="en-US"/>
        </w:rPr>
        <w:t>80 лет со дня открытия кинотеатра «Родина»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Вопрос «О кино» неоднократно слушался на заседаниях оргбюро ВК</w:t>
      </w:r>
      <w:proofErr w:type="gramStart"/>
      <w:r w:rsidRPr="00372A1A">
        <w:rPr>
          <w:rFonts w:eastAsiaTheme="minorHAnsi"/>
          <w:lang w:eastAsia="en-US"/>
        </w:rPr>
        <w:t>П(</w:t>
      </w:r>
      <w:proofErr w:type="gramEnd"/>
      <w:r w:rsidRPr="00372A1A">
        <w:rPr>
          <w:rFonts w:eastAsiaTheme="minorHAnsi"/>
          <w:lang w:eastAsia="en-US"/>
        </w:rPr>
        <w:t xml:space="preserve">б) ЕАО ДВК. Так, в октябре 1934 года был определён размер затрат на кинооборудование, намечены мероприятия по обслуживанию области кинопередвижками. Было принято </w:t>
      </w:r>
      <w:r w:rsidRPr="00372A1A">
        <w:rPr>
          <w:rFonts w:eastAsiaTheme="minorHAnsi"/>
          <w:lang w:eastAsia="en-US"/>
        </w:rPr>
        <w:lastRenderedPageBreak/>
        <w:t>решение оборудовать звуковую киноустановку в здании городского театра и ввести её в действие не позднее 7 ноября 1934 года.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В 1935 году президиум облисполкома ЕАО принял постановление «О проекте кинотеатра в рабочем поселке Биробиджан». В первоначальный проект, составленный Дальпрогором, инженер П. Е. Аппак внёс значительные изменения. Согласно его эскизу внешний облик здания решили сделать более нарядным, применив скульптурные украшения и барельефы. Проект, представленный Аппаком, был утверждён постановлением президиума облисполкома Еврейской автономной области от 16 октября 1935 года.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 xml:space="preserve">Датой открытия Биробиджанского городского кинотеатра стала праздничная дата </w:t>
      </w:r>
      <w:r w:rsidRPr="00372A1A">
        <w:rPr>
          <w:rFonts w:eastAsiaTheme="minorHAnsi"/>
          <w:b/>
          <w:lang w:eastAsia="en-US"/>
        </w:rPr>
        <w:t>– 7 ноября 1937 года</w:t>
      </w:r>
      <w:r w:rsidRPr="00372A1A">
        <w:rPr>
          <w:rFonts w:eastAsiaTheme="minorHAnsi"/>
          <w:lang w:eastAsia="en-US"/>
        </w:rPr>
        <w:t>. Первоначально кинотеатр назывался «Биробиджан» и был одним из первых в стране двухзальным кинотеатром. Он так и назывался «двухзальный театр звукового кино». В те годы в кинотеатре работало около двадцати человек, включая штатный музыкальный оркестр, а своим оркестром тогда, в конце тридцатых годов, тоже не многие кинотеатральные учреждения могли похвастаться. В годы войны в кинотеатре случился сильный пожар. Сгорел большой зрительный зал, бухгалтерия, все архивные документы. Пока шло восстановление фильмы продолжали крутить в фойе. Почти каждый день перед началом сеанса играл оркестр, выступали самодеятельные и профессиональные артисты эстрады. Такие выступления были традицией, вплоть до 60-х годов.</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По решению Биробиджанского горисполкома 31 мая 1966 г. кинотеатр «Биробиджан» переименовали в кинотеатр «Родина». В 1984 г. в кинотеатре прошёл капитальный ремонт. Было закуплено новое кинооборудование для большого зала, появились новые полумягкие кресла. В 1996 г. кинотеатру «Родина» был присвоен статус центра российского кино. В 2002 г. завершилась реставрация кинотеатра «Родина», а в конце декабря 2002 г. в кинотеатре «Родина» начали установку новой звуковой системы «Долби-диджитал». С 2004 г. в здании кинотеатра демонстрируются не только фильмы, но и проводятся выставки, фестивали. С 2005 г. внедрили новую услугу «СМС-афиша» - каждый желающий, отправив смс, может получить расписание показа фильмов на несколько дней.</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25 июля 2013 года кинотеатр «Родина» после ремонта открыл свои двери для зрителей.</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Над новым образом «Родины» трудились дизайнеры из известной московской компании «Кинокреатив» и проектировщики из Санкт-Петербурга. Оборудование, мебель, элементы декора поставлялись из крупных российских городов, а также из европейских стран. Это первый капитальный ремонт такого уровня за 76 лет существования кинотеатра.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Кассу заменили автоматизированные системы продажи билетов. Теперь расписание киносеансов и наличие свободных мест в залах будет отображаться на экране. Одно из новшеств «Родины» — появление ночных сеансов.</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В фойе оборудовали две зоны отдыха — в стиле книжного кабинета и в виде скрипки. Пол украсили изображения еврейских улиц. Так что дизайнеры отдали дань и национальному колориту нашей области.</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 xml:space="preserve">Залы, которые теперь располагаются по соседству, оборудовали по последнему слову техники. «Большой» зал сменил название на «Красный», а «Малый» зал превратился в «Черный». У выходов из залов расположилось «космическое» кафе </w:t>
      </w:r>
      <w:r w:rsidRPr="00372A1A">
        <w:rPr>
          <w:rFonts w:eastAsiaTheme="minorHAnsi"/>
          <w:lang w:eastAsia="en-US"/>
        </w:rPr>
        <w:lastRenderedPageBreak/>
        <w:t>«Атмосфера». Для детей обустроили комнату с игровыми автоматами. Во всех зонах отдыха обновлённого кинотеатра бесплатный доступ к Интернету через Wi-Fi.</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Литература:</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Баева, Н. Ровесник области – «Далькинотрест»</w:t>
      </w:r>
      <w:proofErr w:type="gramStart"/>
      <w:r w:rsidRPr="00372A1A">
        <w:rPr>
          <w:rFonts w:eastAsiaTheme="minorHAnsi"/>
          <w:i/>
          <w:lang w:eastAsia="en-US"/>
        </w:rPr>
        <w:t xml:space="preserve"> :</w:t>
      </w:r>
      <w:proofErr w:type="gramEnd"/>
      <w:r w:rsidRPr="00372A1A">
        <w:rPr>
          <w:rFonts w:eastAsiaTheme="minorHAnsi"/>
          <w:i/>
          <w:lang w:eastAsia="en-US"/>
        </w:rPr>
        <w:t xml:space="preserve"> [из истории развития кино в ЕАО, строительстве кинотеатра] / Н. Баева // Биробиджанер штерн. - 2016. – 2 марта. - С. 15.</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Вульф, Ю. Возвращение на «Родину»</w:t>
      </w:r>
      <w:proofErr w:type="gramStart"/>
      <w:r w:rsidRPr="00372A1A">
        <w:rPr>
          <w:rFonts w:eastAsiaTheme="minorHAnsi"/>
          <w:i/>
          <w:lang w:eastAsia="en-US"/>
        </w:rPr>
        <w:t xml:space="preserve"> :</w:t>
      </w:r>
      <w:proofErr w:type="gramEnd"/>
      <w:r w:rsidRPr="00372A1A">
        <w:rPr>
          <w:rFonts w:eastAsiaTheme="minorHAnsi"/>
          <w:i/>
          <w:lang w:eastAsia="en-US"/>
        </w:rPr>
        <w:t xml:space="preserve"> [после ремонта для зрителей открыт биробидж. кинотеатр «Родина»] / Ю. Вульф // Биробиджанер штерн. - 2013. - 24 июля. - С. 3.</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Зливко, А. С важнейшим из искусств</w:t>
      </w:r>
      <w:proofErr w:type="gramStart"/>
      <w:r w:rsidRPr="00372A1A">
        <w:rPr>
          <w:rFonts w:eastAsiaTheme="minorHAnsi"/>
          <w:i/>
          <w:lang w:eastAsia="en-US"/>
        </w:rPr>
        <w:t xml:space="preserve"> :</w:t>
      </w:r>
      <w:proofErr w:type="gramEnd"/>
      <w:r w:rsidRPr="00372A1A">
        <w:rPr>
          <w:rFonts w:eastAsiaTheme="minorHAnsi"/>
          <w:i/>
          <w:lang w:eastAsia="en-US"/>
        </w:rPr>
        <w:t xml:space="preserve"> [70-летний юбилей отмечает кинотеатр «Родина»] / А. Зливко // Биробиджанская звезда. - 2007. - 15 ноября. – С. 6,7.</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Зливко, А. Хотим фильму!</w:t>
      </w:r>
      <w:proofErr w:type="gramStart"/>
      <w:r w:rsidRPr="00372A1A">
        <w:rPr>
          <w:rFonts w:eastAsiaTheme="minorHAnsi"/>
          <w:i/>
          <w:lang w:eastAsia="en-US"/>
        </w:rPr>
        <w:t xml:space="preserve"> :</w:t>
      </w:r>
      <w:proofErr w:type="gramEnd"/>
      <w:r w:rsidRPr="00372A1A">
        <w:rPr>
          <w:rFonts w:eastAsiaTheme="minorHAnsi"/>
          <w:i/>
          <w:lang w:eastAsia="en-US"/>
        </w:rPr>
        <w:t xml:space="preserve"> [об установке нового оборудования в кинотеатре «Родина»] / А. Зливко // Биробиджанская звезда. - 2002. - 24 декабря. – С. 2.</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Моричева, Е. А. «Родина» моя... : [муниципал</w:t>
      </w:r>
      <w:proofErr w:type="gramStart"/>
      <w:r w:rsidRPr="00372A1A">
        <w:rPr>
          <w:rFonts w:eastAsiaTheme="minorHAnsi"/>
          <w:i/>
          <w:lang w:eastAsia="en-US"/>
        </w:rPr>
        <w:t>.</w:t>
      </w:r>
      <w:proofErr w:type="gramEnd"/>
      <w:r w:rsidRPr="00372A1A">
        <w:rPr>
          <w:rFonts w:eastAsiaTheme="minorHAnsi"/>
          <w:i/>
          <w:lang w:eastAsia="en-US"/>
        </w:rPr>
        <w:t xml:space="preserve"> </w:t>
      </w:r>
      <w:proofErr w:type="gramStart"/>
      <w:r w:rsidRPr="00372A1A">
        <w:rPr>
          <w:rFonts w:eastAsiaTheme="minorHAnsi"/>
          <w:i/>
          <w:lang w:eastAsia="en-US"/>
        </w:rPr>
        <w:t>а</w:t>
      </w:r>
      <w:proofErr w:type="gramEnd"/>
      <w:r w:rsidRPr="00372A1A">
        <w:rPr>
          <w:rFonts w:eastAsiaTheme="minorHAnsi"/>
          <w:i/>
          <w:lang w:eastAsia="en-US"/>
        </w:rPr>
        <w:t>втоном. учреждению «Центр Российской кинематографии - кинотеатр «Родина» исполняется 75 лет] / Е. А. Моричева // МИГ. – 2012. - 13 сентября. - С. 6.</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Новожилова, М. А. О судьбе «Родины»</w:t>
      </w:r>
      <w:proofErr w:type="gramStart"/>
      <w:r w:rsidRPr="00372A1A">
        <w:rPr>
          <w:rFonts w:eastAsiaTheme="minorHAnsi"/>
          <w:i/>
          <w:lang w:eastAsia="en-US"/>
        </w:rPr>
        <w:t xml:space="preserve"> :</w:t>
      </w:r>
      <w:proofErr w:type="gramEnd"/>
      <w:r w:rsidRPr="00372A1A">
        <w:rPr>
          <w:rFonts w:eastAsiaTheme="minorHAnsi"/>
          <w:i/>
          <w:lang w:eastAsia="en-US"/>
        </w:rPr>
        <w:t xml:space="preserve"> [беседа с дир. кинотеатра «Родина» Мариной Алексеевной Новожиловой о предстоящем ремонте этого учреждения / записала Е. Тюлькина] // Ди Вох. - 2013. - № 3 (24-30 января). - С. 10.</w:t>
      </w:r>
    </w:p>
    <w:p w:rsidR="00372A1A" w:rsidRDefault="00372A1A" w:rsidP="007A7E6F">
      <w:pPr>
        <w:tabs>
          <w:tab w:val="left" w:pos="935"/>
        </w:tabs>
        <w:spacing w:after="200" w:line="276" w:lineRule="auto"/>
        <w:jc w:val="both"/>
        <w:rPr>
          <w:i/>
        </w:rPr>
      </w:pPr>
    </w:p>
    <w:p w:rsidR="00372A1A" w:rsidRPr="00372A1A" w:rsidRDefault="009345C0" w:rsidP="00372A1A">
      <w:pPr>
        <w:spacing w:line="276" w:lineRule="auto"/>
        <w:ind w:firstLine="567"/>
        <w:jc w:val="both"/>
        <w:rPr>
          <w:rFonts w:eastAsiaTheme="minorHAnsi"/>
          <w:b/>
          <w:lang w:eastAsia="en-US"/>
        </w:rPr>
      </w:pPr>
      <w:r>
        <w:rPr>
          <w:rFonts w:eastAsiaTheme="minorHAnsi"/>
          <w:noProof/>
        </w:rPr>
        <w:drawing>
          <wp:anchor distT="0" distB="0" distL="114300" distR="114300" simplePos="0" relativeHeight="251689984" behindDoc="0" locked="0" layoutInCell="1" allowOverlap="1" wp14:anchorId="4FBDEBD7" wp14:editId="440D8A1F">
            <wp:simplePos x="0" y="0"/>
            <wp:positionH relativeFrom="column">
              <wp:posOffset>158115</wp:posOffset>
            </wp:positionH>
            <wp:positionV relativeFrom="paragraph">
              <wp:posOffset>403860</wp:posOffset>
            </wp:positionV>
            <wp:extent cx="1109345" cy="1573530"/>
            <wp:effectExtent l="0" t="0" r="0" b="7620"/>
            <wp:wrapSquare wrapText="bothSides"/>
            <wp:docPr id="36" name="Рисунок 36" descr="C:\Users\Ольга\Desktop\календарь 2017\картинки\Мильч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Ольга\Desktop\календарь 2017\картинки\Мильчин.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109345" cy="1573530"/>
                    </a:xfrm>
                    <a:prstGeom prst="rect">
                      <a:avLst/>
                    </a:prstGeom>
                    <a:noFill/>
                    <a:ln>
                      <a:noFill/>
                    </a:ln>
                  </pic:spPr>
                </pic:pic>
              </a:graphicData>
            </a:graphic>
            <wp14:sizeRelH relativeFrom="page">
              <wp14:pctWidth>0</wp14:pctWidth>
            </wp14:sizeRelH>
            <wp14:sizeRelV relativeFrom="page">
              <wp14:pctHeight>0</wp14:pctHeight>
            </wp14:sizeRelV>
          </wp:anchor>
        </w:drawing>
      </w:r>
      <w:r w:rsidR="00372A1A" w:rsidRPr="00372A1A">
        <w:rPr>
          <w:rFonts w:eastAsiaTheme="minorHAnsi"/>
          <w:b/>
          <w:lang w:eastAsia="en-US"/>
        </w:rPr>
        <w:t>105 лет со дня рождения Абрама Пейсаховича Мильчина, известного дальневосточного скульптора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 xml:space="preserve">Абрам-Янкель Юдка-Пейсахович (Ян Пейсахович, Абрам Петрович) Мильчин родился </w:t>
      </w:r>
      <w:r w:rsidRPr="00372A1A">
        <w:rPr>
          <w:rFonts w:eastAsiaTheme="minorHAnsi"/>
          <w:b/>
          <w:lang w:eastAsia="en-US"/>
        </w:rPr>
        <w:t>9 ноября 1912 г.</w:t>
      </w:r>
      <w:r w:rsidRPr="00372A1A">
        <w:rPr>
          <w:rFonts w:eastAsiaTheme="minorHAnsi"/>
          <w:lang w:eastAsia="en-US"/>
        </w:rPr>
        <w:t xml:space="preserve"> в городе Бобруйске Белоруссии, в семье бедного еврейского музыканта. Рано осиротев, мальчик попал в детский дом. Творческие способности будущего скульптора проявились ещё в детском доме – именно там он выполнил свою первую работу - бюст В. И. Ленина.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В 1930-1932 гг. учился в ФЗО мебельщиков, в 1933 г. окончив Бобруйский рабфак, уехал в г. Биробиджан. И вновь учеба в педагогическом техникуме (1933-1935 гг.).</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Изменило судьбу будущего скульптора знакомство с Эммануилом Казакевичем. Казакевич помог художнику-самоучке устроиться на работу в отдел иллюстраций газеты «Биробиджанер штерн» и в январе 1935 г. он был приглашён в Биробиджанский театр на должность художника-исполнителя.</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В 1937 г. областной отдел народного образования направил Мильчина в Москву – учиться на скульптурном отделении Всесоюзной образцовой изостудии ВЦСПС. Первым педагогом и наставником была Вера Мухина. Когда в 1939 году студию закрыли, Вера Игнатьевна приняла участие в судьбе Мильчина и не допустила, чтобы он без образования вернулся домой. Немало ей пришлось похлопотать, чтобы Абрама без документов о среднем образовании приняли в Институт изобразительных искусств.</w:t>
      </w:r>
    </w:p>
    <w:p w:rsidR="00372A1A" w:rsidRPr="00372A1A" w:rsidRDefault="00372A1A" w:rsidP="00372A1A">
      <w:pPr>
        <w:spacing w:line="276" w:lineRule="auto"/>
        <w:ind w:firstLine="567"/>
        <w:jc w:val="both"/>
        <w:rPr>
          <w:rFonts w:eastAsiaTheme="minorHAnsi"/>
          <w:lang w:eastAsia="en-US"/>
        </w:rPr>
      </w:pPr>
      <w:proofErr w:type="gramStart"/>
      <w:r w:rsidRPr="00372A1A">
        <w:rPr>
          <w:rFonts w:eastAsiaTheme="minorHAnsi"/>
          <w:lang w:eastAsia="en-US"/>
        </w:rPr>
        <w:t>Закончить институт</w:t>
      </w:r>
      <w:proofErr w:type="gramEnd"/>
      <w:r w:rsidRPr="00372A1A">
        <w:rPr>
          <w:rFonts w:eastAsiaTheme="minorHAnsi"/>
          <w:lang w:eastAsia="en-US"/>
        </w:rPr>
        <w:t xml:space="preserve"> помешала война. Студент А. Мильчин  записался в народное ополчение, а потом красноармейцем ушёл на фронт. С 1942 г. он воевал на различных фронтах. Был тяжело ранен, контужен, временно терял память, однако возвращался в строй. В своих воспоминаниях А. П. Мильчин пишет: «Наконец-то в мае 1942 года по </w:t>
      </w:r>
      <w:r w:rsidRPr="00372A1A">
        <w:rPr>
          <w:rFonts w:eastAsiaTheme="minorHAnsi"/>
          <w:lang w:eastAsia="en-US"/>
        </w:rPr>
        <w:lastRenderedPageBreak/>
        <w:t xml:space="preserve">моей убедительной просьбе меня берут на фронт, узнав, что я рисую, пристроили художником в клуб, но оттуда я </w:t>
      </w:r>
      <w:proofErr w:type="gramStart"/>
      <w:r w:rsidRPr="00372A1A">
        <w:rPr>
          <w:rFonts w:eastAsiaTheme="minorHAnsi"/>
          <w:lang w:eastAsia="en-US"/>
        </w:rPr>
        <w:t>улизнул</w:t>
      </w:r>
      <w:proofErr w:type="gramEnd"/>
      <w:r w:rsidRPr="00372A1A">
        <w:rPr>
          <w:rFonts w:eastAsiaTheme="minorHAnsi"/>
          <w:lang w:eastAsia="en-US"/>
        </w:rPr>
        <w:t>».</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 xml:space="preserve">Мильчин попал в 921 артиллерийский полк. Первое крещение получил уже в сентябре 1942 года: «Меня похоронило авиабомбой. В последний миг увидел стены института... Я был сильно зажат, товарищи откопали, вылили воды на голову, дотащили до блиндажа. Проспал сутки, </w:t>
      </w:r>
      <w:proofErr w:type="gramStart"/>
      <w:r w:rsidRPr="00372A1A">
        <w:rPr>
          <w:rFonts w:eastAsiaTheme="minorHAnsi"/>
          <w:lang w:eastAsia="en-US"/>
        </w:rPr>
        <w:t>на</w:t>
      </w:r>
      <w:proofErr w:type="gramEnd"/>
      <w:r w:rsidRPr="00372A1A">
        <w:rPr>
          <w:rFonts w:eastAsiaTheme="minorHAnsi"/>
          <w:lang w:eastAsia="en-US"/>
        </w:rPr>
        <w:t xml:space="preserve"> следующие очнулся от команды: «По местам!»</w:t>
      </w:r>
      <w:r w:rsidRPr="00372A1A">
        <w:rPr>
          <w:rFonts w:asciiTheme="minorHAnsi" w:eastAsiaTheme="minorHAnsi" w:hAnsiTheme="minorHAnsi" w:cstheme="minorBidi"/>
          <w:lang w:eastAsia="en-US"/>
        </w:rPr>
        <w:t xml:space="preserve"> </w:t>
      </w:r>
      <w:r w:rsidRPr="00372A1A">
        <w:rPr>
          <w:rFonts w:eastAsiaTheme="minorHAnsi"/>
          <w:lang w:eastAsia="en-US"/>
        </w:rPr>
        <w:t>В составе действующей армии Мильчин дошёл до Данцига.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 xml:space="preserve">В декабре 1945 г. демобилизовался и вернулся в институт, но состояние здоровья не позволило продолжать обучение. </w:t>
      </w:r>
      <w:proofErr w:type="gramStart"/>
      <w:r w:rsidRPr="00372A1A">
        <w:rPr>
          <w:rFonts w:eastAsiaTheme="minorHAnsi"/>
          <w:lang w:eastAsia="en-US"/>
        </w:rPr>
        <w:t>Награждён</w:t>
      </w:r>
      <w:proofErr w:type="gramEnd"/>
      <w:r w:rsidRPr="00372A1A">
        <w:rPr>
          <w:rFonts w:eastAsiaTheme="minorHAnsi"/>
          <w:lang w:eastAsia="en-US"/>
        </w:rPr>
        <w:t xml:space="preserve"> орденом Отечественной войны I степени, медалями «За отвагу», «За боевые заслуги».</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Летом 1946 г. по вызову уехал в Биробиджан. Снова работал художником в еврейском театре и газете «Биробиджанер штерн». В это же время Абрам Пейсахович познакомился и со своей будущей женой, молодой учительницей русского языка и литературы Ниной Герцвольф.</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И все же стезя художника не стала главным признанием Абрама Мильчина. Он выполнял скульптурные портреты прославленных жителей автономии, для областной библиотеки отливал рельефы еврейских писателей. Барельеф еврейского прозаика Шолом-Алейхема и сейчас висит на первом этаже областной научной библиотеки.</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Была у ваятеля заветная мечта – установить в Биробиджане памятник Шолом-Алейхему. Эскиз памятника он представил на краевой художественной выставке в 1947 г. и получил высокую оценку зрителей и художников-профессионалов. К работе над образом памятника скульптор возвращался неоднократно, но увидеть памятник Шолом-Алейхему на одной из улиц города, ему так и не пришлось.</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С 1947 года Абрам Пейсахович Мильчин - участник всесоюзных, республиканских, зональных, краевых выставок.</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В 1947 г., по приглашению Хабаровского отделения Союза художников Мильчин переезжает в Хабаровск. В Хабаровске он сразу же стал ведущим скульптором края.</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Мильчин был первым и</w:t>
      </w:r>
      <w:r w:rsidR="00305F0B">
        <w:rPr>
          <w:rFonts w:eastAsiaTheme="minorHAnsi"/>
          <w:lang w:eastAsia="en-US"/>
        </w:rPr>
        <w:t>з</w:t>
      </w:r>
      <w:r w:rsidRPr="00372A1A">
        <w:rPr>
          <w:rFonts w:eastAsiaTheme="minorHAnsi"/>
          <w:lang w:eastAsia="en-US"/>
        </w:rPr>
        <w:t xml:space="preserve"> дальневосточных художников, участвовавших во Всесоюзной выставке в Москве. Метровая фигура Ерофея Хабарова, которую Мильчин привёз в столицу, была приобретена Государственной закупочной комиссией. Это было крупным признанием таланта дальневосточного скульптора.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Скульптура «Семен Дежнев», большая творческая удача, демонстрировалась на Всесоюзной выставке 1950 года в Москве. В 1952 году на республиканской выставке в Москве экспонировались скульптурные портреты Сергея Лазо, ученого мичуринца-садовода А. М. Лукашова.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 xml:space="preserve">В 1955 году на краевой выставке в Хабаровске был представлен ныне знаменитый проект памятника землепроходцу Е. П. Хабарову. Со слов Мильчина, он создавал образ из двух составляющих: </w:t>
      </w:r>
      <w:proofErr w:type="gramStart"/>
      <w:r w:rsidRPr="00372A1A">
        <w:rPr>
          <w:rFonts w:eastAsiaTheme="minorHAnsi"/>
          <w:lang w:eastAsia="en-US"/>
        </w:rPr>
        <w:t>Хабаров</w:t>
      </w:r>
      <w:proofErr w:type="gramEnd"/>
      <w:r w:rsidRPr="00372A1A">
        <w:rPr>
          <w:rFonts w:eastAsiaTheme="minorHAnsi"/>
          <w:lang w:eastAsia="en-US"/>
        </w:rPr>
        <w:t xml:space="preserve"> – воин и Хабаров – хозяин. Но, прежде всего, </w:t>
      </w:r>
      <w:proofErr w:type="gramStart"/>
      <w:r w:rsidRPr="00372A1A">
        <w:rPr>
          <w:rFonts w:eastAsiaTheme="minorHAnsi"/>
          <w:lang w:eastAsia="en-US"/>
        </w:rPr>
        <w:t>Хабаров</w:t>
      </w:r>
      <w:proofErr w:type="gramEnd"/>
      <w:r w:rsidRPr="00372A1A">
        <w:rPr>
          <w:rFonts w:eastAsiaTheme="minorHAnsi"/>
          <w:lang w:eastAsia="en-US"/>
        </w:rPr>
        <w:t xml:space="preserve"> - человек, пришедший на Дальний Восток с государственными намерениями, о чём свидетельствует свиток в руках первопроходца.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К 100-летнему юбилею Хабаровска было принято решение установить в городе памятник первопроходцу, положив в основу получившую признание скульптуру. Пять лет Мильчин работал непосредственно над памятником.</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 xml:space="preserve">29 мая 1958 года в связи со столетием со дня основания Хабаровска на привокзальной площади города был установлен монумент русскому землепроходцу Ерофею Павловичу Хабарову. Из письма писателя С. Боржеса, адресованного художнику: </w:t>
      </w:r>
      <w:r w:rsidRPr="00372A1A">
        <w:rPr>
          <w:rFonts w:eastAsiaTheme="minorHAnsi"/>
          <w:lang w:eastAsia="en-US"/>
        </w:rPr>
        <w:lastRenderedPageBreak/>
        <w:t>«Поколения будут с любовью вспоминать имя скульптора, создателя такого произведения искусства. Поэтому я горд, что Вы, товарищ Мильчин, создали памятник Хабарову».</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С 1958 по 1995 год на памятнике не было указано имя автора, памятник был словно «безымянным». Самого Мильчина это сильно угнетало. Он щепетильно относился к вопросу соблюдения своих авторских прав. Когда в Хабаровске выходили различные красочные фотоальбомы, посвящённые очередным юбилеям города, составители часто помещали фотографию памятника Хабарову без указания автора. Мильчин реагировал на это болезненно, писал заявления в различные инстанции, пытался добиться справедливости. Ему вообще очень часто приходилось отстаивать свои законные права, бороться с различными мошенниками, которые различными незаконными путями присваивали себе те деньги, которые Мильчин заработал своим трудом. И лишь в 1995 г. руководители города решили восстановить историческую справедливость и установили на памятнике Хабарову табличку с указанием автора памятника.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 xml:space="preserve">В творчестве Мильчина были и другие, менее значимые работы. Он изготовил бюсты селекционеров Лукашова и Шуранова, Дерсу Узалы, Сергея Лазо. В Уссурийске установлен его памятник Зое Космодемьянской, памятник Ленину </w:t>
      </w:r>
      <w:proofErr w:type="gramStart"/>
      <w:r w:rsidRPr="00372A1A">
        <w:rPr>
          <w:rFonts w:eastAsiaTheme="minorHAnsi"/>
          <w:lang w:eastAsia="en-US"/>
        </w:rPr>
        <w:t>в</w:t>
      </w:r>
      <w:proofErr w:type="gramEnd"/>
      <w:r w:rsidRPr="00372A1A">
        <w:rPr>
          <w:rFonts w:eastAsiaTheme="minorHAnsi"/>
          <w:lang w:eastAsia="en-US"/>
        </w:rPr>
        <w:t xml:space="preserve"> с. Амурзет ЕАО, </w:t>
      </w:r>
      <w:proofErr w:type="gramStart"/>
      <w:r w:rsidRPr="00372A1A">
        <w:rPr>
          <w:rFonts w:eastAsiaTheme="minorHAnsi"/>
          <w:lang w:eastAsia="en-US"/>
        </w:rPr>
        <w:t>в</w:t>
      </w:r>
      <w:proofErr w:type="gramEnd"/>
      <w:r w:rsidRPr="00372A1A">
        <w:rPr>
          <w:rFonts w:eastAsiaTheme="minorHAnsi"/>
          <w:lang w:eastAsia="en-US"/>
        </w:rPr>
        <w:t xml:space="preserve"> посёлке Гвасюки - памятник удыгейскому писателю Джанси Кимонко, в посёлке Провидение на Чукотке – Дежневу. Выполненный им бюст Блюхера вошёл в мемориал на Волочаевской сопке, в настоящее время этот бюст стоит на ст. Волочаевка. Последняя его работа это памятник еврейскому писателю</w:t>
      </w:r>
      <w:proofErr w:type="gramStart"/>
      <w:r w:rsidRPr="00372A1A">
        <w:rPr>
          <w:rFonts w:eastAsiaTheme="minorHAnsi"/>
          <w:lang w:eastAsia="en-US"/>
        </w:rPr>
        <w:t xml:space="preserve"> Б</w:t>
      </w:r>
      <w:proofErr w:type="gramEnd"/>
      <w:r w:rsidRPr="00372A1A">
        <w:rPr>
          <w:rFonts w:eastAsiaTheme="minorHAnsi"/>
          <w:lang w:eastAsia="en-US"/>
        </w:rPr>
        <w:t>узи Миллеру установлен на его могиле в г. Биробиджане.</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У нас в области сохранилось несколько работ нашего земляка. Кроме барельефа Шолом-Алейхему, известны еще памятник Ленину в посёлке Смидович и в селе Ленинском, бюст Василия Блюхера на Волочаевской сопке.</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В 1995 году на доме к г. Хабаровске, где жил ваятель в 1959-1994 гг., установлена мемориальная доска. В Государственном архиве Хабаровского края хранится личный фонд А. П. Мильчина. Фонд очень богатый и информативный: в нём хранятся фотографии Мильчина, фотоснимки его творческих работ, письма скульптора, рукописные воспоминания о Великой Отечественной войне. Документы и фотографии скульптора на хранение в архив передала его вдова Нина Лазаревна Герцвольф в 1996 г.</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Из хабаровских скульпторов, А. П. Мильчин, единственный, кто прошёл профессиональную школу известного скульптора Веры Игнатьевны Мухиной. Она называла его «скульптором от Бога».</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Несмотря на признание мастерства скульптора, он оставался безвестным автором самых известных работ в России.</w:t>
      </w:r>
    </w:p>
    <w:p w:rsidR="00372A1A" w:rsidRPr="00372A1A" w:rsidRDefault="00372A1A" w:rsidP="00372A1A">
      <w:pPr>
        <w:spacing w:line="276" w:lineRule="auto"/>
        <w:ind w:firstLine="567"/>
        <w:jc w:val="both"/>
        <w:rPr>
          <w:rFonts w:eastAsiaTheme="minorHAnsi"/>
          <w:lang w:eastAsia="en-US"/>
        </w:rPr>
      </w:pPr>
      <w:r w:rsidRPr="00372A1A">
        <w:rPr>
          <w:rFonts w:eastAsiaTheme="minorHAnsi"/>
          <w:lang w:eastAsia="en-US"/>
        </w:rPr>
        <w:t>Умер Абрам Пейсахович Мильчин 11 октября 1994 г. похоронен на центральном кладбище Хабаровска. На памятнике высечены слова из его записной книжки: «...Ничего я в землю не унес, что на земле живым принадлежало...».</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Литература:</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Абрам Пейсахович Мильчин (1912-1994) // Время и события</w:t>
      </w:r>
      <w:proofErr w:type="gramStart"/>
      <w:r w:rsidRPr="00372A1A">
        <w:rPr>
          <w:rFonts w:eastAsiaTheme="minorHAnsi"/>
          <w:i/>
          <w:lang w:eastAsia="en-US"/>
        </w:rPr>
        <w:t xml:space="preserve"> :</w:t>
      </w:r>
      <w:proofErr w:type="gramEnd"/>
      <w:r w:rsidRPr="00372A1A">
        <w:rPr>
          <w:rFonts w:eastAsiaTheme="minorHAnsi"/>
          <w:i/>
          <w:lang w:eastAsia="en-US"/>
        </w:rPr>
        <w:t xml:space="preserve"> календарь-справочник по Дальневосточному федеральному округу на 2012 год / сост. и ред. Г. А. Бутрина ; авт.-сост. Г. А. Бутрина [и др.] ; отв. за вып. Е. В. Глебова. - Хабаровск</w:t>
      </w:r>
      <w:proofErr w:type="gramStart"/>
      <w:r w:rsidRPr="00372A1A">
        <w:rPr>
          <w:rFonts w:eastAsiaTheme="minorHAnsi"/>
          <w:i/>
          <w:lang w:eastAsia="en-US"/>
        </w:rPr>
        <w:t xml:space="preserve"> :</w:t>
      </w:r>
      <w:proofErr w:type="gramEnd"/>
      <w:r w:rsidRPr="00372A1A">
        <w:rPr>
          <w:rFonts w:eastAsiaTheme="minorHAnsi"/>
          <w:i/>
          <w:lang w:eastAsia="en-US"/>
        </w:rPr>
        <w:t xml:space="preserve"> ДВГНБ, 2011. – С. 313-316.</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Горелов, В. Биробиджанский «папа» Ерофея Хабарова : [памятник амур</w:t>
      </w:r>
      <w:proofErr w:type="gramStart"/>
      <w:r w:rsidRPr="00372A1A">
        <w:rPr>
          <w:rFonts w:eastAsiaTheme="minorHAnsi"/>
          <w:i/>
          <w:lang w:eastAsia="en-US"/>
        </w:rPr>
        <w:t>.</w:t>
      </w:r>
      <w:proofErr w:type="gramEnd"/>
      <w:r w:rsidRPr="00372A1A">
        <w:rPr>
          <w:rFonts w:eastAsiaTheme="minorHAnsi"/>
          <w:i/>
          <w:lang w:eastAsia="en-US"/>
        </w:rPr>
        <w:t xml:space="preserve"> </w:t>
      </w:r>
      <w:proofErr w:type="gramStart"/>
      <w:r w:rsidRPr="00372A1A">
        <w:rPr>
          <w:rFonts w:eastAsiaTheme="minorHAnsi"/>
          <w:i/>
          <w:lang w:eastAsia="en-US"/>
        </w:rPr>
        <w:t>п</w:t>
      </w:r>
      <w:proofErr w:type="gramEnd"/>
      <w:r w:rsidRPr="00372A1A">
        <w:rPr>
          <w:rFonts w:eastAsiaTheme="minorHAnsi"/>
          <w:i/>
          <w:lang w:eastAsia="en-US"/>
        </w:rPr>
        <w:t>ервопроходцу Ерофею Хабарову в г. Хабаровске изваял бывший биробиджанец А. Мильчин] / В. Горелов // Биробиджанская звезда. - 2009. - 14 августа. - С. 5.</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lastRenderedPageBreak/>
        <w:t>Мордухович, А. Скульптор-артиллерист</w:t>
      </w:r>
      <w:proofErr w:type="gramStart"/>
      <w:r w:rsidRPr="00372A1A">
        <w:rPr>
          <w:rFonts w:eastAsiaTheme="minorHAnsi"/>
          <w:i/>
          <w:lang w:eastAsia="en-US"/>
        </w:rPr>
        <w:t xml:space="preserve"> :</w:t>
      </w:r>
      <w:proofErr w:type="gramEnd"/>
      <w:r w:rsidRPr="00372A1A">
        <w:rPr>
          <w:rFonts w:eastAsiaTheme="minorHAnsi"/>
          <w:i/>
          <w:lang w:eastAsia="en-US"/>
        </w:rPr>
        <w:t xml:space="preserve"> [об Абраме Мильчине – известном дальневост. скульпторе] / А. Мордухович // Биробиджанер штерн. - 1996. - 5 ноября. - С. 3.</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Цап, В. Большое видится на расстоянии</w:t>
      </w:r>
      <w:proofErr w:type="gramStart"/>
      <w:r w:rsidRPr="00372A1A">
        <w:rPr>
          <w:rFonts w:eastAsiaTheme="minorHAnsi"/>
          <w:i/>
          <w:lang w:eastAsia="en-US"/>
        </w:rPr>
        <w:t xml:space="preserve"> :</w:t>
      </w:r>
      <w:proofErr w:type="gramEnd"/>
      <w:r w:rsidRPr="00372A1A">
        <w:rPr>
          <w:rFonts w:eastAsiaTheme="minorHAnsi"/>
          <w:i/>
          <w:lang w:eastAsia="en-US"/>
        </w:rPr>
        <w:t xml:space="preserve"> [к 100-летию со дня рождения бывшего биробиджанца, скульптора Абрама Мильчина] / В. Цап // Биробиджанер штерн. - 2012. - 7 ноября. - С. 9.</w:t>
      </w:r>
    </w:p>
    <w:p w:rsidR="00372A1A" w:rsidRPr="00372A1A" w:rsidRDefault="00372A1A" w:rsidP="00372A1A">
      <w:pPr>
        <w:spacing w:line="276" w:lineRule="auto"/>
        <w:ind w:firstLine="567"/>
        <w:jc w:val="both"/>
        <w:rPr>
          <w:rFonts w:eastAsiaTheme="minorHAnsi"/>
          <w:i/>
          <w:lang w:eastAsia="en-US"/>
        </w:rPr>
      </w:pPr>
      <w:r w:rsidRPr="00372A1A">
        <w:rPr>
          <w:rFonts w:eastAsiaTheme="minorHAnsi"/>
          <w:i/>
          <w:lang w:eastAsia="en-US"/>
        </w:rPr>
        <w:t>Цап, В. Скульптор, мечтавший о Шолом-Алейхеме и создавший Хабарова</w:t>
      </w:r>
      <w:proofErr w:type="gramStart"/>
      <w:r w:rsidRPr="00372A1A">
        <w:rPr>
          <w:rFonts w:eastAsiaTheme="minorHAnsi"/>
          <w:i/>
          <w:lang w:eastAsia="en-US"/>
        </w:rPr>
        <w:t xml:space="preserve"> :</w:t>
      </w:r>
      <w:proofErr w:type="gramEnd"/>
      <w:r w:rsidRPr="00372A1A">
        <w:rPr>
          <w:rFonts w:eastAsiaTheme="minorHAnsi"/>
          <w:i/>
          <w:lang w:eastAsia="en-US"/>
        </w:rPr>
        <w:t xml:space="preserve"> [к 95-летию со дня рождения скульптора А. Мильчина] / В. Цап // Биробиджанер штерн. - 2007. - 22 марта. - С. 6.</w:t>
      </w:r>
    </w:p>
    <w:p w:rsidR="00372A1A" w:rsidRPr="00372A1A" w:rsidRDefault="003265E1" w:rsidP="00372A1A">
      <w:pPr>
        <w:spacing w:line="276" w:lineRule="auto"/>
        <w:ind w:firstLine="567"/>
        <w:jc w:val="both"/>
        <w:rPr>
          <w:rFonts w:eastAsiaTheme="minorHAnsi"/>
          <w:i/>
          <w:lang w:eastAsia="en-US"/>
        </w:rPr>
      </w:pPr>
      <w:hyperlink r:id="rId44" w:history="1">
        <w:r w:rsidR="00372A1A" w:rsidRPr="00372A1A">
          <w:rPr>
            <w:rFonts w:eastAsiaTheme="minorHAnsi"/>
            <w:i/>
            <w:lang w:eastAsia="en-US"/>
          </w:rPr>
          <w:t>http://www.shr-khv.ru/content/section_1349402393/</w:t>
        </w:r>
      </w:hyperlink>
    </w:p>
    <w:p w:rsidR="00372A1A" w:rsidRPr="00372A1A" w:rsidRDefault="003265E1" w:rsidP="00372A1A">
      <w:pPr>
        <w:spacing w:line="276" w:lineRule="auto"/>
        <w:ind w:firstLine="567"/>
        <w:jc w:val="both"/>
        <w:rPr>
          <w:rFonts w:eastAsiaTheme="minorHAnsi"/>
          <w:i/>
          <w:lang w:eastAsia="en-US"/>
        </w:rPr>
      </w:pPr>
      <w:hyperlink r:id="rId45" w:history="1">
        <w:r w:rsidR="00372A1A" w:rsidRPr="00372A1A">
          <w:rPr>
            <w:rFonts w:eastAsiaTheme="minorHAnsi"/>
            <w:i/>
            <w:lang w:eastAsia="en-US"/>
          </w:rPr>
          <w:t>https://fessl.ru/service-dept/regional-liter/kray75/Milchin/</w:t>
        </w:r>
      </w:hyperlink>
    </w:p>
    <w:p w:rsidR="00372A1A" w:rsidRPr="00372A1A" w:rsidRDefault="003265E1" w:rsidP="00372A1A">
      <w:pPr>
        <w:spacing w:line="276" w:lineRule="auto"/>
        <w:ind w:firstLine="567"/>
        <w:jc w:val="both"/>
        <w:rPr>
          <w:rFonts w:eastAsiaTheme="minorHAnsi"/>
          <w:i/>
          <w:lang w:eastAsia="en-US"/>
        </w:rPr>
      </w:pPr>
      <w:hyperlink r:id="rId46" w:history="1">
        <w:r w:rsidR="00372A1A" w:rsidRPr="00372A1A">
          <w:rPr>
            <w:rFonts w:eastAsiaTheme="minorHAnsi"/>
            <w:i/>
            <w:lang w:eastAsia="en-US"/>
          </w:rPr>
          <w:t>http://habarovsk.bezformata.ru/listnews/abram-milchin-bil-skulptorom/11894785/</w:t>
        </w:r>
      </w:hyperlink>
    </w:p>
    <w:p w:rsidR="00372A1A" w:rsidRPr="00372A1A" w:rsidRDefault="003265E1" w:rsidP="00372A1A">
      <w:pPr>
        <w:spacing w:line="276" w:lineRule="auto"/>
        <w:ind w:firstLine="567"/>
        <w:jc w:val="both"/>
        <w:rPr>
          <w:rFonts w:eastAsiaTheme="minorHAnsi"/>
          <w:i/>
          <w:lang w:eastAsia="en-US"/>
        </w:rPr>
      </w:pPr>
      <w:hyperlink r:id="rId47" w:history="1">
        <w:r w:rsidR="00372A1A" w:rsidRPr="00372A1A">
          <w:rPr>
            <w:rFonts w:eastAsiaTheme="minorHAnsi"/>
            <w:i/>
            <w:lang w:eastAsia="en-US"/>
          </w:rPr>
          <w:t>http://www.liveinternet.ru/users/4408052/post247773935</w:t>
        </w:r>
      </w:hyperlink>
    </w:p>
    <w:p w:rsidR="00372A1A" w:rsidRPr="00372A1A" w:rsidRDefault="00372A1A" w:rsidP="00372A1A">
      <w:pPr>
        <w:spacing w:line="276" w:lineRule="auto"/>
        <w:ind w:firstLine="567"/>
        <w:jc w:val="both"/>
        <w:rPr>
          <w:rFonts w:eastAsiaTheme="minorHAnsi"/>
          <w:i/>
          <w:lang w:eastAsia="en-US"/>
        </w:rPr>
      </w:pPr>
    </w:p>
    <w:p w:rsidR="00372A1A" w:rsidRPr="00372A1A" w:rsidRDefault="00372A1A" w:rsidP="00372A1A">
      <w:pPr>
        <w:ind w:firstLine="561"/>
        <w:jc w:val="both"/>
        <w:rPr>
          <w:b/>
        </w:rPr>
      </w:pPr>
      <w:r w:rsidRPr="00372A1A">
        <w:rPr>
          <w:b/>
        </w:rPr>
        <w:t xml:space="preserve">105 лет со дня </w:t>
      </w:r>
      <w:proofErr w:type="gramStart"/>
      <w:r w:rsidRPr="00372A1A">
        <w:rPr>
          <w:b/>
        </w:rPr>
        <w:t>рождения Героя Советского Союза Петра Петровича</w:t>
      </w:r>
      <w:proofErr w:type="gramEnd"/>
      <w:r w:rsidRPr="00372A1A">
        <w:rPr>
          <w:b/>
        </w:rPr>
        <w:t xml:space="preserve"> Кагыкина</w:t>
      </w:r>
    </w:p>
    <w:p w:rsidR="00372A1A" w:rsidRPr="00372A1A" w:rsidRDefault="00372A1A" w:rsidP="00372A1A">
      <w:pPr>
        <w:ind w:firstLine="561"/>
        <w:jc w:val="both"/>
        <w:rPr>
          <w:b/>
        </w:rPr>
      </w:pPr>
    </w:p>
    <w:p w:rsidR="00372A1A" w:rsidRPr="00372A1A" w:rsidRDefault="004D586F" w:rsidP="00372A1A">
      <w:pPr>
        <w:ind w:firstLine="561"/>
        <w:jc w:val="both"/>
      </w:pPr>
      <w:r>
        <w:rPr>
          <w:noProof/>
        </w:rPr>
        <w:drawing>
          <wp:anchor distT="0" distB="0" distL="114300" distR="114300" simplePos="0" relativeHeight="251691008" behindDoc="0" locked="0" layoutInCell="1" allowOverlap="1">
            <wp:simplePos x="0" y="0"/>
            <wp:positionH relativeFrom="column">
              <wp:posOffset>358140</wp:posOffset>
            </wp:positionH>
            <wp:positionV relativeFrom="paragraph">
              <wp:posOffset>-1270</wp:posOffset>
            </wp:positionV>
            <wp:extent cx="1125855" cy="1802130"/>
            <wp:effectExtent l="0" t="0" r="0" b="7620"/>
            <wp:wrapSquare wrapText="bothSides"/>
            <wp:docPr id="37" name="Рисунок 37" descr="C:\Users\Ольга\Desktop\календарь 2017\картинки\Кагыкин 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Ольга\Desktop\календарь 2017\картинки\Кагыкин П.П..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25855" cy="180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372A1A" w:rsidRPr="00372A1A">
        <w:t>Кагыкин Пётр Петрович - заместитель командира орудия 1955-го истребительно-противотанкового полка 40-й отдельной истребительно-противотанковой бригады 3-й ударной армии 1-го Белорусского фронта, сержант.</w:t>
      </w:r>
    </w:p>
    <w:p w:rsidR="00372A1A" w:rsidRPr="00372A1A" w:rsidRDefault="00372A1A" w:rsidP="00372A1A">
      <w:pPr>
        <w:ind w:firstLine="561"/>
        <w:jc w:val="both"/>
      </w:pPr>
      <w:r w:rsidRPr="00372A1A">
        <w:t xml:space="preserve">Родился </w:t>
      </w:r>
      <w:r w:rsidRPr="00372A1A">
        <w:rPr>
          <w:b/>
        </w:rPr>
        <w:t>12 (25) ноября 1912 года</w:t>
      </w:r>
      <w:r w:rsidRPr="00372A1A">
        <w:t xml:space="preserve"> в селе Волчно-Бурлинское (Алтайский край). Получил начальное образование. Работал подручным плотника в селе, затем плотником на строительстве Кузнецкого металлургического комбината. С 1930 года - разливщик металла на Кузнецком металлургическом комбинате (город Новокузнецк).</w:t>
      </w:r>
    </w:p>
    <w:p w:rsidR="00372A1A" w:rsidRPr="00372A1A" w:rsidRDefault="00372A1A" w:rsidP="00372A1A">
      <w:pPr>
        <w:ind w:firstLine="561"/>
        <w:jc w:val="both"/>
      </w:pPr>
      <w:r w:rsidRPr="00372A1A">
        <w:t xml:space="preserve">В 1933-1936 годах служил в Красной Армии на срочной службе, был разведчиком в артиллерийском полку, затем стрелком в полку НКВД. </w:t>
      </w:r>
    </w:p>
    <w:p w:rsidR="00372A1A" w:rsidRPr="00372A1A" w:rsidRDefault="00372A1A" w:rsidP="00372A1A">
      <w:pPr>
        <w:ind w:firstLine="561"/>
        <w:jc w:val="both"/>
      </w:pPr>
      <w:r w:rsidRPr="00372A1A">
        <w:t xml:space="preserve">С 1939 года жил в селе </w:t>
      </w:r>
      <w:proofErr w:type="gramStart"/>
      <w:r w:rsidRPr="00372A1A">
        <w:t>Ленинское</w:t>
      </w:r>
      <w:proofErr w:type="gramEnd"/>
      <w:r w:rsidRPr="00372A1A">
        <w:t xml:space="preserve"> Еврейской автономной области.</w:t>
      </w:r>
    </w:p>
    <w:p w:rsidR="00372A1A" w:rsidRPr="00372A1A" w:rsidRDefault="00372A1A" w:rsidP="00372A1A">
      <w:pPr>
        <w:ind w:firstLine="561"/>
        <w:jc w:val="both"/>
      </w:pPr>
      <w:r w:rsidRPr="00372A1A">
        <w:t xml:space="preserve">В июне 1941 года повторно был призван на военную службу, направлен в Пограничные войска НКВД СССР. Служил командиром отделения в 63-м пограничном отряде Дальневосточного пограничного округа. </w:t>
      </w:r>
    </w:p>
    <w:p w:rsidR="00372A1A" w:rsidRPr="00372A1A" w:rsidRDefault="00372A1A" w:rsidP="00372A1A">
      <w:pPr>
        <w:ind w:firstLine="561"/>
        <w:jc w:val="both"/>
      </w:pPr>
      <w:r w:rsidRPr="00372A1A">
        <w:t>Когда летом 1942 года из воинов-пограничников Дальнего Востока началось формирование 102-й Дальневосточной стрелковой дивизии, Пётр Кагыкин добровольцем вступил в неё и был зачислен в 40-й Хасанский стрелковый полк. В боях Великой Отечественной войны в составе этого полка с октября 1942 года.</w:t>
      </w:r>
    </w:p>
    <w:p w:rsidR="00372A1A" w:rsidRPr="00372A1A" w:rsidRDefault="00372A1A" w:rsidP="00372A1A">
      <w:pPr>
        <w:ind w:firstLine="561"/>
        <w:jc w:val="both"/>
      </w:pPr>
      <w:r w:rsidRPr="00372A1A">
        <w:t xml:space="preserve">В ноябре 1943 года после ранения зачислен в 1955-й истребительно-противотанковый полк и до Победы воевал в его рядах. </w:t>
      </w:r>
    </w:p>
    <w:p w:rsidR="00372A1A" w:rsidRPr="00372A1A" w:rsidRDefault="00372A1A" w:rsidP="00372A1A">
      <w:pPr>
        <w:ind w:firstLine="561"/>
        <w:jc w:val="both"/>
      </w:pPr>
      <w:r w:rsidRPr="00372A1A">
        <w:t xml:space="preserve">Сначала был стрелком, затем - первым номером противотанкового ружья. Участвовал в Курской битве, битве за Днепр, в Орловской наступательной операции, освобождении Белорусской ССР, Польши, боях в Германии. </w:t>
      </w:r>
    </w:p>
    <w:p w:rsidR="00372A1A" w:rsidRPr="00372A1A" w:rsidRDefault="00372A1A" w:rsidP="00372A1A">
      <w:pPr>
        <w:ind w:firstLine="561"/>
        <w:jc w:val="both"/>
      </w:pPr>
      <w:r w:rsidRPr="00372A1A">
        <w:t>Заместитель командира орудия 1955-го истребительно-противотанкового полка (40-я отдельная истребительно-противотанковая бригада, 3-я ударная армия, 1-й Белорусский фронт) сержант Кагыкин П. П. 28 апреля 1945 года в числе первых в составе штурмовой группы 79-го стрелкового корпуса форсировал реку Шпре (Шпрее). В уличных боях в столице гитлеровской Германии - Берлине уничтожил более десятка гитлеровцев.</w:t>
      </w:r>
    </w:p>
    <w:p w:rsidR="00372A1A" w:rsidRPr="00372A1A" w:rsidRDefault="00372A1A" w:rsidP="00372A1A">
      <w:pPr>
        <w:ind w:firstLine="561"/>
        <w:jc w:val="both"/>
      </w:pPr>
      <w:r w:rsidRPr="00372A1A">
        <w:t>30 апреля 1945 года сержант Кагыкин П. П. с группой бойцов участвовал в водружении красного флага над рейхстагом.</w:t>
      </w:r>
    </w:p>
    <w:p w:rsidR="00372A1A" w:rsidRPr="00372A1A" w:rsidRDefault="00372A1A" w:rsidP="00372A1A">
      <w:pPr>
        <w:ind w:firstLine="561"/>
        <w:jc w:val="both"/>
      </w:pPr>
      <w:r w:rsidRPr="00372A1A">
        <w:t xml:space="preserve">В декабре 1945 года был демобилизован, вернулся в село Ленинское </w:t>
      </w:r>
      <w:proofErr w:type="gramStart"/>
      <w:r w:rsidRPr="00372A1A">
        <w:t>Еврейской</w:t>
      </w:r>
      <w:proofErr w:type="gramEnd"/>
      <w:r w:rsidRPr="00372A1A">
        <w:t xml:space="preserve"> АО. </w:t>
      </w:r>
    </w:p>
    <w:p w:rsidR="00372A1A" w:rsidRPr="00372A1A" w:rsidRDefault="00372A1A" w:rsidP="00372A1A">
      <w:pPr>
        <w:ind w:firstLine="561"/>
        <w:jc w:val="both"/>
      </w:pPr>
      <w:r w:rsidRPr="00372A1A">
        <w:lastRenderedPageBreak/>
        <w:t>Указом Президиума Верховного Совета СССР от 15 мая 1946 года за образцовое выполнение боевых заданий командования и проявленные мужество и героизм в боях с немецко-фашистскими захватчиками, сержанту Кагыкину Петру Петровичу присвоено звание Героя Советского Союза с вручением ордена Ленина и медали «Золотая Звезда».</w:t>
      </w:r>
    </w:p>
    <w:p w:rsidR="00372A1A" w:rsidRPr="00372A1A" w:rsidRDefault="00372A1A" w:rsidP="00372A1A">
      <w:pPr>
        <w:ind w:firstLine="561"/>
        <w:jc w:val="both"/>
      </w:pPr>
      <w:r w:rsidRPr="00372A1A">
        <w:t xml:space="preserve">Скончался 25 декабря 1951 года в Москве. </w:t>
      </w:r>
      <w:proofErr w:type="gramStart"/>
      <w:r w:rsidRPr="00372A1A">
        <w:t>Похоронен</w:t>
      </w:r>
      <w:proofErr w:type="gramEnd"/>
      <w:r w:rsidRPr="00372A1A">
        <w:t xml:space="preserve"> на Ваганьковском кладбище в Москве.</w:t>
      </w:r>
    </w:p>
    <w:p w:rsidR="00372A1A" w:rsidRPr="00372A1A" w:rsidRDefault="00372A1A" w:rsidP="00372A1A">
      <w:pPr>
        <w:ind w:firstLine="561"/>
        <w:jc w:val="both"/>
      </w:pPr>
      <w:proofErr w:type="gramStart"/>
      <w:r w:rsidRPr="00372A1A">
        <w:t>Награждён</w:t>
      </w:r>
      <w:proofErr w:type="gramEnd"/>
      <w:r w:rsidRPr="00372A1A">
        <w:t xml:space="preserve"> орденами Ленина, Красной Звезды, Славы 3-й степени, медалями.</w:t>
      </w:r>
    </w:p>
    <w:p w:rsidR="00372A1A" w:rsidRPr="00372A1A" w:rsidRDefault="00372A1A" w:rsidP="00372A1A">
      <w:pPr>
        <w:ind w:firstLine="561"/>
        <w:jc w:val="both"/>
      </w:pPr>
      <w:r w:rsidRPr="00372A1A">
        <w:t>Память о Петре Кагыкине бережно сохраняют в селе Ленинском. В 1975 г. его именем была названа пограничная застава, у входа в которую установлен бюст Героя. В одной из казарм сохранилась кровать Кагыкина, есть на заставе и уголок его памяти. Каждый день на поверке звучит имя Героя.</w:t>
      </w:r>
    </w:p>
    <w:p w:rsidR="00372A1A" w:rsidRPr="00372A1A" w:rsidRDefault="00372A1A" w:rsidP="00372A1A">
      <w:pPr>
        <w:ind w:firstLine="561"/>
        <w:jc w:val="both"/>
      </w:pPr>
      <w:r w:rsidRPr="00372A1A">
        <w:t xml:space="preserve">Память о Петре Кагыкине, чья фамилия золотом выбита на гранитной плите Аллеи Героев в Биробиджане, сохраняют не только в нашей области, где он прожил восемь лет. На недавно отреставрированном мемориале, что находится на площади Славы в Хабаровске, в числе четырех пограничников-дальневосточников – Героев Советского Союза – есть фамилия Кагыкина. Занесён он и в списки Героев Алтайского края, а также города Новокузнецка Кемеровской области. </w:t>
      </w:r>
    </w:p>
    <w:p w:rsidR="00372A1A" w:rsidRPr="00372A1A" w:rsidRDefault="00372A1A" w:rsidP="00372A1A">
      <w:pPr>
        <w:ind w:firstLine="561"/>
        <w:jc w:val="both"/>
      </w:pPr>
      <w:r w:rsidRPr="00372A1A">
        <w:t>Недавно о своем желании побороться за право носить имя Петра Кагыкина заявила Ленинская средняя школа.</w:t>
      </w:r>
    </w:p>
    <w:p w:rsidR="00372A1A" w:rsidRPr="00372A1A" w:rsidRDefault="00372A1A" w:rsidP="00372A1A">
      <w:pPr>
        <w:ind w:firstLine="561"/>
        <w:jc w:val="both"/>
      </w:pPr>
      <w:r w:rsidRPr="00372A1A">
        <w:t>В селе Ленинское Герою установлена мемориальная доска, его именем названа улица в этом селе.</w:t>
      </w:r>
    </w:p>
    <w:p w:rsidR="00372A1A" w:rsidRPr="00372A1A" w:rsidRDefault="00372A1A" w:rsidP="00372A1A">
      <w:pPr>
        <w:ind w:firstLine="561"/>
        <w:jc w:val="both"/>
      </w:pPr>
    </w:p>
    <w:p w:rsidR="00372A1A" w:rsidRPr="00372A1A" w:rsidRDefault="00372A1A" w:rsidP="00372A1A">
      <w:pPr>
        <w:ind w:firstLine="561"/>
        <w:jc w:val="both"/>
        <w:rPr>
          <w:i/>
        </w:rPr>
      </w:pPr>
      <w:r w:rsidRPr="00372A1A">
        <w:rPr>
          <w:i/>
        </w:rPr>
        <w:t>Литература:</w:t>
      </w:r>
    </w:p>
    <w:p w:rsidR="00372A1A" w:rsidRPr="00372A1A" w:rsidRDefault="00372A1A" w:rsidP="00372A1A">
      <w:pPr>
        <w:ind w:firstLine="561"/>
        <w:jc w:val="both"/>
        <w:rPr>
          <w:i/>
        </w:rPr>
      </w:pPr>
    </w:p>
    <w:p w:rsidR="00372A1A" w:rsidRPr="00372A1A" w:rsidRDefault="00372A1A" w:rsidP="00372A1A">
      <w:pPr>
        <w:spacing w:after="200" w:line="276" w:lineRule="auto"/>
        <w:ind w:firstLine="561"/>
        <w:contextualSpacing/>
        <w:jc w:val="both"/>
        <w:rPr>
          <w:i/>
        </w:rPr>
      </w:pPr>
      <w:r w:rsidRPr="00372A1A">
        <w:rPr>
          <w:i/>
        </w:rPr>
        <w:t>Звенигородский, Л. Знамя над Рейхстагом : [о Герое Советского Союза Кагыкине П. П.] / Л. Звенигородский // Книга Памяти : док</w:t>
      </w:r>
      <w:proofErr w:type="gramStart"/>
      <w:r w:rsidRPr="00372A1A">
        <w:rPr>
          <w:i/>
        </w:rPr>
        <w:t>.-</w:t>
      </w:r>
      <w:proofErr w:type="gramEnd"/>
      <w:r w:rsidRPr="00372A1A">
        <w:rPr>
          <w:i/>
        </w:rPr>
        <w:t>худож. ил. повествование / сост. В. И. Панман ; ред. Н. И. Чековитов. - Биробиджан, 1995. – С. 44-46.</w:t>
      </w:r>
    </w:p>
    <w:p w:rsidR="00372A1A" w:rsidRPr="00372A1A" w:rsidRDefault="00372A1A" w:rsidP="00372A1A">
      <w:pPr>
        <w:spacing w:after="200" w:line="276" w:lineRule="auto"/>
        <w:ind w:firstLine="561"/>
        <w:contextualSpacing/>
        <w:jc w:val="both"/>
        <w:rPr>
          <w:i/>
        </w:rPr>
      </w:pPr>
      <w:r w:rsidRPr="00372A1A">
        <w:rPr>
          <w:i/>
        </w:rPr>
        <w:t>Звенигородский, Л. Знамя над рейхстагом / Л. Звенигородский // На берегах Биры и Биджана / ред. С. П. Корниенко, И. Г. Литвиненко. - Хабаровск, 1981. – 319-326.</w:t>
      </w:r>
    </w:p>
    <w:p w:rsidR="00372A1A" w:rsidRPr="00372A1A" w:rsidRDefault="00372A1A" w:rsidP="00372A1A">
      <w:pPr>
        <w:spacing w:after="200" w:line="276" w:lineRule="auto"/>
        <w:ind w:firstLine="561"/>
        <w:contextualSpacing/>
        <w:jc w:val="both"/>
        <w:rPr>
          <w:i/>
        </w:rPr>
      </w:pPr>
      <w:r w:rsidRPr="00372A1A">
        <w:rPr>
          <w:i/>
        </w:rPr>
        <w:t>Кагыкин Петр Петрович // Книга Памяти : док</w:t>
      </w:r>
      <w:proofErr w:type="gramStart"/>
      <w:r w:rsidRPr="00372A1A">
        <w:rPr>
          <w:i/>
        </w:rPr>
        <w:t>.-</w:t>
      </w:r>
      <w:proofErr w:type="gramEnd"/>
      <w:r w:rsidRPr="00372A1A">
        <w:rPr>
          <w:i/>
        </w:rPr>
        <w:t>худож. ил. повествование / сост. В. И. Панман ; ред. Н. И. Чековитов. - Биробиджан, 1995. – С. 29.</w:t>
      </w:r>
    </w:p>
    <w:p w:rsidR="00372A1A" w:rsidRPr="00372A1A" w:rsidRDefault="00372A1A" w:rsidP="00372A1A">
      <w:pPr>
        <w:ind w:firstLine="561"/>
        <w:jc w:val="both"/>
        <w:rPr>
          <w:i/>
        </w:rPr>
      </w:pPr>
      <w:r w:rsidRPr="00372A1A">
        <w:rPr>
          <w:i/>
        </w:rPr>
        <w:t>Кагыкин П</w:t>
      </w:r>
      <w:r w:rsidR="003F4552">
        <w:rPr>
          <w:i/>
        </w:rPr>
        <w:t>е</w:t>
      </w:r>
      <w:r w:rsidRPr="00372A1A">
        <w:rPr>
          <w:i/>
        </w:rPr>
        <w:t>тр Петрович // Книга Памяти : док</w:t>
      </w:r>
      <w:proofErr w:type="gramStart"/>
      <w:r w:rsidRPr="00372A1A">
        <w:rPr>
          <w:i/>
        </w:rPr>
        <w:t>.-</w:t>
      </w:r>
      <w:proofErr w:type="gramEnd"/>
      <w:r w:rsidRPr="00372A1A">
        <w:rPr>
          <w:i/>
        </w:rPr>
        <w:t>худож. ил. повествование : [в 2-х т.] / ред. кол. Н. В. Волков и др.; ред. Н. И. Чековитов, Т. 2. – Биробиджан</w:t>
      </w:r>
      <w:proofErr w:type="gramStart"/>
      <w:r w:rsidRPr="00372A1A">
        <w:rPr>
          <w:i/>
        </w:rPr>
        <w:t xml:space="preserve"> ;</w:t>
      </w:r>
      <w:proofErr w:type="gramEnd"/>
      <w:r w:rsidRPr="00372A1A">
        <w:rPr>
          <w:i/>
        </w:rPr>
        <w:t xml:space="preserve"> Хабаровск, 2000. – С. 21.</w:t>
      </w:r>
    </w:p>
    <w:p w:rsidR="00372A1A" w:rsidRPr="00372A1A" w:rsidRDefault="00372A1A" w:rsidP="00372A1A">
      <w:pPr>
        <w:spacing w:after="200" w:line="276" w:lineRule="auto"/>
        <w:ind w:firstLine="561"/>
        <w:contextualSpacing/>
        <w:jc w:val="both"/>
        <w:rPr>
          <w:i/>
        </w:rPr>
      </w:pPr>
      <w:r w:rsidRPr="00372A1A">
        <w:rPr>
          <w:i/>
        </w:rPr>
        <w:t>Кагыкин П</w:t>
      </w:r>
      <w:r w:rsidR="003F4552">
        <w:rPr>
          <w:i/>
        </w:rPr>
        <w:t>е</w:t>
      </w:r>
      <w:r w:rsidRPr="00372A1A">
        <w:rPr>
          <w:i/>
        </w:rPr>
        <w:t>тр Петрович // Подвиг их бессмертен / авт.-сост. Е. И. Кудиш. – Биробиджан, 1995. – С. 11.</w:t>
      </w:r>
    </w:p>
    <w:p w:rsidR="00372A1A" w:rsidRPr="00372A1A" w:rsidRDefault="00372A1A" w:rsidP="00372A1A">
      <w:pPr>
        <w:spacing w:after="200" w:line="276" w:lineRule="auto"/>
        <w:ind w:firstLine="561"/>
        <w:contextualSpacing/>
        <w:jc w:val="both"/>
        <w:rPr>
          <w:i/>
        </w:rPr>
      </w:pPr>
      <w:r w:rsidRPr="00372A1A">
        <w:rPr>
          <w:i/>
        </w:rPr>
        <w:t>Кагыкин П</w:t>
      </w:r>
      <w:r w:rsidR="003F4552">
        <w:rPr>
          <w:i/>
        </w:rPr>
        <w:t>е</w:t>
      </w:r>
      <w:r w:rsidRPr="00372A1A">
        <w:rPr>
          <w:i/>
        </w:rPr>
        <w:t>тр Петрович // Подвиг их бессмертен / авт.-сост. Е. И. Кудиш; Худ. В. Цап. - Биробиджан, 2000. – С. 28-29.</w:t>
      </w:r>
    </w:p>
    <w:p w:rsidR="00372A1A" w:rsidRPr="00372A1A" w:rsidRDefault="00372A1A" w:rsidP="00372A1A">
      <w:pPr>
        <w:spacing w:after="200" w:line="276" w:lineRule="auto"/>
        <w:ind w:firstLine="561"/>
        <w:contextualSpacing/>
        <w:jc w:val="both"/>
        <w:rPr>
          <w:i/>
        </w:rPr>
      </w:pPr>
      <w:r w:rsidRPr="00372A1A">
        <w:rPr>
          <w:i/>
        </w:rPr>
        <w:t>Кагыкин П</w:t>
      </w:r>
      <w:r w:rsidR="003F4552">
        <w:rPr>
          <w:i/>
        </w:rPr>
        <w:t>е</w:t>
      </w:r>
      <w:r w:rsidRPr="00372A1A">
        <w:rPr>
          <w:i/>
        </w:rPr>
        <w:t>тр Петрович // Подвиги их бессмертны</w:t>
      </w:r>
      <w:proofErr w:type="gramStart"/>
      <w:r w:rsidRPr="00372A1A">
        <w:rPr>
          <w:i/>
        </w:rPr>
        <w:t xml:space="preserve"> :</w:t>
      </w:r>
      <w:proofErr w:type="gramEnd"/>
      <w:r w:rsidRPr="00372A1A">
        <w:rPr>
          <w:i/>
        </w:rPr>
        <w:t xml:space="preserve"> рассказ о Героях Сов. Союза, </w:t>
      </w:r>
      <w:proofErr w:type="gramStart"/>
      <w:r w:rsidRPr="00372A1A">
        <w:rPr>
          <w:i/>
        </w:rPr>
        <w:t>получивших</w:t>
      </w:r>
      <w:proofErr w:type="gramEnd"/>
      <w:r w:rsidRPr="00372A1A">
        <w:rPr>
          <w:i/>
        </w:rPr>
        <w:t xml:space="preserve"> это звание за подвиги в Великой Отечественной войне, которые родились, работали или служили в Хабаровском крае / сост. К. П. Прохацкий, Ю. Л. Яхнин. - Изд. 2-е испр. и доп. – Хабаровск, 1985. – С. 57-58.</w:t>
      </w:r>
    </w:p>
    <w:p w:rsidR="00372A1A" w:rsidRPr="00372A1A" w:rsidRDefault="00372A1A" w:rsidP="00372A1A">
      <w:pPr>
        <w:spacing w:after="200" w:line="276" w:lineRule="auto"/>
        <w:ind w:firstLine="561"/>
        <w:contextualSpacing/>
        <w:jc w:val="both"/>
        <w:rPr>
          <w:i/>
        </w:rPr>
      </w:pPr>
      <w:r w:rsidRPr="00372A1A">
        <w:rPr>
          <w:i/>
        </w:rPr>
        <w:t>Кукин, В. Последние метры войны</w:t>
      </w:r>
      <w:proofErr w:type="gramStart"/>
      <w:r w:rsidRPr="00372A1A">
        <w:rPr>
          <w:i/>
        </w:rPr>
        <w:t xml:space="preserve"> :</w:t>
      </w:r>
      <w:proofErr w:type="gramEnd"/>
      <w:r w:rsidRPr="00372A1A">
        <w:rPr>
          <w:i/>
        </w:rPr>
        <w:t xml:space="preserve"> [о Герое Советского Союза П. П. Кагыкине] / В. Кукин // Ради жизни на земле. – М., 1996. – С. 251-260.</w:t>
      </w:r>
    </w:p>
    <w:p w:rsidR="00372A1A" w:rsidRPr="00372A1A" w:rsidRDefault="00372A1A" w:rsidP="00372A1A">
      <w:pPr>
        <w:spacing w:after="200" w:line="276" w:lineRule="auto"/>
        <w:ind w:firstLine="561"/>
        <w:contextualSpacing/>
        <w:jc w:val="both"/>
        <w:rPr>
          <w:i/>
        </w:rPr>
      </w:pPr>
      <w:r w:rsidRPr="00372A1A">
        <w:rPr>
          <w:i/>
        </w:rPr>
        <w:t>Он штурмовал рейхстаг</w:t>
      </w:r>
      <w:proofErr w:type="gramStart"/>
      <w:r w:rsidRPr="00372A1A">
        <w:rPr>
          <w:i/>
        </w:rPr>
        <w:t xml:space="preserve"> :</w:t>
      </w:r>
      <w:proofErr w:type="gramEnd"/>
      <w:r w:rsidRPr="00372A1A">
        <w:rPr>
          <w:i/>
        </w:rPr>
        <w:t xml:space="preserve"> [о Герое Советского Союза Кагыкине Петре Петровиче] // Подвиги их бессмертны. - Хабаровск, 1975. – С. 82-86.</w:t>
      </w:r>
    </w:p>
    <w:p w:rsidR="00372A1A" w:rsidRPr="00372A1A" w:rsidRDefault="00372A1A" w:rsidP="00372A1A">
      <w:pPr>
        <w:spacing w:after="200" w:line="276" w:lineRule="auto"/>
        <w:ind w:firstLine="561"/>
        <w:contextualSpacing/>
        <w:jc w:val="both"/>
        <w:rPr>
          <w:i/>
        </w:rPr>
      </w:pPr>
      <w:r w:rsidRPr="00372A1A">
        <w:rPr>
          <w:i/>
        </w:rPr>
        <w:t>Ставчанский, Г. М. Кагыкин Петр Петрович Герой Советского Союза / Г. М. Ставчанский // Время не властно над памятью нашей... / Г. М. Ставчанский. - Биробиджан, 2015. – С. 100-101.</w:t>
      </w:r>
    </w:p>
    <w:p w:rsidR="00372A1A" w:rsidRPr="00372A1A" w:rsidRDefault="00372A1A" w:rsidP="00372A1A">
      <w:pPr>
        <w:ind w:firstLine="561"/>
        <w:jc w:val="center"/>
        <w:rPr>
          <w:i/>
        </w:rPr>
      </w:pPr>
      <w:r w:rsidRPr="00372A1A">
        <w:rPr>
          <w:i/>
        </w:rPr>
        <w:lastRenderedPageBreak/>
        <w:t>***</w:t>
      </w:r>
    </w:p>
    <w:p w:rsidR="00372A1A" w:rsidRPr="00372A1A" w:rsidRDefault="00372A1A" w:rsidP="00372A1A">
      <w:pPr>
        <w:spacing w:after="200" w:line="276" w:lineRule="auto"/>
        <w:ind w:firstLine="561"/>
        <w:contextualSpacing/>
        <w:jc w:val="both"/>
        <w:rPr>
          <w:i/>
        </w:rPr>
      </w:pPr>
      <w:r w:rsidRPr="00372A1A">
        <w:rPr>
          <w:i/>
        </w:rPr>
        <w:t>Коротина, С. Герои Советского Союза</w:t>
      </w:r>
      <w:proofErr w:type="gramStart"/>
      <w:r w:rsidRPr="00372A1A">
        <w:rPr>
          <w:i/>
        </w:rPr>
        <w:t xml:space="preserve"> :</w:t>
      </w:r>
      <w:proofErr w:type="gramEnd"/>
      <w:r w:rsidRPr="00372A1A">
        <w:rPr>
          <w:i/>
        </w:rPr>
        <w:t xml:space="preserve"> [о Герое Сов. </w:t>
      </w:r>
      <w:proofErr w:type="gramStart"/>
      <w:r w:rsidRPr="00372A1A">
        <w:rPr>
          <w:i/>
        </w:rPr>
        <w:t>Союза П. Кагыкине из с. Ленинское] / С. Коротина, Т. Мухина // Амурская нива (Ленинское). - 2014. - 3 октября.</w:t>
      </w:r>
      <w:proofErr w:type="gramEnd"/>
      <w:r w:rsidRPr="00372A1A">
        <w:rPr>
          <w:i/>
        </w:rPr>
        <w:t xml:space="preserve"> - С. 5.</w:t>
      </w:r>
    </w:p>
    <w:p w:rsidR="00372A1A" w:rsidRPr="00372A1A" w:rsidRDefault="00372A1A" w:rsidP="00372A1A">
      <w:pPr>
        <w:spacing w:after="200" w:line="276" w:lineRule="auto"/>
        <w:ind w:firstLine="561"/>
        <w:contextualSpacing/>
        <w:jc w:val="both"/>
        <w:rPr>
          <w:i/>
        </w:rPr>
      </w:pPr>
      <w:r w:rsidRPr="00372A1A">
        <w:rPr>
          <w:i/>
        </w:rPr>
        <w:t>Манойленко, И. Дошедшие до Берлина</w:t>
      </w:r>
      <w:proofErr w:type="gramStart"/>
      <w:r w:rsidRPr="00372A1A">
        <w:rPr>
          <w:i/>
        </w:rPr>
        <w:t xml:space="preserve"> :</w:t>
      </w:r>
      <w:proofErr w:type="gramEnd"/>
      <w:r w:rsidRPr="00372A1A">
        <w:rPr>
          <w:i/>
        </w:rPr>
        <w:t xml:space="preserve"> [о дошедших до Германии наших земляках - Александре Гагаринове, Петре Кагыкине, Александре Панове] / И. Манойленко // Биробиджанер штерн. - 2015. - 6 мая. - С. 15.</w:t>
      </w:r>
    </w:p>
    <w:p w:rsidR="00372A1A" w:rsidRPr="00372A1A" w:rsidRDefault="00372A1A" w:rsidP="00372A1A">
      <w:pPr>
        <w:spacing w:after="200" w:line="276" w:lineRule="auto"/>
        <w:ind w:firstLine="561"/>
        <w:contextualSpacing/>
        <w:jc w:val="both"/>
        <w:rPr>
          <w:i/>
        </w:rPr>
      </w:pPr>
      <w:r w:rsidRPr="00372A1A">
        <w:rPr>
          <w:i/>
        </w:rPr>
        <w:t>Манойленко, И. Звездные Герои</w:t>
      </w:r>
      <w:proofErr w:type="gramStart"/>
      <w:r w:rsidRPr="00372A1A">
        <w:rPr>
          <w:i/>
        </w:rPr>
        <w:t xml:space="preserve"> :</w:t>
      </w:r>
      <w:proofErr w:type="gramEnd"/>
      <w:r w:rsidRPr="00372A1A">
        <w:rPr>
          <w:i/>
        </w:rPr>
        <w:t xml:space="preserve"> [о Героях Советского Союза, жителях ЕАО] / И. Манойленко // Биробиджанер штерн. - 2015. - 29 июля. - С. 15.</w:t>
      </w:r>
    </w:p>
    <w:p w:rsidR="00372A1A" w:rsidRPr="00372A1A" w:rsidRDefault="00372A1A" w:rsidP="00372A1A">
      <w:pPr>
        <w:spacing w:after="200" w:line="276" w:lineRule="auto"/>
        <w:ind w:firstLine="561"/>
        <w:contextualSpacing/>
        <w:jc w:val="both"/>
        <w:rPr>
          <w:i/>
        </w:rPr>
      </w:pPr>
      <w:r w:rsidRPr="00372A1A">
        <w:rPr>
          <w:i/>
        </w:rPr>
        <w:t>Манойленко, И. С именем Героя : [о Герое Советского Союза Петре Петровиче Кагыкине, проживавшем в Лен</w:t>
      </w:r>
      <w:proofErr w:type="gramStart"/>
      <w:r w:rsidRPr="00372A1A">
        <w:rPr>
          <w:i/>
        </w:rPr>
        <w:t>.</w:t>
      </w:r>
      <w:proofErr w:type="gramEnd"/>
      <w:r w:rsidRPr="00372A1A">
        <w:rPr>
          <w:i/>
        </w:rPr>
        <w:t xml:space="preserve"> </w:t>
      </w:r>
      <w:proofErr w:type="gramStart"/>
      <w:r w:rsidRPr="00372A1A">
        <w:rPr>
          <w:i/>
        </w:rPr>
        <w:t>р</w:t>
      </w:r>
      <w:proofErr w:type="gramEnd"/>
      <w:r w:rsidRPr="00372A1A">
        <w:rPr>
          <w:i/>
        </w:rPr>
        <w:t>-не ЕАО] / И. Манойленко // Биробиджанер штерн. - 2015. - 10 июня. - С. 15.</w:t>
      </w:r>
    </w:p>
    <w:p w:rsidR="00372A1A" w:rsidRPr="00372A1A" w:rsidRDefault="00372A1A" w:rsidP="00372A1A">
      <w:pPr>
        <w:spacing w:after="200" w:line="276" w:lineRule="auto"/>
        <w:ind w:firstLine="561"/>
        <w:contextualSpacing/>
        <w:jc w:val="both"/>
        <w:rPr>
          <w:i/>
        </w:rPr>
      </w:pPr>
      <w:r w:rsidRPr="00372A1A">
        <w:rPr>
          <w:i/>
        </w:rPr>
        <w:t>Пётр Петрович Кагыкин</w:t>
      </w:r>
      <w:proofErr w:type="gramStart"/>
      <w:r w:rsidRPr="00372A1A">
        <w:rPr>
          <w:i/>
        </w:rPr>
        <w:t xml:space="preserve"> :</w:t>
      </w:r>
      <w:proofErr w:type="gramEnd"/>
      <w:r w:rsidRPr="00372A1A">
        <w:rPr>
          <w:i/>
        </w:rPr>
        <w:t xml:space="preserve"> [о Герое Советского Союза, проживавшем в с. Ленинское] // МИГ. - 2015. – 16 апреля. - С. 1.</w:t>
      </w:r>
    </w:p>
    <w:p w:rsidR="00372A1A" w:rsidRPr="00372A1A" w:rsidRDefault="00372A1A" w:rsidP="00372A1A">
      <w:pPr>
        <w:spacing w:after="200" w:line="276" w:lineRule="auto"/>
        <w:ind w:firstLine="561"/>
        <w:contextualSpacing/>
        <w:jc w:val="both"/>
        <w:rPr>
          <w:i/>
        </w:rPr>
      </w:pPr>
      <w:r w:rsidRPr="00372A1A">
        <w:rPr>
          <w:i/>
        </w:rPr>
        <w:t>Шолман, И. «Выполню, можете не сомневаться»</w:t>
      </w:r>
      <w:proofErr w:type="gramStart"/>
      <w:r w:rsidRPr="00372A1A">
        <w:rPr>
          <w:i/>
        </w:rPr>
        <w:t xml:space="preserve"> :</w:t>
      </w:r>
      <w:proofErr w:type="gramEnd"/>
      <w:r w:rsidRPr="00372A1A">
        <w:rPr>
          <w:i/>
        </w:rPr>
        <w:t xml:space="preserve"> [о Герое Советского Союза Петре Кагыкине] / И. Шолман // Биробиджанер штерн. - 2015. – 20 мая. - С. 14.</w:t>
      </w:r>
    </w:p>
    <w:p w:rsidR="00372A1A" w:rsidRDefault="00372A1A" w:rsidP="007A7E6F">
      <w:pPr>
        <w:tabs>
          <w:tab w:val="left" w:pos="935"/>
        </w:tabs>
        <w:spacing w:after="200" w:line="276" w:lineRule="auto"/>
        <w:jc w:val="both"/>
      </w:pPr>
    </w:p>
    <w:p w:rsidR="00793889" w:rsidRDefault="00793889" w:rsidP="007A7E6F">
      <w:pPr>
        <w:tabs>
          <w:tab w:val="left" w:pos="935"/>
        </w:tabs>
        <w:spacing w:after="200" w:line="276" w:lineRule="auto"/>
        <w:jc w:val="both"/>
        <w:rPr>
          <w:b/>
        </w:rPr>
      </w:pPr>
      <w:r>
        <w:rPr>
          <w:b/>
        </w:rPr>
        <w:t>Декабрь</w:t>
      </w:r>
    </w:p>
    <w:p w:rsidR="00793889" w:rsidRPr="00793889" w:rsidRDefault="00793889" w:rsidP="00793889">
      <w:pPr>
        <w:ind w:firstLine="561"/>
        <w:jc w:val="both"/>
        <w:rPr>
          <w:b/>
        </w:rPr>
      </w:pPr>
      <w:r w:rsidRPr="00793889">
        <w:rPr>
          <w:b/>
        </w:rPr>
        <w:t>80 лет Биробиджанскому заводу силовых трансформаторов</w:t>
      </w:r>
    </w:p>
    <w:p w:rsidR="00793889" w:rsidRPr="00793889" w:rsidRDefault="00793889" w:rsidP="00793889">
      <w:pPr>
        <w:ind w:firstLine="561"/>
        <w:jc w:val="both"/>
        <w:rPr>
          <w:b/>
        </w:rPr>
      </w:pPr>
    </w:p>
    <w:p w:rsidR="00793889" w:rsidRPr="00793889" w:rsidRDefault="004D586F" w:rsidP="00793889">
      <w:pPr>
        <w:ind w:firstLine="561"/>
        <w:jc w:val="both"/>
      </w:pPr>
      <w:r>
        <w:rPr>
          <w:noProof/>
        </w:rPr>
        <w:drawing>
          <wp:anchor distT="0" distB="0" distL="114300" distR="114300" simplePos="0" relativeHeight="251692032" behindDoc="0" locked="0" layoutInCell="1" allowOverlap="1">
            <wp:simplePos x="0" y="0"/>
            <wp:positionH relativeFrom="column">
              <wp:posOffset>267335</wp:posOffset>
            </wp:positionH>
            <wp:positionV relativeFrom="paragraph">
              <wp:posOffset>65405</wp:posOffset>
            </wp:positionV>
            <wp:extent cx="1866900" cy="1244600"/>
            <wp:effectExtent l="0" t="0" r="0" b="0"/>
            <wp:wrapSquare wrapText="bothSides"/>
            <wp:docPr id="38" name="Рисунок 38" descr="C:\Users\Ольга\Desktop\календарь 2017\картинки\Завод силовых трансформатор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Ольга\Desktop\календарь 2017\картинки\Завод силовых трансформаторов.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66900" cy="124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93889" w:rsidRPr="00793889">
        <w:t xml:space="preserve">Официально днём рождения предприятия считается </w:t>
      </w:r>
      <w:r w:rsidR="00793889" w:rsidRPr="00793889">
        <w:rPr>
          <w:b/>
        </w:rPr>
        <w:t>25 декабря 1937 г.</w:t>
      </w:r>
      <w:r w:rsidR="00793889" w:rsidRPr="00793889">
        <w:t xml:space="preserve"> Именно тогда, в соответствии с распоряжением Хабаровского крайисполкома, на пустыре, куда подступил город своей северо-западной окраиной, рядом с железнодорожной магистралью, строители сдали в эксплуатацию несколько неказистых деревянных зданий под цех нового, ремонтно-механического завода.</w:t>
      </w:r>
    </w:p>
    <w:p w:rsidR="00793889" w:rsidRPr="00793889" w:rsidRDefault="00793889" w:rsidP="00793889">
      <w:pPr>
        <w:ind w:firstLine="561"/>
        <w:jc w:val="both"/>
      </w:pPr>
      <w:r w:rsidRPr="00793889">
        <w:t xml:space="preserve">Коллектив завода тогда состоял примерно из 40-50 человек, а всё оборудование составляло три токарно-винторезных, по одному сверлильному и строгальному станку и маломощный пресс. Почти все трудоемкие процессы выполнялись вручную. </w:t>
      </w:r>
    </w:p>
    <w:p w:rsidR="00793889" w:rsidRPr="00793889" w:rsidRDefault="00793889" w:rsidP="00793889">
      <w:pPr>
        <w:ind w:firstLine="561"/>
        <w:jc w:val="both"/>
      </w:pPr>
      <w:r w:rsidRPr="00793889">
        <w:t xml:space="preserve">К 1940 г. коллектив завода возрос до 80 человек. В цехах завода стали выпускать различную посуду: вёдра, бочки, тазы, ванны. А когда грянула война, биробиджанские металлообработчики в очень короткий срок освоили производство предметов необходимых для фронта – это ложки, миски, лопаты и другие заказы фронта. После войны предприятие раздвигало свои границы, набирало силы. </w:t>
      </w:r>
    </w:p>
    <w:p w:rsidR="00793889" w:rsidRPr="00793889" w:rsidRDefault="00793889" w:rsidP="00793889">
      <w:pPr>
        <w:ind w:firstLine="561"/>
        <w:jc w:val="both"/>
      </w:pPr>
      <w:r w:rsidRPr="00793889">
        <w:t xml:space="preserve">В 1948 г. ремонтно-механический завод преобразован в завод металлоизделий. </w:t>
      </w:r>
    </w:p>
    <w:p w:rsidR="00793889" w:rsidRPr="00793889" w:rsidRDefault="00793889" w:rsidP="00793889">
      <w:pPr>
        <w:ind w:firstLine="561"/>
        <w:jc w:val="both"/>
      </w:pPr>
      <w:r w:rsidRPr="00793889">
        <w:t>Выпуском силовых трансформаторов предприятие стало заниматься в январе 1959 года. Именно с этого года предприятие стало называться «Завод силовых трансформаторов». Предусматривалось строительство новых отвечающих требованиям техники производственных корпусов, оснащение их высококачественным оборудованием и уже в ближайшее время выпуск трехфазных силовых масляных трансформаторов и комплексных трансформаторных подстанций.</w:t>
      </w:r>
    </w:p>
    <w:p w:rsidR="00793889" w:rsidRPr="00793889" w:rsidRDefault="00793889" w:rsidP="00793889">
      <w:pPr>
        <w:ind w:firstLine="561"/>
        <w:jc w:val="both"/>
      </w:pPr>
      <w:r w:rsidRPr="00793889">
        <w:t xml:space="preserve">Уже в 1961 г. общая мощность изготовленных трансформаторов достигла миллиона киловольт-ампер. В это же время начался массовый выпуск стабилизаторов напряжения для телевизоров. А через несколько лет строители сдали в эксплуатацию несколько современных зданий. Производственные мощности завода по сравнению с 1937 г. </w:t>
      </w:r>
      <w:r w:rsidRPr="00793889">
        <w:lastRenderedPageBreak/>
        <w:t xml:space="preserve">выросли более чем в 100 раз, а численность </w:t>
      </w:r>
      <w:proofErr w:type="gramStart"/>
      <w:r w:rsidRPr="00793889">
        <w:t>работающих</w:t>
      </w:r>
      <w:proofErr w:type="gramEnd"/>
      <w:r w:rsidRPr="00793889">
        <w:t xml:space="preserve"> в 60 раз. Общая численность работников в 1959 г. составляла 500 человек, в 1987 около 2500 человек.</w:t>
      </w:r>
    </w:p>
    <w:p w:rsidR="00793889" w:rsidRPr="00793889" w:rsidRDefault="00793889" w:rsidP="00793889">
      <w:pPr>
        <w:ind w:firstLine="561"/>
        <w:jc w:val="both"/>
      </w:pPr>
      <w:r w:rsidRPr="00793889">
        <w:t xml:space="preserve">В 1993 году завод был преобразован в открытое акционерное общество «Биробиджанский завод силовых трансформаторов», он продолжил выпускать более 24 видов силовых трансформаторов и 19 видов КТП. Достигнута проектная мощность выпуска 9 </w:t>
      </w:r>
      <w:proofErr w:type="gramStart"/>
      <w:r w:rsidRPr="00793889">
        <w:t>млн</w:t>
      </w:r>
      <w:proofErr w:type="gramEnd"/>
      <w:r w:rsidRPr="00793889">
        <w:t xml:space="preserve"> кВА трансформаторов и более 2000 трансформаторных подстанций в год.</w:t>
      </w:r>
    </w:p>
    <w:p w:rsidR="00793889" w:rsidRPr="00793889" w:rsidRDefault="00793889" w:rsidP="00793889">
      <w:pPr>
        <w:ind w:firstLine="561"/>
        <w:jc w:val="both"/>
      </w:pPr>
      <w:r w:rsidRPr="00793889">
        <w:t>В 2000 году на общем собрании акционеров принято решение о дополнении наименования предприятия словами «Электротехническая компания». Полным наименованием предприятия стало открытое акционерное общество «Электротехническая компания Биробиджанский завод силовых трансформаторов».</w:t>
      </w:r>
    </w:p>
    <w:p w:rsidR="00793889" w:rsidRPr="00793889" w:rsidRDefault="00793889" w:rsidP="00793889">
      <w:pPr>
        <w:ind w:firstLine="561"/>
        <w:jc w:val="both"/>
      </w:pPr>
      <w:r w:rsidRPr="00793889">
        <w:t xml:space="preserve">В 2004 году компания внедрила систему менеджмента качества в соответствии с ГОСТ </w:t>
      </w:r>
      <w:proofErr w:type="gramStart"/>
      <w:r w:rsidRPr="00793889">
        <w:t>Р</w:t>
      </w:r>
      <w:proofErr w:type="gramEnd"/>
      <w:r w:rsidRPr="00793889">
        <w:t xml:space="preserve"> ИСО, что было подтверждено сертификатом соответствия системы сертификации ГОСТ Р Госстандарта России.</w:t>
      </w:r>
    </w:p>
    <w:p w:rsidR="00793889" w:rsidRPr="00793889" w:rsidRDefault="00793889" w:rsidP="00793889">
      <w:pPr>
        <w:ind w:firstLine="561"/>
        <w:jc w:val="both"/>
      </w:pPr>
      <w:r w:rsidRPr="00793889">
        <w:t>С 2008 года директором завода является Владимир Боков.</w:t>
      </w:r>
    </w:p>
    <w:p w:rsidR="00793889" w:rsidRPr="00793889" w:rsidRDefault="00793889" w:rsidP="00793889">
      <w:pPr>
        <w:ind w:firstLine="561"/>
        <w:jc w:val="both"/>
      </w:pPr>
      <w:r w:rsidRPr="00793889">
        <w:t>С 2012 года хозяином завода стала группа компаний «Трансформер» с головным заводом в подмосковном городе Подольске.</w:t>
      </w:r>
    </w:p>
    <w:p w:rsidR="00793889" w:rsidRPr="00793889" w:rsidRDefault="00793889" w:rsidP="00793889">
      <w:pPr>
        <w:ind w:firstLine="561"/>
        <w:jc w:val="both"/>
      </w:pPr>
      <w:r w:rsidRPr="00793889">
        <w:t>После вхождения завода «БирЗСТ» в производственную группу «Трансформер» началось возрождение завода, внедрение инновационных технологий.</w:t>
      </w:r>
    </w:p>
    <w:p w:rsidR="00793889" w:rsidRPr="00793889" w:rsidRDefault="00793889" w:rsidP="00793889">
      <w:pPr>
        <w:ind w:firstLine="561"/>
        <w:jc w:val="both"/>
      </w:pPr>
      <w:r w:rsidRPr="00793889">
        <w:t>С 8 по 11 октября 2014 г. в Хабаровске проходила XIII межрегиональная выставка «Энергетика ДВ региона – 2014», на которой компания «БирЗСТ» представила СТП мощностью до 250 кВА. Трёхфазная СТП мощностью от 25 до 250 кВА класса напряжения 6(10) кВ была заявлена на участие в конкурсе «Золотая медаль» в номинации «Промышленное оборудование». Комиссия конкурса высоко оценила конструктивные особенности и качество столбовой трансформаторной подстанции «БирЗСТ», присудив ей заслуженную награду.</w:t>
      </w:r>
    </w:p>
    <w:p w:rsidR="00793889" w:rsidRPr="00793889" w:rsidRDefault="00793889" w:rsidP="00793889">
      <w:pPr>
        <w:ind w:firstLine="561"/>
        <w:jc w:val="both"/>
      </w:pPr>
      <w:r w:rsidRPr="00793889">
        <w:t>В мае 2015 г. «БирЗСТ» принял участие в конкурсе «Лидер качества ЕАО 2015», на котором получил диплом в номинации «Продукция производственно технического назначения».</w:t>
      </w:r>
    </w:p>
    <w:p w:rsidR="00793889" w:rsidRPr="00793889" w:rsidRDefault="00793889" w:rsidP="00793889">
      <w:pPr>
        <w:ind w:firstLine="561"/>
        <w:jc w:val="both"/>
      </w:pPr>
      <w:r w:rsidRPr="00793889">
        <w:t>16 декабря 2015 года в Биробиджане были подведены итоги ежегодного конкурса Программы «100 лучших товаров России». «Биробиджанский завод силовых трансформаторов» стал дипломантом в номинации «Продукция производственно-технического назначения» за производство силовых трехфазных масляных трансформаторов типа ТМЖ.</w:t>
      </w:r>
    </w:p>
    <w:p w:rsidR="00793889" w:rsidRPr="00793889" w:rsidRDefault="00793889" w:rsidP="00793889">
      <w:pPr>
        <w:ind w:firstLine="561"/>
        <w:jc w:val="both"/>
      </w:pPr>
      <w:r w:rsidRPr="00793889">
        <w:t xml:space="preserve">Завод сегодня выпускает </w:t>
      </w:r>
      <w:r w:rsidR="00D85627">
        <w:t xml:space="preserve">различные </w:t>
      </w:r>
      <w:r w:rsidRPr="00793889">
        <w:t>силовы</w:t>
      </w:r>
      <w:r w:rsidR="00D85627">
        <w:t>е</w:t>
      </w:r>
      <w:r w:rsidRPr="00793889">
        <w:t xml:space="preserve"> и специальны</w:t>
      </w:r>
      <w:r w:rsidR="00D85627">
        <w:t>е</w:t>
      </w:r>
      <w:r w:rsidRPr="00793889">
        <w:t xml:space="preserve"> трансформатор</w:t>
      </w:r>
      <w:r w:rsidR="00D85627">
        <w:t>ы</w:t>
      </w:r>
      <w:r w:rsidRPr="00793889">
        <w:t xml:space="preserve">, в том числе для нужд железной дороги. </w:t>
      </w:r>
      <w:r w:rsidR="00D85627" w:rsidRPr="00793889">
        <w:t>Это единственное предприятие в стране, выпускающее 82 вида трансформаторов</w:t>
      </w:r>
      <w:r w:rsidR="00D85627">
        <w:t>.</w:t>
      </w:r>
      <w:r w:rsidR="00D85627" w:rsidRPr="00793889">
        <w:t xml:space="preserve"> </w:t>
      </w:r>
      <w:r w:rsidRPr="00793889">
        <w:t xml:space="preserve">Также завод выпускает щитовое оборудование, </w:t>
      </w:r>
      <w:r w:rsidR="00D85627">
        <w:t>к</w:t>
      </w:r>
      <w:r w:rsidR="00D85627" w:rsidRPr="00793889">
        <w:t>омплексные трансформаторные подстанции</w:t>
      </w:r>
      <w:r w:rsidR="00D85627">
        <w:t xml:space="preserve"> - </w:t>
      </w:r>
      <w:r w:rsidR="00D85627" w:rsidRPr="00793889">
        <w:t>один из самых востребованных видов продукции завода</w:t>
      </w:r>
      <w:r w:rsidRPr="00793889">
        <w:t>, СТП.</w:t>
      </w:r>
    </w:p>
    <w:p w:rsidR="00793889" w:rsidRPr="00793889" w:rsidRDefault="00793889" w:rsidP="00793889">
      <w:pPr>
        <w:ind w:firstLine="561"/>
        <w:jc w:val="both"/>
        <w:rPr>
          <w:i/>
        </w:rPr>
      </w:pPr>
      <w:r w:rsidRPr="00793889">
        <w:rPr>
          <w:i/>
        </w:rPr>
        <w:t>Литература:</w:t>
      </w:r>
    </w:p>
    <w:p w:rsidR="00793889" w:rsidRPr="00793889" w:rsidRDefault="00793889" w:rsidP="00793889">
      <w:pPr>
        <w:spacing w:after="200" w:line="276" w:lineRule="auto"/>
        <w:ind w:firstLine="561"/>
        <w:contextualSpacing/>
        <w:jc w:val="both"/>
        <w:rPr>
          <w:i/>
        </w:rPr>
      </w:pPr>
      <w:r w:rsidRPr="00793889">
        <w:rPr>
          <w:i/>
        </w:rPr>
        <w:t>Боков, В. Новая жизнь старого завода</w:t>
      </w:r>
      <w:proofErr w:type="gramStart"/>
      <w:r w:rsidRPr="00793889">
        <w:rPr>
          <w:i/>
        </w:rPr>
        <w:t xml:space="preserve"> :</w:t>
      </w:r>
      <w:proofErr w:type="gramEnd"/>
      <w:r w:rsidRPr="00793889">
        <w:rPr>
          <w:i/>
        </w:rPr>
        <w:t xml:space="preserve"> [беседа с ген. дир. </w:t>
      </w:r>
      <w:proofErr w:type="gramStart"/>
      <w:r w:rsidRPr="00793889">
        <w:rPr>
          <w:i/>
        </w:rPr>
        <w:t>ЗАО «Электротехничекая компания «Биробиджанский завод силовых трансформаторов» Владимиром Боковым о нынешнем дне предприятия и планах на будущее / записал С. Ревуцкий] // Биробиджанер штерн. - 2012. – 11 апреля.</w:t>
      </w:r>
      <w:proofErr w:type="gramEnd"/>
      <w:r w:rsidRPr="00793889">
        <w:rPr>
          <w:i/>
        </w:rPr>
        <w:t xml:space="preserve"> - С. 6.</w:t>
      </w:r>
    </w:p>
    <w:p w:rsidR="00793889" w:rsidRPr="00793889" w:rsidRDefault="00793889" w:rsidP="00793889">
      <w:pPr>
        <w:spacing w:after="200" w:line="276" w:lineRule="auto"/>
        <w:ind w:firstLine="561"/>
        <w:contextualSpacing/>
        <w:jc w:val="both"/>
        <w:rPr>
          <w:i/>
        </w:rPr>
      </w:pPr>
      <w:r w:rsidRPr="00793889">
        <w:rPr>
          <w:i/>
        </w:rPr>
        <w:t>Воробьев, И. Вчера, сегодня, завтра</w:t>
      </w:r>
      <w:proofErr w:type="gramStart"/>
      <w:r w:rsidRPr="00793889">
        <w:rPr>
          <w:i/>
        </w:rPr>
        <w:t xml:space="preserve"> :</w:t>
      </w:r>
      <w:proofErr w:type="gramEnd"/>
      <w:r w:rsidRPr="00793889">
        <w:rPr>
          <w:i/>
        </w:rPr>
        <w:t xml:space="preserve"> [о работе предприятия в условиях кризиса] / И. Воробьев // Биробиджанская звезда. - 2015. – 4 марта. - С. 8.</w:t>
      </w:r>
    </w:p>
    <w:p w:rsidR="00793889" w:rsidRPr="00793889" w:rsidRDefault="00793889" w:rsidP="00793889">
      <w:pPr>
        <w:spacing w:after="200" w:line="276" w:lineRule="auto"/>
        <w:ind w:firstLine="561"/>
        <w:contextualSpacing/>
        <w:jc w:val="both"/>
        <w:rPr>
          <w:i/>
        </w:rPr>
      </w:pPr>
      <w:r w:rsidRPr="00793889">
        <w:rPr>
          <w:i/>
        </w:rPr>
        <w:t>Петров, М. Новый старый завод : [о вхождении ЗАО «Электротехническая компания «БирЗСТ» в производств</w:t>
      </w:r>
      <w:proofErr w:type="gramStart"/>
      <w:r w:rsidRPr="00793889">
        <w:rPr>
          <w:i/>
        </w:rPr>
        <w:t>.</w:t>
      </w:r>
      <w:proofErr w:type="gramEnd"/>
      <w:r w:rsidRPr="00793889">
        <w:rPr>
          <w:i/>
        </w:rPr>
        <w:t xml:space="preserve"> </w:t>
      </w:r>
      <w:proofErr w:type="gramStart"/>
      <w:r w:rsidRPr="00793889">
        <w:rPr>
          <w:i/>
        </w:rPr>
        <w:t>г</w:t>
      </w:r>
      <w:proofErr w:type="gramEnd"/>
      <w:r w:rsidRPr="00793889">
        <w:rPr>
          <w:i/>
        </w:rPr>
        <w:t>руппу «Трансформер» и новых перспективах в работе] / М. Петров // Ди Вох. - 2012. - № 22 (31мая-6 июня). - С. 8.</w:t>
      </w:r>
    </w:p>
    <w:p w:rsidR="00793889" w:rsidRPr="00793889" w:rsidRDefault="00793889" w:rsidP="00793889">
      <w:pPr>
        <w:spacing w:after="200" w:line="276" w:lineRule="auto"/>
        <w:ind w:firstLine="561"/>
        <w:contextualSpacing/>
        <w:jc w:val="both"/>
        <w:rPr>
          <w:i/>
        </w:rPr>
      </w:pPr>
      <w:r w:rsidRPr="00793889">
        <w:rPr>
          <w:i/>
        </w:rPr>
        <w:t>Петров, М. Ровесник города</w:t>
      </w:r>
      <w:proofErr w:type="gramStart"/>
      <w:r w:rsidRPr="00793889">
        <w:rPr>
          <w:i/>
        </w:rPr>
        <w:t xml:space="preserve"> :</w:t>
      </w:r>
      <w:proofErr w:type="gramEnd"/>
      <w:r w:rsidRPr="00793889">
        <w:rPr>
          <w:i/>
        </w:rPr>
        <w:t xml:space="preserve"> [ЗАО «Электрическая компания «БирЗСТ» (Биробидж. з-д силовых трансформаторов) отмечает 75-летний юбилей на подъёме] / М. Петров // Ди Вох. - 2012. - № 51 (20-26 декабря). - С.</w:t>
      </w:r>
      <w:r w:rsidR="00235B9D">
        <w:rPr>
          <w:i/>
        </w:rPr>
        <w:t xml:space="preserve"> </w:t>
      </w:r>
      <w:r w:rsidRPr="00793889">
        <w:rPr>
          <w:i/>
        </w:rPr>
        <w:t>1,2.</w:t>
      </w:r>
    </w:p>
    <w:p w:rsidR="00793889" w:rsidRPr="00793889" w:rsidRDefault="00793889" w:rsidP="00793889">
      <w:pPr>
        <w:spacing w:after="200" w:line="276" w:lineRule="auto"/>
        <w:ind w:firstLine="561"/>
        <w:contextualSpacing/>
        <w:jc w:val="both"/>
        <w:rPr>
          <w:i/>
        </w:rPr>
      </w:pPr>
      <w:r w:rsidRPr="00793889">
        <w:rPr>
          <w:i/>
        </w:rPr>
        <w:lastRenderedPageBreak/>
        <w:t>http://www.birzst.ru</w:t>
      </w:r>
    </w:p>
    <w:p w:rsidR="00793889" w:rsidRDefault="00793889" w:rsidP="007A7E6F">
      <w:pPr>
        <w:tabs>
          <w:tab w:val="left" w:pos="935"/>
        </w:tabs>
        <w:spacing w:after="200" w:line="276" w:lineRule="auto"/>
        <w:jc w:val="both"/>
      </w:pPr>
    </w:p>
    <w:p w:rsidR="00F64B6F" w:rsidRDefault="00F64B6F" w:rsidP="007A7E6F">
      <w:pPr>
        <w:tabs>
          <w:tab w:val="left" w:pos="935"/>
        </w:tabs>
        <w:spacing w:after="200" w:line="276" w:lineRule="auto"/>
        <w:jc w:val="both"/>
        <w:rPr>
          <w:b/>
          <w:sz w:val="28"/>
          <w:szCs w:val="28"/>
        </w:rPr>
      </w:pPr>
      <w:r w:rsidRPr="006B7D2B">
        <w:rPr>
          <w:b/>
          <w:sz w:val="28"/>
          <w:szCs w:val="28"/>
          <w:lang w:val="en-US"/>
        </w:rPr>
        <w:t>II</w:t>
      </w:r>
      <w:r w:rsidRPr="006B7D2B">
        <w:rPr>
          <w:b/>
          <w:sz w:val="28"/>
          <w:szCs w:val="28"/>
        </w:rPr>
        <w:t xml:space="preserve"> Раздел.</w:t>
      </w:r>
      <w:r>
        <w:rPr>
          <w:b/>
          <w:sz w:val="28"/>
          <w:szCs w:val="28"/>
        </w:rPr>
        <w:t xml:space="preserve"> В 2017 году исполняется</w:t>
      </w:r>
    </w:p>
    <w:p w:rsidR="00DF3B77" w:rsidRPr="00DF3B77" w:rsidRDefault="00672B7A" w:rsidP="00DF3B77">
      <w:pPr>
        <w:ind w:firstLine="561"/>
        <w:jc w:val="both"/>
        <w:rPr>
          <w:b/>
        </w:rPr>
      </w:pPr>
      <w:r>
        <w:rPr>
          <w:noProof/>
        </w:rPr>
        <w:drawing>
          <wp:anchor distT="0" distB="0" distL="114300" distR="114300" simplePos="0" relativeHeight="251693056" behindDoc="0" locked="0" layoutInCell="1" allowOverlap="1" wp14:anchorId="55E1E96B" wp14:editId="56C490ED">
            <wp:simplePos x="0" y="0"/>
            <wp:positionH relativeFrom="column">
              <wp:posOffset>153035</wp:posOffset>
            </wp:positionH>
            <wp:positionV relativeFrom="paragraph">
              <wp:posOffset>225425</wp:posOffset>
            </wp:positionV>
            <wp:extent cx="1471295" cy="981075"/>
            <wp:effectExtent l="0" t="0" r="0" b="9525"/>
            <wp:wrapSquare wrapText="bothSides"/>
            <wp:docPr id="39" name="Рисунок 39" descr="C:\Users\Ольга\Desktop\календарь 2017\картинки\Пашко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Ольга\Desktop\календарь 2017\картинки\Пашково.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7129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DF3B77" w:rsidRPr="00DF3B77">
        <w:rPr>
          <w:b/>
        </w:rPr>
        <w:t>160 лет со дня основания с. Пашково Облученского района ЕАО</w:t>
      </w:r>
    </w:p>
    <w:p w:rsidR="00DF3B77" w:rsidRPr="00DF3B77" w:rsidRDefault="00DF3B77" w:rsidP="00DF3B77">
      <w:pPr>
        <w:ind w:firstLine="561"/>
        <w:jc w:val="both"/>
      </w:pPr>
      <w:r w:rsidRPr="00DF3B77">
        <w:t xml:space="preserve">Основано в </w:t>
      </w:r>
      <w:r w:rsidRPr="00DF3B77">
        <w:rPr>
          <w:b/>
        </w:rPr>
        <w:t>1857 г.</w:t>
      </w:r>
      <w:r w:rsidRPr="00DF3B77">
        <w:t xml:space="preserve"> как Хинганский пост, который в 1958 г. был переименован в станицу Пашковскую, названную в честь Афанасия Пашкова.</w:t>
      </w:r>
    </w:p>
    <w:p w:rsidR="00DF3B77" w:rsidRPr="00DF3B77" w:rsidRDefault="00DF3B77" w:rsidP="00DF3B77">
      <w:pPr>
        <w:ind w:firstLine="561"/>
        <w:jc w:val="both"/>
      </w:pPr>
      <w:r w:rsidRPr="00DF3B77">
        <w:t xml:space="preserve">Ни один из населённых пунктов области не был описан таким количеством знаменитых людей, как станица Пашкова. Её «крестным отцом» был граф Николай Муравьев, получивший позже титул Амурский, повелевший назвать казачью станицу у впадения в Амур горной реки Хинган в честь нерчинского воеводы Афанасия Пашкова, принимавшего активное участие в освоении Амура в середине </w:t>
      </w:r>
      <w:proofErr w:type="gramStart"/>
      <w:r w:rsidRPr="00DF3B77">
        <w:t>Х</w:t>
      </w:r>
      <w:proofErr w:type="gramEnd"/>
      <w:r w:rsidRPr="00DF3B77">
        <w:t>VII столетия.</w:t>
      </w:r>
    </w:p>
    <w:p w:rsidR="00DF3B77" w:rsidRPr="00DF3B77" w:rsidRDefault="00DF3B77" w:rsidP="00DF3B77">
      <w:pPr>
        <w:ind w:firstLine="561"/>
        <w:jc w:val="both"/>
      </w:pPr>
      <w:r w:rsidRPr="00DF3B77">
        <w:t>В год основания здесь побывал ученый-путешественник М. И. Венюков. Он записал: «Таких великолепных угодий для хозяина-земледельца мало в целой России, а в Сибири и совсем нет». Пашково – первый населённый пункт на территории нашей области, возникший двумя годами раньше Хабаровска. Расположенное на невысоком левом берегу Амура у его слияния с Хинганом село с северо-западной части окаймлено просторной пойменной долиной. С юга-востока подступают горы, покрытые хвойной и широколиственной тайгой.</w:t>
      </w:r>
    </w:p>
    <w:p w:rsidR="00DF3B77" w:rsidRPr="00DF3B77" w:rsidRDefault="00DF3B77" w:rsidP="00DF3B77">
      <w:pPr>
        <w:ind w:firstLine="561"/>
        <w:jc w:val="both"/>
      </w:pPr>
      <w:r w:rsidRPr="00DF3B77">
        <w:t>Через 30 лет в Пашково и других казачьих станицах на Среднем Амуре побывал видный русский ученый Григорий Грум-Гржимайло. Данные об укладе станицы Пашково приведены им в книге «Описание Амурской области», изданной в Петербурге в 1894 году. Уделил ей внимание в книге «О путешествии по Приамурью» и Николай Пржевальский, упомянута Пашкова в исследовательских трудах ученого, будущего президента Академии наук СССР Владимира Комарова, а также в записках учёного Густава Радде, работавшего в 1856-1858 годах в сорока верстах ниже Пашковой по Амуру.</w:t>
      </w:r>
    </w:p>
    <w:p w:rsidR="00DF3B77" w:rsidRPr="00DF3B77" w:rsidRDefault="00DF3B77" w:rsidP="00DF3B77">
      <w:pPr>
        <w:ind w:firstLine="561"/>
        <w:jc w:val="both"/>
      </w:pPr>
      <w:r w:rsidRPr="00DF3B77">
        <w:t>В конце 19 века началось переселение казаков на Дальний Восток, в том числе в станицу Пашковскую. Очень быстро Пашково стало чем-то вроде центрального пункта или большого причала. Сюда съезжались люди разных национальностей. Граница была свободной. Корейцы, китайцы открыли свои магазины, стали появляться трактиры, лавки.</w:t>
      </w:r>
    </w:p>
    <w:p w:rsidR="00DF3B77" w:rsidRPr="00DF3B77" w:rsidRDefault="00DF3B77" w:rsidP="00DF3B77">
      <w:pPr>
        <w:ind w:firstLine="561"/>
        <w:jc w:val="both"/>
      </w:pPr>
      <w:r w:rsidRPr="00DF3B77">
        <w:t>В 1870 г. в Пашково было 25 дворов и жителей – 185 душ обоего пола. К 1 января 1891 г. в нём числилось: часовня, хлебный магазин, дворов – 25, жителей – 98 мужчин и 102 женщин, обработанной земли – 100 дес., лошадей 1609 и рогатого скота 176 голов. Жители занимались доставкой дров для пароходов, перевозов грузов на прииске, почтовой гоньбой, охотой, рыбной ловлей, сбором кедровых орехов. В селе находилась постовая станция.</w:t>
      </w:r>
    </w:p>
    <w:p w:rsidR="00DF3B77" w:rsidRPr="00DF3B77" w:rsidRDefault="00DF3B77" w:rsidP="00DF3B77">
      <w:pPr>
        <w:ind w:firstLine="561"/>
        <w:jc w:val="both"/>
      </w:pPr>
      <w:r w:rsidRPr="00DF3B77">
        <w:t>До 1918 года пашковцы, как и казаки трёх десятков среднеамурских станиц, находившихся на территории будущей ЕАО, жили обычным казачьим укладом: несли службу по охране государственной границы с Маньчжурией, боролись с контрабандой, охраняли телеграфную линию Хабаровск-Благовещенск, занимались хлебопашеством, рыбалкой, охотой.</w:t>
      </w:r>
    </w:p>
    <w:p w:rsidR="00DF3B77" w:rsidRPr="00DF3B77" w:rsidRDefault="00DF3B77" w:rsidP="00DF3B77">
      <w:pPr>
        <w:ind w:firstLine="561"/>
        <w:jc w:val="both"/>
      </w:pPr>
      <w:r w:rsidRPr="00DF3B77">
        <w:t>До коллективизации сильно поредевшее население станицы Пашковой, переименованной в 1923 году в село Пашково, жило единоличным способом хозяйствования.</w:t>
      </w:r>
    </w:p>
    <w:p w:rsidR="00DF3B77" w:rsidRPr="00DF3B77" w:rsidRDefault="00DF3B77" w:rsidP="00DF3B77">
      <w:pPr>
        <w:ind w:firstLine="561"/>
        <w:jc w:val="both"/>
      </w:pPr>
      <w:proofErr w:type="gramStart"/>
      <w:r w:rsidRPr="00DF3B77">
        <w:t>Пахотные земли на широкой равнине по правым берегам рек Хинган и Мутной считались плодородными, и в Пашково прибыла по переселению большая группа корейцев, а в 1930 или 1931 году и группа евреев, и в селе было организовано три небольших колхоза: из русских казаков и иногородних — «Амурский пограничник», из корейцев — им. III Интернационала и «Ройтер штерн» («Красная звезда») — из евреев.</w:t>
      </w:r>
      <w:proofErr w:type="gramEnd"/>
      <w:r w:rsidRPr="00DF3B77">
        <w:t xml:space="preserve"> </w:t>
      </w:r>
      <w:r w:rsidRPr="00DF3B77">
        <w:lastRenderedPageBreak/>
        <w:t>Каждый из колхозов имел свою экономическую обособленность. Русские занимались хлебопашеством и скотоводством, корейцы выращивали рис и бахчевые культуры, евреи специализировались на выращивании овощей и держали молочное стадо коров.</w:t>
      </w:r>
    </w:p>
    <w:p w:rsidR="00DF3B77" w:rsidRPr="00DF3B77" w:rsidRDefault="00DF3B77" w:rsidP="00DF3B77">
      <w:pPr>
        <w:ind w:firstLine="561"/>
        <w:jc w:val="both"/>
      </w:pPr>
      <w:r w:rsidRPr="00DF3B77">
        <w:t xml:space="preserve">Периодом самого высокого социального и экономического благополучия Пашково следует считать 60-70-е годы. Колхоз «Амурский пограничник», переименованный позже в совхоз «Пашковский», имел уже больше шести тысяч гектаров сельхозугодий, </w:t>
      </w:r>
      <w:proofErr w:type="gramStart"/>
      <w:r w:rsidRPr="00DF3B77">
        <w:t>около тысячи голов</w:t>
      </w:r>
      <w:proofErr w:type="gramEnd"/>
      <w:r w:rsidRPr="00DF3B77">
        <w:t xml:space="preserve"> крупного рогатого скота. Пашковское отделение «Сельхозтехника» обслуживало кроме своего села ещё и полеводов соседних с ним сёл: </w:t>
      </w:r>
      <w:proofErr w:type="gramStart"/>
      <w:r w:rsidRPr="00DF3B77">
        <w:t>Заречное</w:t>
      </w:r>
      <w:proofErr w:type="gramEnd"/>
      <w:r w:rsidRPr="00DF3B77">
        <w:t>, Сторожевое, Башурово, Радде.</w:t>
      </w:r>
    </w:p>
    <w:p w:rsidR="00DF3B77" w:rsidRPr="00DF3B77" w:rsidRDefault="00DF3B77" w:rsidP="00DF3B77">
      <w:pPr>
        <w:ind w:firstLine="561"/>
        <w:jc w:val="both"/>
      </w:pPr>
      <w:r w:rsidRPr="00DF3B77">
        <w:t>В начале девяностых годов Пашковский совхоз постигла та же участь, что и другие хозяйства области — развалились колхозы и совхозы, земля перешла во владение фермеров и самих сельчан, получивших земельные паи.</w:t>
      </w:r>
    </w:p>
    <w:p w:rsidR="00DF3B77" w:rsidRPr="00DF3B77" w:rsidRDefault="00DF3B77" w:rsidP="00DF3B77">
      <w:pPr>
        <w:ind w:firstLine="561"/>
        <w:jc w:val="both"/>
      </w:pPr>
      <w:r w:rsidRPr="00DF3B77">
        <w:t>На сегодняшний день в Пашковском сельском поселении находится администрация, отделение связи, амбулатория, средняя школа, детский сад, библиотека, Дом культуры, работает речной порт «Пашково» и контрольно-пропускной пункт, есть пограничная застава.</w:t>
      </w:r>
    </w:p>
    <w:p w:rsidR="00DF3B77" w:rsidRPr="00DF3B77" w:rsidRDefault="00DF3B77" w:rsidP="00DF3B77">
      <w:pPr>
        <w:ind w:firstLine="561"/>
        <w:jc w:val="both"/>
      </w:pPr>
      <w:r w:rsidRPr="00DF3B77">
        <w:t>Работает китайская компания ООО «Сэн Фэн» по переработке леса. Успешно работает крестьянско-фермерское хозяйство Г. Рашкевич. Оно многофункционально: выращивают сою, зерновые, овощные культуры, картофель; содержат около 50 коров, несколько свиноматок. Налажен сбыт продукции в Облученкое ПУ-6, Кимкано-Сутарский ГОК, посёлок Хинганск.</w:t>
      </w:r>
    </w:p>
    <w:p w:rsidR="00DF3B77" w:rsidRPr="00DF3B77" w:rsidRDefault="00DF3B77" w:rsidP="00DF3B77">
      <w:pPr>
        <w:ind w:firstLine="561"/>
        <w:jc w:val="both"/>
        <w:rPr>
          <w:i/>
        </w:rPr>
      </w:pPr>
      <w:r w:rsidRPr="00DF3B77">
        <w:rPr>
          <w:i/>
        </w:rPr>
        <w:t>Литература:</w:t>
      </w:r>
    </w:p>
    <w:p w:rsidR="00DF3B77" w:rsidRPr="00DF3B77" w:rsidRDefault="00DF3B77" w:rsidP="00DF3B77">
      <w:pPr>
        <w:spacing w:after="200" w:line="276" w:lineRule="auto"/>
        <w:ind w:firstLine="561"/>
        <w:contextualSpacing/>
        <w:jc w:val="both"/>
        <w:rPr>
          <w:i/>
        </w:rPr>
      </w:pPr>
      <w:r w:rsidRPr="00DF3B77">
        <w:rPr>
          <w:i/>
        </w:rPr>
        <w:t>Административно-территориальное устройство Еврейской автономной области, 1858-2003 гг. : справ</w:t>
      </w:r>
      <w:proofErr w:type="gramStart"/>
      <w:r w:rsidRPr="00DF3B77">
        <w:rPr>
          <w:i/>
        </w:rPr>
        <w:t>.-</w:t>
      </w:r>
      <w:proofErr w:type="gramEnd"/>
      <w:r w:rsidRPr="00DF3B77">
        <w:rPr>
          <w:i/>
        </w:rPr>
        <w:t>информац. изд. / отв. ред. В. П. Шулятиков, Л. И. Швагерус ; отв. за вып. Н. И. Чековитов. - Биробиджан</w:t>
      </w:r>
      <w:proofErr w:type="gramStart"/>
      <w:r w:rsidRPr="00DF3B77">
        <w:rPr>
          <w:i/>
        </w:rPr>
        <w:t xml:space="preserve"> :</w:t>
      </w:r>
      <w:proofErr w:type="gramEnd"/>
      <w:r w:rsidRPr="00DF3B77">
        <w:rPr>
          <w:i/>
        </w:rPr>
        <w:t xml:space="preserve"> Правительство ЕАО</w:t>
      </w:r>
      <w:proofErr w:type="gramStart"/>
      <w:r w:rsidRPr="00DF3B77">
        <w:rPr>
          <w:i/>
        </w:rPr>
        <w:t xml:space="preserve"> ;</w:t>
      </w:r>
      <w:proofErr w:type="gramEnd"/>
      <w:r w:rsidRPr="00DF3B77">
        <w:rPr>
          <w:i/>
        </w:rPr>
        <w:t xml:space="preserve"> Хабаровск : РИОТИП, 2004. – С. 306–307.</w:t>
      </w:r>
    </w:p>
    <w:p w:rsidR="00DF3B77" w:rsidRPr="00DF3B77" w:rsidRDefault="00DF3B77" w:rsidP="00DF3B77">
      <w:pPr>
        <w:spacing w:after="200" w:line="276" w:lineRule="auto"/>
        <w:ind w:firstLine="561"/>
        <w:contextualSpacing/>
        <w:jc w:val="both"/>
        <w:rPr>
          <w:i/>
        </w:rPr>
      </w:pPr>
      <w:r w:rsidRPr="00DF3B77">
        <w:rPr>
          <w:i/>
        </w:rPr>
        <w:t>Дмитриев, В. Пашково: вехи биографии</w:t>
      </w:r>
      <w:proofErr w:type="gramStart"/>
      <w:r w:rsidRPr="00DF3B77">
        <w:rPr>
          <w:i/>
        </w:rPr>
        <w:t xml:space="preserve"> :</w:t>
      </w:r>
      <w:proofErr w:type="gramEnd"/>
      <w:r w:rsidRPr="00DF3B77">
        <w:rPr>
          <w:i/>
        </w:rPr>
        <w:t xml:space="preserve"> [первому поселению на территории нынешней ЕАО - с. Пашково - исполняется 155 лет] / В. Дмитриев // Биробиджанер штерн. - 2012. - 28 марта. - С. 12.</w:t>
      </w:r>
    </w:p>
    <w:p w:rsidR="00DF3B77" w:rsidRPr="00DF3B77" w:rsidRDefault="00DF3B77" w:rsidP="00DF3B77">
      <w:pPr>
        <w:spacing w:after="200" w:line="276" w:lineRule="auto"/>
        <w:ind w:firstLine="561"/>
        <w:contextualSpacing/>
        <w:jc w:val="both"/>
        <w:rPr>
          <w:i/>
        </w:rPr>
      </w:pPr>
      <w:r w:rsidRPr="00DF3B77">
        <w:rPr>
          <w:i/>
        </w:rPr>
        <w:t>Кравец, В. Нескорая помощь</w:t>
      </w:r>
      <w:proofErr w:type="gramStart"/>
      <w:r w:rsidRPr="00DF3B77">
        <w:rPr>
          <w:i/>
        </w:rPr>
        <w:t xml:space="preserve"> :</w:t>
      </w:r>
      <w:proofErr w:type="gramEnd"/>
      <w:r w:rsidRPr="00DF3B77">
        <w:rPr>
          <w:i/>
        </w:rPr>
        <w:t xml:space="preserve"> [о работе фельдшеров в с. Пашково Облученского р-на] / В. Кравец // Ди Вох. - 2016. - № 13 (31 марта-6 апреля). - С. 5.</w:t>
      </w:r>
    </w:p>
    <w:p w:rsidR="00DF3B77" w:rsidRPr="00DF3B77" w:rsidRDefault="00DF3B77" w:rsidP="00DF3B77">
      <w:pPr>
        <w:spacing w:after="200" w:line="276" w:lineRule="auto"/>
        <w:ind w:firstLine="561"/>
        <w:contextualSpacing/>
        <w:jc w:val="both"/>
        <w:rPr>
          <w:i/>
        </w:rPr>
      </w:pPr>
      <w:r w:rsidRPr="00DF3B77">
        <w:rPr>
          <w:i/>
        </w:rPr>
        <w:t>Мунгалова, У. Пашково - имя твое</w:t>
      </w:r>
      <w:proofErr w:type="gramStart"/>
      <w:r w:rsidRPr="00DF3B77">
        <w:rPr>
          <w:i/>
        </w:rPr>
        <w:t xml:space="preserve"> :</w:t>
      </w:r>
      <w:proofErr w:type="gramEnd"/>
      <w:r w:rsidRPr="00DF3B77">
        <w:rPr>
          <w:i/>
        </w:rPr>
        <w:t xml:space="preserve"> [с. Пашково Облуч. р-на исполнилось 155 лет] / У. Мунгалова // Искра Хингана (Облучье). - 2012. - 13-14 сентября. - С. 4.</w:t>
      </w:r>
    </w:p>
    <w:p w:rsidR="00DF3B77" w:rsidRDefault="00DF3B77" w:rsidP="00DF3B77">
      <w:pPr>
        <w:spacing w:after="200" w:line="276" w:lineRule="auto"/>
        <w:ind w:firstLine="561"/>
        <w:contextualSpacing/>
        <w:jc w:val="both"/>
        <w:rPr>
          <w:i/>
        </w:rPr>
      </w:pPr>
      <w:r w:rsidRPr="00DF3B77">
        <w:rPr>
          <w:i/>
        </w:rPr>
        <w:t>Харина, О. Мечты сбываются</w:t>
      </w:r>
      <w:proofErr w:type="gramStart"/>
      <w:r w:rsidRPr="00DF3B77">
        <w:rPr>
          <w:i/>
        </w:rPr>
        <w:t xml:space="preserve"> :</w:t>
      </w:r>
      <w:proofErr w:type="gramEnd"/>
      <w:r w:rsidRPr="00DF3B77">
        <w:rPr>
          <w:i/>
        </w:rPr>
        <w:t xml:space="preserve"> [в пос. Кульдур, Теплоозерск и селе Пашково в детских дошкольных учреждениях открыты дополнительные группы] / О. Харина // Искра Хингана (Облучье). - 2015. - 15-16 января. - С. 1,4.</w:t>
      </w:r>
    </w:p>
    <w:p w:rsidR="00F41E1D" w:rsidRPr="00DF3B77" w:rsidRDefault="00F41E1D" w:rsidP="00DF3B77">
      <w:pPr>
        <w:spacing w:after="200" w:line="276" w:lineRule="auto"/>
        <w:ind w:firstLine="561"/>
        <w:contextualSpacing/>
        <w:jc w:val="both"/>
      </w:pPr>
    </w:p>
    <w:p w:rsidR="00F41E1D" w:rsidRPr="00F41E1D" w:rsidRDefault="00F41E1D" w:rsidP="00F41E1D">
      <w:pPr>
        <w:spacing w:line="276" w:lineRule="auto"/>
        <w:ind w:firstLine="567"/>
        <w:jc w:val="both"/>
        <w:rPr>
          <w:rFonts w:eastAsiaTheme="minorHAnsi"/>
          <w:b/>
          <w:lang w:eastAsia="en-US"/>
        </w:rPr>
      </w:pPr>
      <w:r w:rsidRPr="00F41E1D">
        <w:rPr>
          <w:rFonts w:eastAsiaTheme="minorHAnsi"/>
          <w:b/>
          <w:lang w:eastAsia="en-US"/>
        </w:rPr>
        <w:t>120 лет со дня появления первых печатных сведений о кульдурском термоминеральном источнике</w:t>
      </w:r>
    </w:p>
    <w:p w:rsidR="00F41E1D" w:rsidRPr="00F41E1D" w:rsidRDefault="00672B7A" w:rsidP="00F41E1D">
      <w:pPr>
        <w:spacing w:line="276" w:lineRule="auto"/>
        <w:ind w:firstLine="567"/>
        <w:jc w:val="both"/>
        <w:rPr>
          <w:rFonts w:eastAsiaTheme="minorHAnsi"/>
          <w:lang w:eastAsia="en-US"/>
        </w:rPr>
      </w:pPr>
      <w:r>
        <w:rPr>
          <w:rFonts w:eastAsiaTheme="minorHAnsi"/>
          <w:b/>
          <w:noProof/>
        </w:rPr>
        <w:drawing>
          <wp:anchor distT="0" distB="0" distL="114300" distR="114300" simplePos="0" relativeHeight="251694080" behindDoc="0" locked="0" layoutInCell="1" allowOverlap="1">
            <wp:simplePos x="0" y="0"/>
            <wp:positionH relativeFrom="column">
              <wp:posOffset>257810</wp:posOffset>
            </wp:positionH>
            <wp:positionV relativeFrom="paragraph">
              <wp:posOffset>56515</wp:posOffset>
            </wp:positionV>
            <wp:extent cx="1633220" cy="1224915"/>
            <wp:effectExtent l="0" t="0" r="5080" b="0"/>
            <wp:wrapSquare wrapText="bothSides"/>
            <wp:docPr id="40" name="Рисунок 40" descr="C:\Users\Ольга\Desktop\календарь 2017\картинки\Кульдурский минеральный источн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Ольга\Desktop\календарь 2017\картинки\Кульдурский минеральный источник.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33220" cy="1224915"/>
                    </a:xfrm>
                    <a:prstGeom prst="rect">
                      <a:avLst/>
                    </a:prstGeom>
                    <a:noFill/>
                    <a:ln>
                      <a:noFill/>
                    </a:ln>
                  </pic:spPr>
                </pic:pic>
              </a:graphicData>
            </a:graphic>
            <wp14:sizeRelH relativeFrom="page">
              <wp14:pctWidth>0</wp14:pctWidth>
            </wp14:sizeRelH>
            <wp14:sizeRelV relativeFrom="page">
              <wp14:pctHeight>0</wp14:pctHeight>
            </wp14:sizeRelV>
          </wp:anchor>
        </w:drawing>
      </w:r>
      <w:r w:rsidR="00F41E1D" w:rsidRPr="00F41E1D">
        <w:rPr>
          <w:rFonts w:eastAsiaTheme="minorHAnsi"/>
          <w:b/>
          <w:lang w:eastAsia="en-US"/>
        </w:rPr>
        <w:t>В 1897 г.</w:t>
      </w:r>
      <w:r w:rsidR="00F41E1D" w:rsidRPr="00F41E1D">
        <w:rPr>
          <w:rFonts w:eastAsiaTheme="minorHAnsi"/>
          <w:lang w:eastAsia="en-US"/>
        </w:rPr>
        <w:t xml:space="preserve"> в журнале «Природа и охота» появились первые печатные сведения о кульдурских минеральных источниках. Целебные свойства воды известны местному населению издавна, однако местонахождение источников хранилось в тайне, долина считалась «вотчиной бога».</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 xml:space="preserve">Название его происходит от древнегольдского слова — «Хульжиур», что в переводе на русский язык означает «горячая вода». Глухая тайга долго хранила тайну об этом источнике, но лишь во второй половине девятнадцатого столетия начинают поступать первые сведения об этом даре </w:t>
      </w:r>
      <w:r w:rsidRPr="00F41E1D">
        <w:rPr>
          <w:rFonts w:eastAsiaTheme="minorHAnsi"/>
          <w:lang w:eastAsia="en-US"/>
        </w:rPr>
        <w:lastRenderedPageBreak/>
        <w:t>природы. Слухи о целебной силе воды быстро разнеслись по всей России. Их популярность возросла в период строительства Амурской железной дороги. Больные шли к источникам через тайгу, строили прямо на площадке деревянные срубы для жилья и грунтовые ванны.</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Первооткрывателями магических свойств «живой воды» стали охотники-тунгусы. Их ремесло предполагало наличие внушительных по тем временам средств, и они щедро платили за право владения ямой, из которой бил горячий источник.</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Подобный ажиотаж одновременно и привлекал людское внимание, и ограничивал потребительские возможности тех, кто не имел денег.</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 xml:space="preserve">В 1910 году на Кульдурском месторождении были выполнены первые геологоразведочные работы под руководством геолога Эдуарда Аннерта, согласно которым источник был отнесён к разряду </w:t>
      </w:r>
      <w:proofErr w:type="gramStart"/>
      <w:r w:rsidRPr="00F41E1D">
        <w:rPr>
          <w:rFonts w:eastAsiaTheme="minorHAnsi"/>
          <w:lang w:eastAsia="en-US"/>
        </w:rPr>
        <w:t>сернистых-железистых</w:t>
      </w:r>
      <w:proofErr w:type="gramEnd"/>
      <w:r w:rsidRPr="00F41E1D">
        <w:rPr>
          <w:rFonts w:eastAsiaTheme="minorHAnsi"/>
          <w:lang w:eastAsia="en-US"/>
        </w:rPr>
        <w:t>. Сами анализы не сохранились.</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В 1915 году на источнике побывал врач Арон Бук, обслуживавший участок строительства Транссибирской железной дороги Облучье-Биракан. Скорее всего, по его инициативе были доставлены пробы воды в Амурскую гидротехническую партию и выполнен пробный анализ.</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В 1917 году инженер В. Лазарев написал работу «Кульдурский минеральный источник», которая была напечатана в одном из томов «Дальневосточного технического вестника», выходившего в Благовещенске. Все исследователи, отмечая исключительные целебные свойства Кульдура, обращались к правительству с предложением создать здесь лечебницу. Но их предложения не были приняты. Больные строили около источников шалаши и землянки, выкапывали в грунте ямы и так лечились. С огромными трудностями добирались сюда: от ближайшей станции Биракан до Кульдура надо было преодолеть почти 30 вёрст тайги пешком или верхом на лошади. Но чтобы заполучить верховую лошадь да ещё нанять проводника, нужны были деньги, и немалые: 15 рублей золотом в один конец и 3 рубля с пуда багажа! Где же взять их рабочему? И больной человек с мешком за плечами брёл через тайгу к источнику.</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В 1916-1918 гг. была проложена дорога до курорта.</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В 1918 году во время амурского съезда было принято решение о присвоении Кульдуру статуса курортной зоны, дабы простой народ мог за малую плату использовать природные блага. В 1923 г. Кульдур официально зачисляется в число курортов федерального значения и передаётся в ведение Далькрайздравотдела.</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На базе источника с 1924 г. функционирует санаторий. Показания: заболевания органов дыхания, периферической нервной системы, кожи, гинекологические. С 1929 года здесь проводится круглогодичное лечение больных. По химическому составу к источнику Кульдур близки такие, как Пломбиерр и Монт-Дор (Франция), курорты Начики и Паратунка — на Камчатке, Анненские воды — на Нижнем Амуре и др.</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 xml:space="preserve">Кульдурский термоминеральный источник находится в Облученском районе в 34 км к северу от станции </w:t>
      </w:r>
      <w:proofErr w:type="gramStart"/>
      <w:r w:rsidRPr="00F41E1D">
        <w:rPr>
          <w:rFonts w:eastAsiaTheme="minorHAnsi"/>
          <w:lang w:eastAsia="en-US"/>
        </w:rPr>
        <w:t>Известковая</w:t>
      </w:r>
      <w:proofErr w:type="gramEnd"/>
      <w:r w:rsidRPr="00F41E1D">
        <w:rPr>
          <w:rFonts w:eastAsiaTheme="minorHAnsi"/>
          <w:lang w:eastAsia="en-US"/>
        </w:rPr>
        <w:t>, в долине Кульдура. Температура воды на выходе 71 градус.</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 xml:space="preserve">Местные минеральные воды относятся к горячим термальным источникам. По химическому составу они азотно-кремниевые, слабоминерализованные, с высоким содержанием фтора. Их образование связывают с процессом разломов земной коры, из-за которых атмосферные осадки проникают на тысячи метров вглубь земельных недр, нагреваются и обогащаются минералами, а затем под давлением выталкиваются на </w:t>
      </w:r>
      <w:r w:rsidRPr="00F41E1D">
        <w:rPr>
          <w:rFonts w:eastAsiaTheme="minorHAnsi"/>
          <w:lang w:eastAsia="en-US"/>
        </w:rPr>
        <w:lastRenderedPageBreak/>
        <w:t>поверхность. Вода насыщена почти всеми полезными элементами таблицы Менделеева. Газовый состав минеральных источников на 99% представлен азотом, который играет одну из главенствующих ролей в обмене веществ организма человека.</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Самым ценным элементом в составе воды данной группы является кремниевая кислота. По международной классификации содержание 50 мг кремниевой кислоты на литр воды считается высоким. В Кульдурском источнике содержится 115 мг кремниевой кислоты на литр воды.</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Минеральная вода из этих источников бесцветна, в большой массе имеет голубоватый оттенок, прозрачная, со слабым запахом сероводорода. По химическому составу - это слабоминерализированная (0,33-0,36 г/л) азотно-кремнистая гидрокарбонатная хлоридно-натриевая высокотермальная (+74°С) щелочная (рН - 9,4) вода.</w:t>
      </w:r>
    </w:p>
    <w:p w:rsidR="00F41E1D" w:rsidRPr="00F41E1D" w:rsidRDefault="00F41E1D" w:rsidP="00F41E1D">
      <w:pPr>
        <w:spacing w:line="276" w:lineRule="auto"/>
        <w:ind w:firstLine="567"/>
        <w:jc w:val="both"/>
        <w:rPr>
          <w:rFonts w:eastAsiaTheme="minorHAnsi"/>
          <w:lang w:eastAsia="en-US"/>
        </w:rPr>
      </w:pPr>
      <w:r w:rsidRPr="00F41E1D">
        <w:rPr>
          <w:rFonts w:eastAsiaTheme="minorHAnsi"/>
          <w:lang w:eastAsia="en-US"/>
        </w:rPr>
        <w:t>Говоря языком медиков, целебная вода Кульдура улучшает кровообращение кожи, глубоких тканей, способствует быстрому рассасыванию воспалительных процессов, ускоряет рост поврежденных тканей, повышает их эластичность, увеличивает объём движения, очищает организм от токсичных веществ, выводя их естественным путем.</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Литература:</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Гелунова, К. И. Кульдур - народная здравница</w:t>
      </w:r>
      <w:proofErr w:type="gramStart"/>
      <w:r w:rsidRPr="00F41E1D">
        <w:rPr>
          <w:rFonts w:eastAsiaTheme="minorHAnsi"/>
          <w:i/>
          <w:lang w:eastAsia="en-US"/>
        </w:rPr>
        <w:t xml:space="preserve"> :</w:t>
      </w:r>
      <w:proofErr w:type="gramEnd"/>
      <w:r w:rsidRPr="00F41E1D">
        <w:rPr>
          <w:rFonts w:eastAsiaTheme="minorHAnsi"/>
          <w:i/>
          <w:lang w:eastAsia="en-US"/>
        </w:rPr>
        <w:t xml:space="preserve"> [о курорте Кульдур Облуч. р-на] / К. И. Гелунова // Биробиджанер штерн. - 2004. - 26 августа. - С. 4.</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 xml:space="preserve">Гончаров, С. Менеджмент «живой воды»: </w:t>
      </w:r>
      <w:r w:rsidR="00FD79BB">
        <w:rPr>
          <w:rFonts w:eastAsiaTheme="minorHAnsi"/>
          <w:i/>
          <w:lang w:eastAsia="en-US"/>
        </w:rPr>
        <w:t>к</w:t>
      </w:r>
      <w:r w:rsidRPr="00F41E1D">
        <w:rPr>
          <w:rFonts w:eastAsiaTheme="minorHAnsi"/>
          <w:i/>
          <w:lang w:eastAsia="en-US"/>
        </w:rPr>
        <w:t>ак восстановить славу кульдурских горячих источников?</w:t>
      </w:r>
      <w:proofErr w:type="gramStart"/>
      <w:r w:rsidRPr="00F41E1D">
        <w:rPr>
          <w:rFonts w:eastAsiaTheme="minorHAnsi"/>
          <w:i/>
          <w:lang w:eastAsia="en-US"/>
        </w:rPr>
        <w:t xml:space="preserve"> :</w:t>
      </w:r>
      <w:proofErr w:type="gramEnd"/>
      <w:r w:rsidRPr="00F41E1D">
        <w:rPr>
          <w:rFonts w:eastAsiaTheme="minorHAnsi"/>
          <w:i/>
          <w:lang w:eastAsia="en-US"/>
        </w:rPr>
        <w:t xml:space="preserve"> [беседа с генеральным директором санатория «Кульдур» / записал В. Антонов] // Биробиджанская звезда. - 2015.- 19 августа. - С. 2 обл.</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Горелов, В. «Кульдур» - таежная здравница : [100 лет назад в таежной глухомани получила офиц. регистрацию курорта нар</w:t>
      </w:r>
      <w:proofErr w:type="gramStart"/>
      <w:r w:rsidRPr="00F41E1D">
        <w:rPr>
          <w:rFonts w:eastAsiaTheme="minorHAnsi"/>
          <w:i/>
          <w:lang w:eastAsia="en-US"/>
        </w:rPr>
        <w:t>.</w:t>
      </w:r>
      <w:proofErr w:type="gramEnd"/>
      <w:r w:rsidRPr="00F41E1D">
        <w:rPr>
          <w:rFonts w:eastAsiaTheme="minorHAnsi"/>
          <w:i/>
          <w:lang w:eastAsia="en-US"/>
        </w:rPr>
        <w:t xml:space="preserve"> </w:t>
      </w:r>
      <w:proofErr w:type="gramStart"/>
      <w:r w:rsidRPr="00F41E1D">
        <w:rPr>
          <w:rFonts w:eastAsiaTheme="minorHAnsi"/>
          <w:i/>
          <w:lang w:eastAsia="en-US"/>
        </w:rPr>
        <w:t>в</w:t>
      </w:r>
      <w:proofErr w:type="gramEnd"/>
      <w:r w:rsidRPr="00F41E1D">
        <w:rPr>
          <w:rFonts w:eastAsiaTheme="minorHAnsi"/>
          <w:i/>
          <w:lang w:eastAsia="en-US"/>
        </w:rPr>
        <w:t>одолечебница] / В. Горелов // Биробиджанер штерн. - 2012. – 13 июня. - С. 6.</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Гуревич, В. С. Все о Еврейской автономной области: справ</w:t>
      </w:r>
      <w:proofErr w:type="gramStart"/>
      <w:r w:rsidRPr="00F41E1D">
        <w:rPr>
          <w:rFonts w:eastAsiaTheme="minorHAnsi"/>
          <w:i/>
          <w:lang w:eastAsia="en-US"/>
        </w:rPr>
        <w:t>.-</w:t>
      </w:r>
      <w:proofErr w:type="gramEnd"/>
      <w:r w:rsidRPr="00F41E1D">
        <w:rPr>
          <w:rFonts w:eastAsiaTheme="minorHAnsi"/>
          <w:i/>
          <w:lang w:eastAsia="en-US"/>
        </w:rPr>
        <w:t>энциклопед. сборник / В. С. Гуревич. – Хабаровск</w:t>
      </w:r>
      <w:proofErr w:type="gramStart"/>
      <w:r w:rsidRPr="00F41E1D">
        <w:rPr>
          <w:rFonts w:eastAsiaTheme="minorHAnsi"/>
          <w:i/>
          <w:lang w:eastAsia="en-US"/>
        </w:rPr>
        <w:t xml:space="preserve"> :</w:t>
      </w:r>
      <w:proofErr w:type="gramEnd"/>
      <w:r w:rsidRPr="00F41E1D">
        <w:rPr>
          <w:rFonts w:eastAsiaTheme="minorHAnsi"/>
          <w:i/>
          <w:lang w:eastAsia="en-US"/>
        </w:rPr>
        <w:t xml:space="preserve"> Этнос-ДВ, 1997. – С. 187.</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Драбкин, А. Остров по имени Кульдур</w:t>
      </w:r>
      <w:proofErr w:type="gramStart"/>
      <w:r w:rsidRPr="00F41E1D">
        <w:rPr>
          <w:rFonts w:eastAsiaTheme="minorHAnsi"/>
          <w:i/>
          <w:lang w:eastAsia="en-US"/>
        </w:rPr>
        <w:t xml:space="preserve"> :</w:t>
      </w:r>
      <w:proofErr w:type="gramEnd"/>
      <w:r w:rsidRPr="00F41E1D">
        <w:rPr>
          <w:rFonts w:eastAsiaTheme="minorHAnsi"/>
          <w:i/>
          <w:lang w:eastAsia="en-US"/>
        </w:rPr>
        <w:t xml:space="preserve"> [исторические тайны санатория «Кульдур»] / А. Драбкин // Ди Вох. - 2015. - № 11 (12-18 марта). - С. 8.</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Еврейская автономная область</w:t>
      </w:r>
      <w:proofErr w:type="gramStart"/>
      <w:r w:rsidRPr="00F41E1D">
        <w:rPr>
          <w:rFonts w:eastAsiaTheme="minorHAnsi"/>
          <w:i/>
          <w:lang w:eastAsia="en-US"/>
        </w:rPr>
        <w:t xml:space="preserve"> :</w:t>
      </w:r>
      <w:proofErr w:type="gramEnd"/>
      <w:r w:rsidRPr="00F41E1D">
        <w:rPr>
          <w:rFonts w:eastAsiaTheme="minorHAnsi"/>
          <w:i/>
          <w:lang w:eastAsia="en-US"/>
        </w:rPr>
        <w:t xml:space="preserve"> энциклопед. словарь / отв. ред. В. С. Гуревич, Ф. Н. Рянский. – Хабаровск</w:t>
      </w:r>
      <w:proofErr w:type="gramStart"/>
      <w:r w:rsidRPr="00F41E1D">
        <w:rPr>
          <w:rFonts w:eastAsiaTheme="minorHAnsi"/>
          <w:i/>
          <w:lang w:eastAsia="en-US"/>
        </w:rPr>
        <w:t xml:space="preserve"> :</w:t>
      </w:r>
      <w:proofErr w:type="gramEnd"/>
      <w:r w:rsidRPr="00F41E1D">
        <w:rPr>
          <w:rFonts w:eastAsiaTheme="minorHAnsi"/>
          <w:i/>
          <w:lang w:eastAsia="en-US"/>
        </w:rPr>
        <w:t xml:space="preserve"> РОТИП, 1999. – С. 174.</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Курорты</w:t>
      </w:r>
      <w:proofErr w:type="gramStart"/>
      <w:r w:rsidRPr="00F41E1D">
        <w:rPr>
          <w:rFonts w:eastAsiaTheme="minorHAnsi"/>
          <w:i/>
          <w:lang w:eastAsia="en-US"/>
        </w:rPr>
        <w:t xml:space="preserve"> :</w:t>
      </w:r>
      <w:proofErr w:type="gramEnd"/>
      <w:r w:rsidRPr="00F41E1D">
        <w:rPr>
          <w:rFonts w:eastAsiaTheme="minorHAnsi"/>
          <w:i/>
          <w:lang w:eastAsia="en-US"/>
        </w:rPr>
        <w:t xml:space="preserve"> энциклопедический словарь / гл. ред. Е.И. Чазов. – М. : Сов</w:t>
      </w:r>
      <w:proofErr w:type="gramStart"/>
      <w:r w:rsidRPr="00F41E1D">
        <w:rPr>
          <w:rFonts w:eastAsiaTheme="minorHAnsi"/>
          <w:i/>
          <w:lang w:eastAsia="en-US"/>
        </w:rPr>
        <w:t>.</w:t>
      </w:r>
      <w:proofErr w:type="gramEnd"/>
      <w:r w:rsidRPr="00F41E1D">
        <w:rPr>
          <w:rFonts w:eastAsiaTheme="minorHAnsi"/>
          <w:i/>
          <w:lang w:eastAsia="en-US"/>
        </w:rPr>
        <w:t xml:space="preserve"> </w:t>
      </w:r>
      <w:proofErr w:type="gramStart"/>
      <w:r w:rsidRPr="00F41E1D">
        <w:rPr>
          <w:rFonts w:eastAsiaTheme="minorHAnsi"/>
          <w:i/>
          <w:lang w:eastAsia="en-US"/>
        </w:rPr>
        <w:t>э</w:t>
      </w:r>
      <w:proofErr w:type="gramEnd"/>
      <w:r w:rsidRPr="00F41E1D">
        <w:rPr>
          <w:rFonts w:eastAsiaTheme="minorHAnsi"/>
          <w:i/>
          <w:lang w:eastAsia="en-US"/>
        </w:rPr>
        <w:t>нциклопедия, 1983. – С. 198-199.</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Пластунов, В. М. Курорт Кульдур / В. М. Пластунов. – Хабаровск</w:t>
      </w:r>
      <w:proofErr w:type="gramStart"/>
      <w:r w:rsidRPr="00F41E1D">
        <w:rPr>
          <w:rFonts w:eastAsiaTheme="minorHAnsi"/>
          <w:i/>
          <w:lang w:eastAsia="en-US"/>
        </w:rPr>
        <w:t xml:space="preserve"> :</w:t>
      </w:r>
      <w:proofErr w:type="gramEnd"/>
      <w:r w:rsidRPr="00F41E1D">
        <w:rPr>
          <w:rFonts w:eastAsiaTheme="minorHAnsi"/>
          <w:i/>
          <w:lang w:eastAsia="en-US"/>
        </w:rPr>
        <w:t xml:space="preserve"> Хабаровское книжное издательство, 1966. – С. 4.</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Репик, О. Кульд-джу-ури, горячий и кипящий</w:t>
      </w:r>
      <w:proofErr w:type="gramStart"/>
      <w:r w:rsidRPr="00F41E1D">
        <w:rPr>
          <w:rFonts w:eastAsiaTheme="minorHAnsi"/>
          <w:i/>
          <w:lang w:eastAsia="en-US"/>
        </w:rPr>
        <w:t xml:space="preserve"> :</w:t>
      </w:r>
      <w:proofErr w:type="gramEnd"/>
      <w:r w:rsidRPr="00F41E1D">
        <w:rPr>
          <w:rFonts w:eastAsiaTheme="minorHAnsi"/>
          <w:i/>
          <w:lang w:eastAsia="en-US"/>
        </w:rPr>
        <w:t xml:space="preserve"> [о курорте «Кульдур» Облуч. р-на] / О. Репик // Биробиджанер штерн. - 2014. - 26 февраля. - С. 16.</w:t>
      </w:r>
    </w:p>
    <w:p w:rsidR="00F41E1D" w:rsidRPr="00F41E1D" w:rsidRDefault="00F41E1D" w:rsidP="00F41E1D">
      <w:pPr>
        <w:spacing w:line="276" w:lineRule="auto"/>
        <w:ind w:firstLine="567"/>
        <w:jc w:val="both"/>
        <w:rPr>
          <w:rFonts w:eastAsiaTheme="minorHAnsi"/>
          <w:i/>
          <w:lang w:eastAsia="en-US"/>
        </w:rPr>
      </w:pPr>
      <w:r w:rsidRPr="00F41E1D">
        <w:rPr>
          <w:rFonts w:eastAsiaTheme="minorHAnsi"/>
          <w:i/>
          <w:lang w:eastAsia="en-US"/>
        </w:rPr>
        <w:t xml:space="preserve">Смагер, И. У живого источника здоровья : [о санатории </w:t>
      </w:r>
      <w:r w:rsidR="003F4552">
        <w:rPr>
          <w:rFonts w:eastAsiaTheme="minorHAnsi"/>
          <w:i/>
          <w:lang w:eastAsia="en-US"/>
        </w:rPr>
        <w:t>«</w:t>
      </w:r>
      <w:r w:rsidRPr="00F41E1D">
        <w:rPr>
          <w:rFonts w:eastAsiaTheme="minorHAnsi"/>
          <w:i/>
          <w:lang w:eastAsia="en-US"/>
        </w:rPr>
        <w:t>Кульдур</w:t>
      </w:r>
      <w:r w:rsidR="003F4552">
        <w:rPr>
          <w:rFonts w:eastAsiaTheme="minorHAnsi"/>
          <w:i/>
          <w:lang w:eastAsia="en-US"/>
        </w:rPr>
        <w:t>»</w:t>
      </w:r>
      <w:r w:rsidRPr="00F41E1D">
        <w:rPr>
          <w:rFonts w:eastAsiaTheme="minorHAnsi"/>
          <w:i/>
          <w:lang w:eastAsia="en-US"/>
        </w:rPr>
        <w:t>] / И. Смагер // Приамурские ведомости. - 2015. – 4 ноября. - С. 3,5.</w:t>
      </w:r>
    </w:p>
    <w:p w:rsidR="00440EA9" w:rsidRPr="00440EA9" w:rsidRDefault="00440EA9" w:rsidP="00440EA9">
      <w:pPr>
        <w:spacing w:line="276" w:lineRule="auto"/>
        <w:ind w:firstLine="567"/>
        <w:jc w:val="both"/>
        <w:rPr>
          <w:rFonts w:eastAsiaTheme="minorHAnsi"/>
          <w:b/>
          <w:lang w:eastAsia="en-US"/>
        </w:rPr>
      </w:pPr>
      <w:r w:rsidRPr="00440EA9">
        <w:rPr>
          <w:rFonts w:eastAsiaTheme="minorHAnsi"/>
          <w:b/>
          <w:lang w:eastAsia="en-US"/>
        </w:rPr>
        <w:t>105 лет отделенческой поликлинике на ст. Облучье ОАО «РЖД»</w:t>
      </w:r>
    </w:p>
    <w:p w:rsidR="00440EA9" w:rsidRPr="00440EA9" w:rsidRDefault="00F464FF" w:rsidP="00440EA9">
      <w:pPr>
        <w:spacing w:line="276" w:lineRule="auto"/>
        <w:ind w:firstLine="567"/>
        <w:jc w:val="both"/>
        <w:rPr>
          <w:rFonts w:eastAsiaTheme="minorHAnsi"/>
          <w:lang w:eastAsia="en-US"/>
        </w:rPr>
      </w:pPr>
      <w:r>
        <w:rPr>
          <w:rFonts w:eastAsiaTheme="minorHAnsi"/>
          <w:noProof/>
        </w:rPr>
        <w:drawing>
          <wp:anchor distT="0" distB="0" distL="114300" distR="114300" simplePos="0" relativeHeight="251695104" behindDoc="0" locked="0" layoutInCell="1" allowOverlap="1">
            <wp:simplePos x="0" y="0"/>
            <wp:positionH relativeFrom="column">
              <wp:posOffset>358140</wp:posOffset>
            </wp:positionH>
            <wp:positionV relativeFrom="paragraph">
              <wp:posOffset>635</wp:posOffset>
            </wp:positionV>
            <wp:extent cx="1151255" cy="861695"/>
            <wp:effectExtent l="0" t="0" r="0" b="0"/>
            <wp:wrapSquare wrapText="bothSides"/>
            <wp:docPr id="41" name="Рисунок 41" descr="C:\Users\Ольга\Desktop\календарь 2017\картинки\Отделенческая поликлиника ст. Облучь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Ольга\Desktop\календарь 2017\картинки\Отделенческая поликлиника ст. Облучье.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151255" cy="861695"/>
                    </a:xfrm>
                    <a:prstGeom prst="rect">
                      <a:avLst/>
                    </a:prstGeom>
                    <a:noFill/>
                    <a:ln>
                      <a:noFill/>
                    </a:ln>
                  </pic:spPr>
                </pic:pic>
              </a:graphicData>
            </a:graphic>
            <wp14:sizeRelH relativeFrom="page">
              <wp14:pctWidth>0</wp14:pctWidth>
            </wp14:sizeRelH>
            <wp14:sizeRelV relativeFrom="page">
              <wp14:pctHeight>0</wp14:pctHeight>
            </wp14:sizeRelV>
          </wp:anchor>
        </w:drawing>
      </w:r>
      <w:r w:rsidR="00440EA9" w:rsidRPr="00440EA9">
        <w:rPr>
          <w:rFonts w:eastAsiaTheme="minorHAnsi"/>
          <w:lang w:eastAsia="en-US"/>
        </w:rPr>
        <w:t xml:space="preserve">Годом основания больницы можно считать </w:t>
      </w:r>
      <w:r w:rsidR="00440EA9" w:rsidRPr="00440EA9">
        <w:rPr>
          <w:rFonts w:eastAsiaTheme="minorHAnsi"/>
          <w:b/>
          <w:lang w:eastAsia="en-US"/>
        </w:rPr>
        <w:t>1912 г.</w:t>
      </w:r>
      <w:r w:rsidR="00440EA9" w:rsidRPr="00440EA9">
        <w:rPr>
          <w:rFonts w:eastAsiaTheme="minorHAnsi"/>
          <w:lang w:eastAsia="en-US"/>
        </w:rPr>
        <w:t xml:space="preserve"> Первое официальное упоминание о появлении в Облучье лечебного заведения относится именно к 1912</w:t>
      </w:r>
      <w:r w:rsidR="00440EA9" w:rsidRPr="00440EA9">
        <w:rPr>
          <w:rFonts w:eastAsiaTheme="minorHAnsi"/>
          <w:b/>
          <w:lang w:eastAsia="en-US"/>
        </w:rPr>
        <w:t xml:space="preserve"> </w:t>
      </w:r>
      <w:r w:rsidR="00440EA9" w:rsidRPr="00440EA9">
        <w:rPr>
          <w:rFonts w:eastAsiaTheme="minorHAnsi"/>
          <w:lang w:eastAsia="en-US"/>
        </w:rPr>
        <w:t>году. Это было сообщение о работе на станции одного из врачебных участков Амурской железной дороги.</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lastRenderedPageBreak/>
        <w:t xml:space="preserve">Из врачебно-санитарного отчёта по постройке Восточной части Амурской железной дороги за 1912 г. Составитель Андрей Иннокентьевич Блюм - старший врач постройки, надворный советник, выпускник Императорского Московского университета, доктор медицины, награждён Орденом Святого Станислава </w:t>
      </w:r>
      <w:r w:rsidRPr="00440EA9">
        <w:rPr>
          <w:rFonts w:eastAsiaTheme="minorHAnsi"/>
          <w:lang w:val="en-US" w:eastAsia="en-US"/>
        </w:rPr>
        <w:t>III</w:t>
      </w:r>
      <w:r w:rsidRPr="00440EA9">
        <w:rPr>
          <w:rFonts w:eastAsiaTheme="minorHAnsi"/>
          <w:lang w:eastAsia="en-US"/>
        </w:rPr>
        <w:t xml:space="preserve"> степени. Основатель больниц и фельдшерских участков, он и распределил участки по станциям: 1-й участок-Архара, 2-й участок-Кундур, 3-й участок-Облучье и т. д.</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1912 год. Первый врач третьего врачебного участка - Андрей Иннокентьевич Блюм. Первостроителям города и железной дороги была просто необходима медицинская помощь, тяжелые условия, суровый климат сильно подрывали их здоровье. Поэтому лечебное учреждение появилось одним из первых в то время.</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 xml:space="preserve">На 1912 г. больница в Облучье состояла из нескольких бараков: заразного (для инфекционных больных), терапевтического, хирургического, для родильниц. </w:t>
      </w:r>
      <w:proofErr w:type="gramStart"/>
      <w:r w:rsidRPr="00440EA9">
        <w:rPr>
          <w:rFonts w:eastAsiaTheme="minorHAnsi"/>
          <w:lang w:eastAsia="en-US"/>
        </w:rPr>
        <w:t>Ежедневная плата за пребывание больного в терапевтическом отделении составляла 1 рубль, в хирургическом – 2 рубля 50 копеек.</w:t>
      </w:r>
      <w:proofErr w:type="gramEnd"/>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 xml:space="preserve">Исходя из врачебно-санитарного отчёта старшего врача А. И. Блюма за 1913 – больница на станции Облучье была третьим, одним из самых больших в восточной части Амурской железной дороги, участком. </w:t>
      </w:r>
      <w:proofErr w:type="gramStart"/>
      <w:r w:rsidRPr="00440EA9">
        <w:rPr>
          <w:rFonts w:eastAsiaTheme="minorHAnsi"/>
          <w:lang w:eastAsia="en-US"/>
        </w:rPr>
        <w:t>Он объединял приёмный покой на станции Облучье на 50 коек и при нём 2 заразных барака на 20 коек, фельдшерский приемный покой на ст. Кимкан на 12 коек, фельдшерский приёмный покой на ст. Биракан на 10 коек, врачебный Перевальский приёмный покой на 15 коек и при нём заразный барак на 4 койки.</w:t>
      </w:r>
      <w:proofErr w:type="gramEnd"/>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Уже более ста лет назад и железнодорожники, и просто местные жители всегда могли получить здесь профессиональную первичную медицинскую помощь.</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С 2002 года в поликлинике работает отделение функциональной диагностики, возглавила это отделение Бурнашкина О. Диагностические аппараты и приборы усовершенствованные, в соответствии с новейшими разработками.</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Сегодня в этой поликлинике работают лучшие врачи и медсестры района. Многие жители знают их в лицо и преисполнены к ним чувства искренней благодарности.</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Негосударственное учреждение здравоохранения «Отделенческая поликлиника на ст. Облучье» - это не отдельно взятое учреждение здравоохранения ОАО «РЖД». Оно объединяет несколько подразделений: поликлинику на ст. Облучье, врачебные здравпункты на ст. Ин, Биробиджан, фельдшерские здравпункты на ст. Архара, Бира, Известковая, Теплое Озеро и др.</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Отраслевая реорганизация, проведенная в июне 2009 года акционерным обществом, изменила статус многих здравпунктов.</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 xml:space="preserve">В 2010 году в составе фельдшерского здравпункта локомотивного депо </w:t>
      </w:r>
      <w:proofErr w:type="gramStart"/>
      <w:r w:rsidRPr="00440EA9">
        <w:rPr>
          <w:rFonts w:eastAsiaTheme="minorHAnsi"/>
          <w:lang w:eastAsia="en-US"/>
        </w:rPr>
        <w:t>на</w:t>
      </w:r>
      <w:proofErr w:type="gramEnd"/>
      <w:r w:rsidRPr="00440EA9">
        <w:rPr>
          <w:rFonts w:eastAsiaTheme="minorHAnsi"/>
          <w:lang w:eastAsia="en-US"/>
        </w:rPr>
        <w:t xml:space="preserve"> </w:t>
      </w:r>
      <w:proofErr w:type="gramStart"/>
      <w:r w:rsidRPr="00440EA9">
        <w:rPr>
          <w:rFonts w:eastAsiaTheme="minorHAnsi"/>
          <w:lang w:eastAsia="en-US"/>
        </w:rPr>
        <w:t>с</w:t>
      </w:r>
      <w:proofErr w:type="gramEnd"/>
      <w:r w:rsidRPr="00440EA9">
        <w:rPr>
          <w:rFonts w:eastAsiaTheme="minorHAnsi"/>
          <w:lang w:eastAsia="en-US"/>
        </w:rPr>
        <w:t>. Облучье в доме отдыха локомотивных бригад открыт кабинет ПРМО (предрейсового медицинского осмотра). Сама поликлиника на ст. Облучье рассчитана на 375 посещений в день. В первую очередь обслуживает работающих железнодорожников, членов их семей и пенсионеров железнодорожного транспорта.</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Кабинет психолога функционирует в составе отделенческой поликлиники не один год. Объём психофизиологических работ ежегодно увеличивается, увеличивается и число проводимых обследований функционального состояния. Большое внимание уделяется коррекционному направлению деятельности, профилактике дезадаптивных реакций, то есть работе, направленной на профилактику безопасности движения.</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lastRenderedPageBreak/>
        <w:t>В поликлинике на ст. Облучье установлен телемедицинский комплекс, на нём или с его помощью проводится дистанционное интерактивное обучение врачей.</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В 2012 году в канун празднования столетия в железнодорожной поликлинике открылся музей, созданный совместными усилиями медработников. Теперь благодаря кропотливым и настойчивым поискам Ирины Сун (руководитель проекта по созданию музея), Валентины Приставской, Оксаны Пекутовской и Галины Гришиной имя того, кто начал вековой отсчёт истории поликлиники, известно.</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На 100 летний юбилей самым ценным подарком стало для поликлиники столь необходимое каждому медицинскому учреждению новое современное оборудование: цифровой рентгеновский аппарат и гематологический анализатор крови. Его презентовали в честь юбилея руководство ДВЖД и дирекции ОАО «РЖД».</w:t>
      </w:r>
    </w:p>
    <w:p w:rsidR="00440EA9" w:rsidRPr="00440EA9" w:rsidRDefault="00440EA9" w:rsidP="00440EA9">
      <w:pPr>
        <w:spacing w:line="276" w:lineRule="auto"/>
        <w:ind w:firstLine="567"/>
        <w:jc w:val="both"/>
        <w:rPr>
          <w:rFonts w:eastAsiaTheme="minorHAnsi"/>
          <w:lang w:eastAsia="en-US"/>
        </w:rPr>
      </w:pPr>
      <w:r w:rsidRPr="00440EA9">
        <w:rPr>
          <w:rFonts w:eastAsiaTheme="minorHAnsi"/>
          <w:lang w:eastAsia="en-US"/>
        </w:rPr>
        <w:t>За 105 лет существования поликлиника не раз меняла здание, статус, но она всегда оставалась тем лечебным учреждением, в котором рады помочь своим пациентам. Здесь всегда работал крепкий дружный профессиональный коллектив.</w:t>
      </w:r>
    </w:p>
    <w:p w:rsidR="00440EA9" w:rsidRPr="00440EA9" w:rsidRDefault="00440EA9" w:rsidP="00440EA9">
      <w:pPr>
        <w:spacing w:line="276" w:lineRule="auto"/>
        <w:ind w:firstLine="567"/>
        <w:jc w:val="both"/>
        <w:rPr>
          <w:rFonts w:eastAsiaTheme="minorHAnsi"/>
          <w:lang w:eastAsia="en-US"/>
        </w:rPr>
      </w:pPr>
    </w:p>
    <w:p w:rsidR="00440EA9" w:rsidRPr="00440EA9" w:rsidRDefault="00440EA9" w:rsidP="00440EA9">
      <w:pPr>
        <w:spacing w:line="276" w:lineRule="auto"/>
        <w:ind w:firstLine="567"/>
        <w:jc w:val="both"/>
        <w:rPr>
          <w:rFonts w:eastAsiaTheme="minorHAnsi"/>
          <w:i/>
          <w:lang w:eastAsia="en-US"/>
        </w:rPr>
      </w:pPr>
      <w:r w:rsidRPr="00440EA9">
        <w:rPr>
          <w:rFonts w:eastAsiaTheme="minorHAnsi"/>
          <w:i/>
          <w:lang w:eastAsia="en-US"/>
        </w:rPr>
        <w:t>Литература:</w:t>
      </w:r>
    </w:p>
    <w:p w:rsidR="00440EA9" w:rsidRPr="00440EA9" w:rsidRDefault="00440EA9" w:rsidP="00440EA9">
      <w:pPr>
        <w:spacing w:line="276" w:lineRule="auto"/>
        <w:ind w:firstLine="567"/>
        <w:jc w:val="both"/>
        <w:rPr>
          <w:rFonts w:eastAsiaTheme="minorHAnsi"/>
          <w:i/>
          <w:lang w:eastAsia="en-US"/>
        </w:rPr>
      </w:pPr>
      <w:r w:rsidRPr="00440EA9">
        <w:rPr>
          <w:rFonts w:eastAsiaTheme="minorHAnsi"/>
          <w:i/>
          <w:lang w:eastAsia="en-US"/>
        </w:rPr>
        <w:t>Жданкина, А. Так начиналось. День сегодняшний</w:t>
      </w:r>
      <w:proofErr w:type="gramStart"/>
      <w:r w:rsidRPr="00440EA9">
        <w:rPr>
          <w:rFonts w:eastAsiaTheme="minorHAnsi"/>
          <w:i/>
          <w:lang w:eastAsia="en-US"/>
        </w:rPr>
        <w:t xml:space="preserve"> :</w:t>
      </w:r>
      <w:proofErr w:type="gramEnd"/>
      <w:r w:rsidRPr="00440EA9">
        <w:rPr>
          <w:rFonts w:eastAsiaTheme="minorHAnsi"/>
          <w:i/>
          <w:lang w:eastAsia="en-US"/>
        </w:rPr>
        <w:t xml:space="preserve"> [негос. учреждению здравоохранения «Отделенческая поликлиника на ст. Облучье ОАО «РЖД» исполнилось сто лет] / А. Жданкина // Искра Хингана (Облучье). - 2012. - 19 июня. - С. 3.</w:t>
      </w:r>
    </w:p>
    <w:p w:rsidR="00440EA9" w:rsidRPr="00440EA9" w:rsidRDefault="00440EA9" w:rsidP="00440EA9">
      <w:pPr>
        <w:spacing w:line="276" w:lineRule="auto"/>
        <w:ind w:firstLine="567"/>
        <w:jc w:val="both"/>
        <w:rPr>
          <w:rFonts w:eastAsiaTheme="minorHAnsi"/>
          <w:i/>
          <w:lang w:eastAsia="en-US"/>
        </w:rPr>
      </w:pPr>
      <w:r w:rsidRPr="00440EA9">
        <w:rPr>
          <w:rFonts w:eastAsiaTheme="minorHAnsi"/>
          <w:i/>
          <w:lang w:eastAsia="en-US"/>
        </w:rPr>
        <w:t>Мунгалова, У. Празднование столетия</w:t>
      </w:r>
      <w:proofErr w:type="gramStart"/>
      <w:r w:rsidRPr="00440EA9">
        <w:rPr>
          <w:rFonts w:eastAsiaTheme="minorHAnsi"/>
          <w:i/>
          <w:lang w:eastAsia="en-US"/>
        </w:rPr>
        <w:t xml:space="preserve"> :</w:t>
      </w:r>
      <w:proofErr w:type="gramEnd"/>
      <w:r w:rsidRPr="00440EA9">
        <w:rPr>
          <w:rFonts w:eastAsiaTheme="minorHAnsi"/>
          <w:i/>
          <w:lang w:eastAsia="en-US"/>
        </w:rPr>
        <w:t xml:space="preserve"> [облуч. ж.-д. поликлиника отметила столетие] / У. Мунгалова // Искра Хингана (Облучье). - 2012. - 20-21 сентября. - С. 3.</w:t>
      </w:r>
    </w:p>
    <w:p w:rsidR="00440EA9" w:rsidRPr="00440EA9" w:rsidRDefault="00440EA9" w:rsidP="00440EA9">
      <w:pPr>
        <w:spacing w:line="276" w:lineRule="auto"/>
        <w:ind w:firstLine="567"/>
        <w:jc w:val="both"/>
        <w:rPr>
          <w:rFonts w:eastAsiaTheme="minorHAnsi"/>
          <w:i/>
          <w:lang w:eastAsia="en-US"/>
        </w:rPr>
      </w:pPr>
      <w:r w:rsidRPr="00440EA9">
        <w:rPr>
          <w:rFonts w:eastAsiaTheme="minorHAnsi"/>
          <w:i/>
          <w:lang w:eastAsia="en-US"/>
        </w:rPr>
        <w:t>Станко, Т. От Архары до станции Тихонькая</w:t>
      </w:r>
      <w:proofErr w:type="gramStart"/>
      <w:r w:rsidRPr="00440EA9">
        <w:rPr>
          <w:rFonts w:eastAsiaTheme="minorHAnsi"/>
          <w:i/>
          <w:lang w:eastAsia="en-US"/>
        </w:rPr>
        <w:t xml:space="preserve"> :</w:t>
      </w:r>
      <w:proofErr w:type="gramEnd"/>
      <w:r w:rsidRPr="00440EA9">
        <w:rPr>
          <w:rFonts w:eastAsiaTheme="minorHAnsi"/>
          <w:i/>
          <w:lang w:eastAsia="en-US"/>
        </w:rPr>
        <w:t xml:space="preserve"> [отделенческая поликлиника на ст. Облучье отмечает свой вековой юбилей] / Т. Станко // Искра Хингана (Облучье). - 2012. - 7 августа. - С. 6,7.</w:t>
      </w:r>
    </w:p>
    <w:p w:rsidR="00440EA9" w:rsidRPr="00440EA9" w:rsidRDefault="00440EA9" w:rsidP="00440EA9">
      <w:pPr>
        <w:spacing w:line="276" w:lineRule="auto"/>
        <w:ind w:firstLine="567"/>
        <w:jc w:val="both"/>
        <w:rPr>
          <w:rFonts w:eastAsiaTheme="minorHAnsi"/>
          <w:i/>
          <w:lang w:eastAsia="en-US"/>
        </w:rPr>
      </w:pPr>
      <w:r w:rsidRPr="00440EA9">
        <w:rPr>
          <w:rFonts w:eastAsiaTheme="minorHAnsi"/>
          <w:i/>
          <w:lang w:eastAsia="en-US"/>
        </w:rPr>
        <w:t>Харина, О. Аргументы в пользу диагноза</w:t>
      </w:r>
      <w:proofErr w:type="gramStart"/>
      <w:r w:rsidRPr="00440EA9">
        <w:rPr>
          <w:rFonts w:eastAsiaTheme="minorHAnsi"/>
          <w:i/>
          <w:lang w:eastAsia="en-US"/>
        </w:rPr>
        <w:t xml:space="preserve"> :</w:t>
      </w:r>
      <w:proofErr w:type="gramEnd"/>
      <w:r w:rsidRPr="00440EA9">
        <w:rPr>
          <w:rFonts w:eastAsiaTheme="minorHAnsi"/>
          <w:i/>
          <w:lang w:eastAsia="en-US"/>
        </w:rPr>
        <w:t xml:space="preserve"> [отделенческой больнице на ст. Облучье исполнилось 100 лет] / О. Харина // Искра Хингана (Облучье). - 2012. - 23-24 августа. - С. 2.</w:t>
      </w:r>
    </w:p>
    <w:p w:rsidR="00440EA9" w:rsidRPr="00440EA9" w:rsidRDefault="00440EA9" w:rsidP="00440EA9">
      <w:pPr>
        <w:ind w:firstLine="561"/>
        <w:jc w:val="both"/>
        <w:rPr>
          <w:b/>
        </w:rPr>
      </w:pPr>
      <w:r w:rsidRPr="00440EA9">
        <w:rPr>
          <w:b/>
        </w:rPr>
        <w:t>90 лет со дня основания села Пронькино Биробиджанского района ЕАО</w:t>
      </w:r>
    </w:p>
    <w:p w:rsidR="00440EA9" w:rsidRPr="00440EA9" w:rsidRDefault="00F464FF" w:rsidP="00440EA9">
      <w:pPr>
        <w:ind w:firstLine="561"/>
        <w:jc w:val="both"/>
      </w:pPr>
      <w:r>
        <w:rPr>
          <w:noProof/>
        </w:rPr>
        <w:drawing>
          <wp:anchor distT="0" distB="0" distL="114300" distR="114300" simplePos="0" relativeHeight="251696128" behindDoc="0" locked="0" layoutInCell="1" allowOverlap="1">
            <wp:simplePos x="0" y="0"/>
            <wp:positionH relativeFrom="column">
              <wp:posOffset>267335</wp:posOffset>
            </wp:positionH>
            <wp:positionV relativeFrom="paragraph">
              <wp:posOffset>68580</wp:posOffset>
            </wp:positionV>
            <wp:extent cx="1543050" cy="1027430"/>
            <wp:effectExtent l="0" t="0" r="0" b="1270"/>
            <wp:wrapSquare wrapText="bothSides"/>
            <wp:docPr id="43" name="Рисунок 43" descr="pron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nkino"/>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43050"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440EA9" w:rsidRPr="00440EA9">
        <w:t xml:space="preserve">Основано в </w:t>
      </w:r>
      <w:r w:rsidR="00440EA9" w:rsidRPr="00440EA9">
        <w:rPr>
          <w:b/>
        </w:rPr>
        <w:t>1927 г.</w:t>
      </w:r>
      <w:r w:rsidR="00440EA9" w:rsidRPr="00440EA9">
        <w:t xml:space="preserve"> переселенцами из Сибири. По преданию село получило своё название от фамилии Пронин, которая была написана на столбе, стоящем около реки. Село входит в состав Валдгеймского сельского поселения Биробиджанского района.</w:t>
      </w:r>
    </w:p>
    <w:p w:rsidR="00440EA9" w:rsidRPr="00440EA9" w:rsidRDefault="00440EA9" w:rsidP="00440EA9">
      <w:pPr>
        <w:ind w:firstLine="561"/>
        <w:jc w:val="both"/>
      </w:pPr>
      <w:r w:rsidRPr="00440EA9">
        <w:t>В 1937 г. пронькинцы организовали артель «Красный санник», где изготовляли сани, телеги, колеса тележные, ступицы в колёса, делали ложки, плели корзины. У артели была и своя мастерская. Через три года на месте «Красного санника» организовали колхоз с военным названием «Фронтовой». При нём построили овощехранилище и первую ферму.</w:t>
      </w:r>
    </w:p>
    <w:p w:rsidR="00440EA9" w:rsidRPr="00440EA9" w:rsidRDefault="00440EA9" w:rsidP="00440EA9">
      <w:pPr>
        <w:ind w:firstLine="561"/>
        <w:jc w:val="both"/>
      </w:pPr>
      <w:r w:rsidRPr="00440EA9">
        <w:t xml:space="preserve">В 1945 г. «Фронтовой» ликвидировали - бывший колхоз стал подсобным хозяйством Биробиджанского гормолзавода. Но через пять лет в Пронькино прибыла большая группа переселенцев с Украины и образовала колхоз, который вскоре объединили с соседним желтояровским и назвали колхозом им. Аникеева. </w:t>
      </w:r>
    </w:p>
    <w:p w:rsidR="00440EA9" w:rsidRPr="00440EA9" w:rsidRDefault="00440EA9" w:rsidP="00440EA9">
      <w:pPr>
        <w:ind w:firstLine="561"/>
        <w:jc w:val="both"/>
      </w:pPr>
      <w:r w:rsidRPr="00440EA9">
        <w:t xml:space="preserve">В 1957 г. пронькинцев ждало ещё одно укрупнение. Был организован колхоз «Заветы Ильича», куда вошли четыре села - Птичник, Валдгейм, Пронькино и Желтый Яр. Возглавил его Владимир Израйлевич Пеллер. Пронькинская вторая бригада </w:t>
      </w:r>
      <w:r w:rsidR="0025339C">
        <w:t>была в колхозе одной из лучших.</w:t>
      </w:r>
    </w:p>
    <w:p w:rsidR="00440EA9" w:rsidRPr="00440EA9" w:rsidRDefault="0025339C" w:rsidP="00440EA9">
      <w:pPr>
        <w:ind w:firstLine="561"/>
        <w:jc w:val="both"/>
      </w:pPr>
      <w:r>
        <w:lastRenderedPageBreak/>
        <w:t xml:space="preserve">В </w:t>
      </w:r>
      <w:r w:rsidR="00440EA9" w:rsidRPr="00440EA9">
        <w:t xml:space="preserve">Пронькино </w:t>
      </w:r>
      <w:r>
        <w:t>и</w:t>
      </w:r>
      <w:r w:rsidR="00440EA9" w:rsidRPr="00440EA9">
        <w:t>меется фельдшерско-акушерский пункт, библиотека, Дом культуры, магазины. Жители села работают в АО «Родина», организовывают крестьянско-фермерские хозяйства.</w:t>
      </w:r>
    </w:p>
    <w:p w:rsidR="00440EA9" w:rsidRPr="00440EA9" w:rsidRDefault="00440EA9" w:rsidP="00440EA9">
      <w:pPr>
        <w:ind w:firstLine="561"/>
        <w:jc w:val="both"/>
        <w:rPr>
          <w:i/>
        </w:rPr>
      </w:pPr>
      <w:r w:rsidRPr="00440EA9">
        <w:rPr>
          <w:i/>
        </w:rPr>
        <w:t>Литература:</w:t>
      </w:r>
    </w:p>
    <w:p w:rsidR="00440EA9" w:rsidRPr="00440EA9" w:rsidRDefault="00440EA9" w:rsidP="00440EA9">
      <w:pPr>
        <w:spacing w:after="200" w:line="276" w:lineRule="auto"/>
        <w:ind w:firstLine="561"/>
        <w:contextualSpacing/>
        <w:jc w:val="both"/>
        <w:rPr>
          <w:i/>
        </w:rPr>
      </w:pPr>
      <w:r w:rsidRPr="00440EA9">
        <w:rPr>
          <w:i/>
        </w:rPr>
        <w:t>Биробиджанский - наш район / ред. И. Манойленко. - Биробиджан</w:t>
      </w:r>
      <w:proofErr w:type="gramStart"/>
      <w:r w:rsidRPr="00440EA9">
        <w:rPr>
          <w:i/>
        </w:rPr>
        <w:t xml:space="preserve"> :</w:t>
      </w:r>
      <w:proofErr w:type="gramEnd"/>
      <w:r w:rsidRPr="00440EA9">
        <w:rPr>
          <w:i/>
        </w:rPr>
        <w:t xml:space="preserve"> ред. газ. «Биробиджанер штерн», 2002. – С. 44-47.</w:t>
      </w:r>
    </w:p>
    <w:p w:rsidR="00440EA9" w:rsidRPr="00440EA9" w:rsidRDefault="00440EA9" w:rsidP="00440EA9">
      <w:pPr>
        <w:spacing w:after="200" w:line="276" w:lineRule="auto"/>
        <w:ind w:firstLine="561"/>
        <w:contextualSpacing/>
        <w:jc w:val="both"/>
        <w:rPr>
          <w:i/>
        </w:rPr>
      </w:pPr>
      <w:r w:rsidRPr="00440EA9">
        <w:rPr>
          <w:i/>
        </w:rPr>
        <w:t>Ванева, О. Детская республика прописалась в Пронькино : [отдых детей в лет</w:t>
      </w:r>
      <w:proofErr w:type="gramStart"/>
      <w:r w:rsidRPr="00440EA9">
        <w:rPr>
          <w:i/>
        </w:rPr>
        <w:t>.</w:t>
      </w:r>
      <w:proofErr w:type="gramEnd"/>
      <w:r w:rsidRPr="00440EA9">
        <w:rPr>
          <w:i/>
        </w:rPr>
        <w:t xml:space="preserve"> </w:t>
      </w:r>
      <w:proofErr w:type="gramStart"/>
      <w:r w:rsidRPr="00440EA9">
        <w:rPr>
          <w:i/>
        </w:rPr>
        <w:t>л</w:t>
      </w:r>
      <w:proofErr w:type="gramEnd"/>
      <w:r w:rsidRPr="00440EA9">
        <w:rPr>
          <w:i/>
        </w:rPr>
        <w:t>агере с. Пронькино Биробидж. р-на] / О. Ванева // Биробиджанер штерн. - 2000. - 4 июля.</w:t>
      </w:r>
      <w:r w:rsidR="00D81A5D">
        <w:rPr>
          <w:i/>
        </w:rPr>
        <w:t xml:space="preserve"> - </w:t>
      </w:r>
      <w:r w:rsidR="00D81A5D" w:rsidRPr="007D6DAA">
        <w:rPr>
          <w:i/>
        </w:rPr>
        <w:t>С.</w:t>
      </w:r>
      <w:r w:rsidR="007D6DAA">
        <w:rPr>
          <w:i/>
        </w:rPr>
        <w:t xml:space="preserve"> 1.</w:t>
      </w:r>
    </w:p>
    <w:p w:rsidR="00440EA9" w:rsidRPr="00440EA9" w:rsidRDefault="00440EA9" w:rsidP="00D81A5D">
      <w:pPr>
        <w:spacing w:after="200" w:line="276" w:lineRule="auto"/>
        <w:ind w:firstLine="561"/>
        <w:contextualSpacing/>
        <w:jc w:val="both"/>
        <w:rPr>
          <w:i/>
        </w:rPr>
      </w:pPr>
      <w:r w:rsidRPr="00440EA9">
        <w:rPr>
          <w:i/>
        </w:rPr>
        <w:t>Вестник Биробиджанского района // Ди Вох. - 2012. - № 41(11-17 октября.). - С. 9. - Содерж.: Юбилей села (с. Пронькино исполнилось 85 лет)</w:t>
      </w:r>
      <w:proofErr w:type="gramStart"/>
      <w:r w:rsidRPr="00440EA9">
        <w:rPr>
          <w:i/>
        </w:rPr>
        <w:t xml:space="preserve"> ;</w:t>
      </w:r>
      <w:proofErr w:type="gramEnd"/>
      <w:r w:rsidRPr="00440EA9">
        <w:rPr>
          <w:i/>
        </w:rPr>
        <w:t xml:space="preserve"> Награда ; О спорте.</w:t>
      </w:r>
    </w:p>
    <w:p w:rsidR="00440EA9" w:rsidRPr="00440EA9" w:rsidRDefault="00440EA9" w:rsidP="00D81A5D">
      <w:pPr>
        <w:spacing w:after="200" w:line="276" w:lineRule="auto"/>
        <w:ind w:firstLine="561"/>
        <w:contextualSpacing/>
        <w:jc w:val="both"/>
        <w:rPr>
          <w:i/>
        </w:rPr>
      </w:pPr>
      <w:r w:rsidRPr="00440EA9">
        <w:rPr>
          <w:i/>
        </w:rPr>
        <w:t>Маркеев, А. Дома за обочиной</w:t>
      </w:r>
      <w:proofErr w:type="gramStart"/>
      <w:r w:rsidRPr="00440EA9">
        <w:rPr>
          <w:i/>
        </w:rPr>
        <w:t xml:space="preserve"> :</w:t>
      </w:r>
      <w:proofErr w:type="gramEnd"/>
      <w:r w:rsidRPr="00440EA9">
        <w:rPr>
          <w:i/>
        </w:rPr>
        <w:t xml:space="preserve"> [о с. Пронькино Биробидж. р-на] / А. Маркеев // Ди Вох. - 2013. - № 21(30 мая-5 июня). - С. 5,7.</w:t>
      </w:r>
    </w:p>
    <w:p w:rsidR="00440EA9" w:rsidRPr="00440EA9" w:rsidRDefault="00440EA9" w:rsidP="00D81A5D">
      <w:pPr>
        <w:spacing w:after="200" w:line="276" w:lineRule="auto"/>
        <w:ind w:firstLine="561"/>
        <w:contextualSpacing/>
        <w:jc w:val="both"/>
        <w:rPr>
          <w:i/>
        </w:rPr>
      </w:pPr>
      <w:r w:rsidRPr="00440EA9">
        <w:rPr>
          <w:i/>
        </w:rPr>
        <w:t>http://br.eao.ru/city/sela.php</w:t>
      </w:r>
    </w:p>
    <w:p w:rsidR="002E0490" w:rsidRPr="002E0490" w:rsidRDefault="002E0490" w:rsidP="002E0490">
      <w:pPr>
        <w:jc w:val="both"/>
        <w:rPr>
          <w:b/>
        </w:rPr>
      </w:pPr>
      <w:r w:rsidRPr="002E0490">
        <w:rPr>
          <w:b/>
        </w:rPr>
        <w:t>85 лет Биробиджанской средней школе № 1 (ныне гимназия)</w:t>
      </w:r>
    </w:p>
    <w:p w:rsidR="002E0490" w:rsidRPr="002E0490" w:rsidRDefault="00DF060A" w:rsidP="002E0490">
      <w:pPr>
        <w:ind w:firstLine="561"/>
        <w:jc w:val="both"/>
      </w:pPr>
      <w:r>
        <w:rPr>
          <w:noProof/>
        </w:rPr>
        <w:drawing>
          <wp:anchor distT="0" distB="0" distL="114300" distR="114300" simplePos="0" relativeHeight="251697152" behindDoc="0" locked="0" layoutInCell="1" allowOverlap="1">
            <wp:simplePos x="0" y="0"/>
            <wp:positionH relativeFrom="column">
              <wp:posOffset>224790</wp:posOffset>
            </wp:positionH>
            <wp:positionV relativeFrom="paragraph">
              <wp:posOffset>97790</wp:posOffset>
            </wp:positionV>
            <wp:extent cx="1080770" cy="1080770"/>
            <wp:effectExtent l="0" t="0" r="5080" b="5080"/>
            <wp:wrapSquare wrapText="bothSides"/>
            <wp:docPr id="48" name="Рисунок 48" descr="http://selid-shcool1.at.ua/001-04-16/wD7nzC3mS5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lid-shcool1.at.ua/001-04-16/wD7nzC3mS5w.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0770" cy="1080770"/>
                    </a:xfrm>
                    <a:prstGeom prst="rect">
                      <a:avLst/>
                    </a:prstGeom>
                    <a:noFill/>
                    <a:ln>
                      <a:noFill/>
                    </a:ln>
                  </pic:spPr>
                </pic:pic>
              </a:graphicData>
            </a:graphic>
            <wp14:sizeRelH relativeFrom="page">
              <wp14:pctWidth>0</wp14:pctWidth>
            </wp14:sizeRelH>
            <wp14:sizeRelV relativeFrom="page">
              <wp14:pctHeight>0</wp14:pctHeight>
            </wp14:sizeRelV>
          </wp:anchor>
        </w:drawing>
      </w:r>
      <w:r w:rsidR="002E0490" w:rsidRPr="002E0490">
        <w:t xml:space="preserve">Биробиджанская школа № 1 образована в </w:t>
      </w:r>
      <w:r w:rsidR="002E0490" w:rsidRPr="002E0490">
        <w:rPr>
          <w:b/>
        </w:rPr>
        <w:t>1932 г.</w:t>
      </w:r>
      <w:r w:rsidR="002E0490" w:rsidRPr="002E0490">
        <w:t xml:space="preserve"> Первое время она располагалась в здании старой часовни, к которой пристроили ещё две комнаты. В 1937 г. школа была переведена в новое типовое четырёхэтажное здание. В нём размещалось 32 учебных кабинета, мастерская столярно-слесарная, кабинет труда, актовый зал на 200 мест, спортзал, столовая, лекционный зал, два компьютерных класса, медицинский кабинет и библиотека.</w:t>
      </w:r>
    </w:p>
    <w:p w:rsidR="002E0490" w:rsidRPr="002E0490" w:rsidRDefault="002E0490" w:rsidP="002E0490">
      <w:pPr>
        <w:ind w:firstLine="561"/>
        <w:jc w:val="both"/>
      </w:pPr>
      <w:r w:rsidRPr="002E0490">
        <w:t>В 2006 г. школа была удостоена звания «Лучшая школа России» и выиграла грант в 1 млн. рублей в рамках национального проекта «Образование».</w:t>
      </w:r>
    </w:p>
    <w:p w:rsidR="002E0490" w:rsidRPr="002E0490" w:rsidRDefault="002E0490" w:rsidP="002E0490">
      <w:pPr>
        <w:ind w:firstLine="561"/>
        <w:jc w:val="both"/>
      </w:pPr>
      <w:r w:rsidRPr="002E0490">
        <w:t>В 2008 г. авторским коллективом ООО «Управление проектных работ» под руководством Пуренкова В. К. был выполнен проект на строительство средней школы на 1000 мест по ул. Ленина. Построено и введено в эксплуатацию здание школы в 2010 году, генеральным застройщиком ООО «Стройсервис» под руководством Миронова А. А.</w:t>
      </w:r>
    </w:p>
    <w:p w:rsidR="002E0490" w:rsidRPr="002E0490" w:rsidRDefault="002E0490" w:rsidP="002E0490">
      <w:pPr>
        <w:ind w:firstLine="561"/>
        <w:jc w:val="both"/>
      </w:pPr>
      <w:r w:rsidRPr="002E0490">
        <w:t>1 сентября 2010 г. педагогический коллектив и школьники средней школы №1 г. Биробиджана отпраздновали новоселье. Правительство Еврейской автономной области и строители города подарили красивое, современное здание новой школы на 1000 посадочных мест. Школьники пришли в новые светлые просторные кабинеты, оснащённые современным учебным оборудованием и мебелью. У школы есть свой бассейн, расположенный по адресу Ленина 20, большой спортивный городок, состоящий из футбольного поля, баскетбольной площадки и небольшой детской площадки.</w:t>
      </w:r>
    </w:p>
    <w:p w:rsidR="002E0490" w:rsidRPr="002E0490" w:rsidRDefault="002E0490" w:rsidP="002E0490">
      <w:pPr>
        <w:ind w:firstLine="561"/>
        <w:jc w:val="both"/>
      </w:pPr>
      <w:r w:rsidRPr="002E0490">
        <w:t xml:space="preserve">Здесь работают творческие люди. 23 % учителей - выпускники этой школы, 93 % педагогов имеют высшую и первую категорию. Среди них - 2 заслуженных учителя, 4 отличника народного просвещения, 14 почётных работников народного образования, 10 педагогов награждены грамотой Министерства образования РФ. 12 учителей занесены в школьную «Книгу почёта». Имена 8 учителей и 15 учащихся вписаны в энциклопедию «Одарённые дети </w:t>
      </w:r>
      <w:r w:rsidR="0046695F">
        <w:t>–</w:t>
      </w:r>
      <w:r w:rsidR="008F6E01">
        <w:t xml:space="preserve"> будущее</w:t>
      </w:r>
      <w:r w:rsidR="0046695F">
        <w:t xml:space="preserve"> </w:t>
      </w:r>
      <w:r w:rsidRPr="002E0490">
        <w:t>России».</w:t>
      </w:r>
    </w:p>
    <w:p w:rsidR="002E0490" w:rsidRPr="002E0490" w:rsidRDefault="002E0490" w:rsidP="002E0490">
      <w:pPr>
        <w:ind w:firstLine="561"/>
        <w:jc w:val="both"/>
      </w:pPr>
      <w:r w:rsidRPr="002E0490">
        <w:t xml:space="preserve">Школа славится своими достижениями и выпускниками. 48 выпускников, ушедших на фронт во время ВОВ, погибли, защищая родину. В 1950-е годы целые классы выпускников отправлялись покорять дальневосточную целину. Школа гордится своими выпускниками, занявшими достойное место в экономике и социальной сфере Хабаровского края и Еврейской автономной области: Левинталь А. Б. – губернатор ЕАО, Тихомиров А. Ф. – </w:t>
      </w:r>
      <w:r w:rsidR="008F6E01">
        <w:t>многие годы возглавлявший</w:t>
      </w:r>
      <w:r w:rsidRPr="002E0490">
        <w:t xml:space="preserve"> Законодательно</w:t>
      </w:r>
      <w:r w:rsidR="008F6E01">
        <w:t>е</w:t>
      </w:r>
      <w:r w:rsidRPr="002E0490">
        <w:t xml:space="preserve"> собрани</w:t>
      </w:r>
      <w:r w:rsidR="008F6E01">
        <w:t>е</w:t>
      </w:r>
      <w:r w:rsidRPr="002E0490">
        <w:t>, Горобейко В. В. – руководитель службы охраны природы «Управления природных ресурсов ЕАО», Комиссаренко Л. В. – директор школы № 23, Шульман М. А. – директор Ц</w:t>
      </w:r>
      <w:r w:rsidR="008F6E01">
        <w:t>ентра детского творчества</w:t>
      </w:r>
      <w:r w:rsidRPr="002E0490">
        <w:t xml:space="preserve"> и многие другие. Стали известными предпринимателями области выпускники школы: Абрамовы Александр и Сергей, Кац Аркадий, Железняков Максим.</w:t>
      </w:r>
    </w:p>
    <w:p w:rsidR="002E0490" w:rsidRPr="002E0490" w:rsidRDefault="002E0490" w:rsidP="002E0490">
      <w:pPr>
        <w:ind w:firstLine="561"/>
        <w:jc w:val="both"/>
      </w:pPr>
      <w:r w:rsidRPr="002E0490">
        <w:lastRenderedPageBreak/>
        <w:t>Постановлением мэрии города от 27 июня 2016 года биробиджанская средняя школа № 1 была переименована в гимназию № 1.</w:t>
      </w:r>
    </w:p>
    <w:p w:rsidR="002E0490" w:rsidRDefault="002E0490" w:rsidP="002E0490">
      <w:pPr>
        <w:ind w:firstLine="561"/>
        <w:jc w:val="both"/>
        <w:rPr>
          <w:i/>
        </w:rPr>
      </w:pPr>
      <w:r w:rsidRPr="002E0490">
        <w:rPr>
          <w:i/>
        </w:rPr>
        <w:t>Литература:</w:t>
      </w:r>
    </w:p>
    <w:p w:rsidR="002E0490" w:rsidRPr="002E0490" w:rsidRDefault="002E0490" w:rsidP="002E0490">
      <w:pPr>
        <w:ind w:firstLine="561"/>
        <w:jc w:val="both"/>
        <w:rPr>
          <w:i/>
        </w:rPr>
      </w:pPr>
      <w:r w:rsidRPr="002E0490">
        <w:rPr>
          <w:i/>
        </w:rPr>
        <w:t>Файнзильберг, Юрий Миронович. Школа первая, школа верная... / Юрий Файнзильберг</w:t>
      </w:r>
      <w:proofErr w:type="gramStart"/>
      <w:r w:rsidRPr="002E0490">
        <w:rPr>
          <w:i/>
        </w:rPr>
        <w:t xml:space="preserve"> ;</w:t>
      </w:r>
      <w:proofErr w:type="gramEnd"/>
      <w:r w:rsidRPr="002E0490">
        <w:rPr>
          <w:i/>
        </w:rPr>
        <w:t xml:space="preserve"> фото Олега Черномаза. - Биробиджан</w:t>
      </w:r>
      <w:proofErr w:type="gramStart"/>
      <w:r w:rsidRPr="002E0490">
        <w:rPr>
          <w:i/>
        </w:rPr>
        <w:t xml:space="preserve"> :</w:t>
      </w:r>
      <w:proofErr w:type="gramEnd"/>
      <w:r w:rsidRPr="002E0490">
        <w:rPr>
          <w:i/>
        </w:rPr>
        <w:t xml:space="preserve"> Изд. Дом «Биробиджан», 2011. – 33 с.</w:t>
      </w:r>
      <w:proofErr w:type="gramStart"/>
      <w:r w:rsidRPr="002E0490">
        <w:rPr>
          <w:i/>
        </w:rPr>
        <w:t xml:space="preserve"> :</w:t>
      </w:r>
      <w:proofErr w:type="gramEnd"/>
      <w:r w:rsidRPr="002E0490">
        <w:rPr>
          <w:i/>
        </w:rPr>
        <w:t xml:space="preserve"> ил.</w:t>
      </w:r>
    </w:p>
    <w:p w:rsidR="002E0490" w:rsidRPr="002E0490" w:rsidRDefault="002E0490" w:rsidP="002E0490">
      <w:pPr>
        <w:ind w:firstLine="561"/>
        <w:jc w:val="center"/>
        <w:rPr>
          <w:i/>
        </w:rPr>
      </w:pPr>
      <w:r w:rsidRPr="002E0490">
        <w:rPr>
          <w:i/>
        </w:rPr>
        <w:t>***</w:t>
      </w:r>
    </w:p>
    <w:p w:rsidR="002E0490" w:rsidRPr="002E0490" w:rsidRDefault="002E0490" w:rsidP="002E0490">
      <w:pPr>
        <w:ind w:firstLine="561"/>
        <w:jc w:val="both"/>
        <w:rPr>
          <w:i/>
        </w:rPr>
      </w:pPr>
      <w:r w:rsidRPr="002E0490">
        <w:rPr>
          <w:i/>
        </w:rPr>
        <w:t>Лавриненко, Н. Г.</w:t>
      </w:r>
      <w:r>
        <w:rPr>
          <w:i/>
        </w:rPr>
        <w:t xml:space="preserve"> </w:t>
      </w:r>
      <w:r w:rsidRPr="002E0490">
        <w:rPr>
          <w:i/>
        </w:rPr>
        <w:t>Школа с белыми скатертями : [беседа с дир. биробид. ср. школы №1 Н. Г. Лавриненко о присуждении школе президент</w:t>
      </w:r>
      <w:proofErr w:type="gramStart"/>
      <w:r w:rsidRPr="002E0490">
        <w:rPr>
          <w:i/>
        </w:rPr>
        <w:t>.</w:t>
      </w:r>
      <w:proofErr w:type="gramEnd"/>
      <w:r w:rsidRPr="002E0490">
        <w:rPr>
          <w:i/>
        </w:rPr>
        <w:t xml:space="preserve"> </w:t>
      </w:r>
      <w:proofErr w:type="gramStart"/>
      <w:r w:rsidRPr="002E0490">
        <w:rPr>
          <w:i/>
        </w:rPr>
        <w:t>г</w:t>
      </w:r>
      <w:proofErr w:type="gramEnd"/>
      <w:r w:rsidRPr="002E0490">
        <w:rPr>
          <w:i/>
        </w:rPr>
        <w:t>ранта нац. проекта «Образование» / беседовала А. Владимирова] // Биробиджанская неделя. - 2006. - № 25 (22 июня). - С. 3.</w:t>
      </w:r>
    </w:p>
    <w:p w:rsidR="002E0490" w:rsidRPr="002E0490" w:rsidRDefault="002E0490" w:rsidP="002E0490">
      <w:pPr>
        <w:ind w:firstLine="561"/>
        <w:jc w:val="both"/>
        <w:rPr>
          <w:i/>
        </w:rPr>
      </w:pPr>
      <w:r w:rsidRPr="002E0490">
        <w:rPr>
          <w:i/>
        </w:rPr>
        <w:t>Николаева, Н. «Далеких школьных лет приметы»</w:t>
      </w:r>
      <w:proofErr w:type="gramStart"/>
      <w:r w:rsidRPr="002E0490">
        <w:rPr>
          <w:i/>
        </w:rPr>
        <w:t xml:space="preserve"> :</w:t>
      </w:r>
      <w:proofErr w:type="gramEnd"/>
      <w:r w:rsidRPr="002E0490">
        <w:rPr>
          <w:i/>
        </w:rPr>
        <w:t xml:space="preserve"> [75-летний юбилей отметила школа № 1 города Биробиджана] / Н. Николаева // Биробиджанер штерн. - 2007. - 4 октября. – С. 6.</w:t>
      </w:r>
    </w:p>
    <w:p w:rsidR="002E0490" w:rsidRPr="002E0490" w:rsidRDefault="002E0490" w:rsidP="002E0490">
      <w:pPr>
        <w:ind w:firstLine="561"/>
        <w:jc w:val="both"/>
        <w:rPr>
          <w:i/>
        </w:rPr>
      </w:pPr>
      <w:r w:rsidRPr="002E0490">
        <w:rPr>
          <w:i/>
        </w:rPr>
        <w:t>Федорова, О. Как вырастить отличника</w:t>
      </w:r>
      <w:proofErr w:type="gramStart"/>
      <w:r w:rsidRPr="002E0490">
        <w:rPr>
          <w:i/>
        </w:rPr>
        <w:t xml:space="preserve"> :</w:t>
      </w:r>
      <w:proofErr w:type="gramEnd"/>
      <w:r w:rsidRPr="002E0490">
        <w:rPr>
          <w:i/>
        </w:rPr>
        <w:t xml:space="preserve"> [биробидж. школа № 1 станет самой современной в ЕАО] / О. Федорова // Биробиджанская звезда. - 2010. - 18 августа. - С. 5.</w:t>
      </w:r>
    </w:p>
    <w:p w:rsidR="002E0490" w:rsidRPr="002E0490" w:rsidRDefault="002E0490" w:rsidP="002E0490"/>
    <w:p w:rsidR="002201B3" w:rsidRPr="002201B3" w:rsidRDefault="002201B3" w:rsidP="002201B3">
      <w:pPr>
        <w:spacing w:line="276" w:lineRule="auto"/>
        <w:ind w:firstLine="567"/>
        <w:jc w:val="both"/>
        <w:rPr>
          <w:rFonts w:eastAsiaTheme="minorHAnsi"/>
          <w:b/>
          <w:lang w:eastAsia="en-US"/>
        </w:rPr>
      </w:pPr>
      <w:r w:rsidRPr="002201B3">
        <w:rPr>
          <w:rFonts w:eastAsiaTheme="minorHAnsi"/>
          <w:b/>
          <w:lang w:eastAsia="en-US"/>
        </w:rPr>
        <w:t>40 лет областной филармонии</w:t>
      </w:r>
    </w:p>
    <w:p w:rsidR="002201B3" w:rsidRPr="002201B3" w:rsidRDefault="004D0404" w:rsidP="002201B3">
      <w:pPr>
        <w:spacing w:line="276" w:lineRule="auto"/>
        <w:ind w:firstLine="567"/>
        <w:jc w:val="both"/>
        <w:rPr>
          <w:rFonts w:eastAsiaTheme="minorHAnsi"/>
          <w:lang w:eastAsia="en-US"/>
        </w:rPr>
      </w:pPr>
      <w:r>
        <w:rPr>
          <w:rFonts w:eastAsiaTheme="minorHAnsi"/>
          <w:noProof/>
        </w:rPr>
        <w:drawing>
          <wp:anchor distT="0" distB="0" distL="114300" distR="114300" simplePos="0" relativeHeight="251698176" behindDoc="0" locked="0" layoutInCell="1" allowOverlap="1">
            <wp:simplePos x="0" y="0"/>
            <wp:positionH relativeFrom="column">
              <wp:posOffset>167640</wp:posOffset>
            </wp:positionH>
            <wp:positionV relativeFrom="paragraph">
              <wp:posOffset>72390</wp:posOffset>
            </wp:positionV>
            <wp:extent cx="1962150" cy="1102995"/>
            <wp:effectExtent l="0" t="0" r="0" b="1905"/>
            <wp:wrapSquare wrapText="bothSides"/>
            <wp:docPr id="49" name="Рисунок 49" descr="C:\Users\Ольга\Desktop\календарь 2017\картинки\Филармо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Ольга\Desktop\календарь 2017\картинки\Филармония.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62150" cy="1102995"/>
                    </a:xfrm>
                    <a:prstGeom prst="rect">
                      <a:avLst/>
                    </a:prstGeom>
                    <a:noFill/>
                    <a:ln>
                      <a:noFill/>
                    </a:ln>
                  </pic:spPr>
                </pic:pic>
              </a:graphicData>
            </a:graphic>
            <wp14:sizeRelH relativeFrom="page">
              <wp14:pctWidth>0</wp14:pctWidth>
            </wp14:sizeRelH>
            <wp14:sizeRelV relativeFrom="page">
              <wp14:pctHeight>0</wp14:pctHeight>
            </wp14:sizeRelV>
          </wp:anchor>
        </w:drawing>
      </w:r>
      <w:r w:rsidR="002201B3" w:rsidRPr="002201B3">
        <w:rPr>
          <w:rFonts w:eastAsiaTheme="minorHAnsi"/>
          <w:lang w:eastAsia="en-US"/>
        </w:rPr>
        <w:t xml:space="preserve">Основана в </w:t>
      </w:r>
      <w:r w:rsidR="002201B3" w:rsidRPr="002201B3">
        <w:rPr>
          <w:rFonts w:eastAsiaTheme="minorHAnsi"/>
          <w:b/>
          <w:lang w:eastAsia="en-US"/>
        </w:rPr>
        <w:t>1977 г.</w:t>
      </w:r>
      <w:r w:rsidR="002201B3" w:rsidRPr="002201B3">
        <w:rPr>
          <w:rFonts w:eastAsiaTheme="minorHAnsi"/>
          <w:lang w:eastAsia="en-US"/>
        </w:rPr>
        <w:t xml:space="preserve"> На сегодняшний день филармония – это культурный центр Еврейской автономной области, где проходят все значимые концерты и мероприятия.</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В 1984 г. к 50-летию образования ЕАО введено в эксплуатацию новое здание филармонии, с прекрасным концертным залом на 700 мест, это большое 6-этажное здание с репетиционными, служебными, гримерными помещениями, со сложнейшими инженерно-техническими коммуникациями.</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Это уникальнейшее театральное сооружение, имеющее свой неповторимый архитектурный облик, оно выполнено не только профессионально, но и очень гармонично в смысле организации внешнего и особенно внутреннего пространства. Универсальность и нестандартное решение этого пространства поражает больше всего тем, что с одной точки можно видеть элементы общей композиции. Необходимо отметить демократизм в планировочном решении зрительного зала, конструктивизм и простоту форм в сочетании со сложностью пространственного интерьера, что позволило достичь превосходных акустических качеств зала. До сих пор областную филармонию считают одним из самых оригинальных зданий на Дальнем Востоке.</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Биробиджанская областная филармония занимается подготовкой и проведением фестивалей еврейской и славянской культур; фестивалей детского и юношеского творчества «Юные дарования», «Росток надежды», фестиваля творческой молодёжи «Наше поколение», регионального этапа международного фестиваля детской песни «Чунга-Чанга». Проводит гастроли ведущих солистов и профессиональных коллективов, как Дальневосточного региона, так и из России, зарубежья, ведёт плодотворную работу по музыкально-эстетическому воспитанию подрастающего поколения. В концертных мероприятиях, организуемых на сцене филармонии, принимают участие учащиеся хореографической и музыкальной школ, цирковой студии, танцевальных и самодеятельных коллективов Еврейской автономной области.</w:t>
      </w:r>
    </w:p>
    <w:p w:rsidR="002201B3" w:rsidRDefault="002201B3" w:rsidP="002201B3">
      <w:pPr>
        <w:spacing w:line="276" w:lineRule="auto"/>
        <w:ind w:firstLine="567"/>
        <w:jc w:val="both"/>
        <w:rPr>
          <w:rFonts w:eastAsiaTheme="minorHAnsi"/>
          <w:lang w:eastAsia="en-US"/>
        </w:rPr>
      </w:pPr>
      <w:r w:rsidRPr="002201B3">
        <w:rPr>
          <w:rFonts w:eastAsiaTheme="minorHAnsi"/>
          <w:lang w:eastAsia="en-US"/>
        </w:rPr>
        <w:t xml:space="preserve">В 2007 г. областная филармония начала новый проект – детский абонемент «Где рождается музыка». Цель проекта – музыкально-эстетическое воспитание подрастающего </w:t>
      </w:r>
      <w:r w:rsidRPr="002201B3">
        <w:rPr>
          <w:rFonts w:eastAsiaTheme="minorHAnsi"/>
          <w:lang w:eastAsia="en-US"/>
        </w:rPr>
        <w:lastRenderedPageBreak/>
        <w:t>поколения. В рамках музыкального лектория разработано 13 различных программ. Это занимательно-поучительные, познавательные программы, сочетающие в себе художественное, поэтическое слово и музыкальное сопровождение. Концерты музыкального лектория рассчитаны на детей разных возрастов: от самых маленьких до старшеклассников.</w:t>
      </w:r>
    </w:p>
    <w:p w:rsidR="00F56331" w:rsidRPr="002201B3" w:rsidRDefault="00F56331" w:rsidP="00F56331">
      <w:pPr>
        <w:spacing w:line="276" w:lineRule="auto"/>
        <w:ind w:firstLine="567"/>
        <w:jc w:val="both"/>
        <w:rPr>
          <w:rFonts w:eastAsiaTheme="minorHAnsi"/>
          <w:lang w:eastAsia="en-US"/>
        </w:rPr>
      </w:pPr>
      <w:r>
        <w:t>В состав творческого коллектива филармонии входят артисты различных жанров: вокального, инструментального, разговорного. Действует музыкальный коллектив – нео-фолк ансамбль «Шалфей» (руководитель - Владлена Лагунова).</w:t>
      </w:r>
    </w:p>
    <w:p w:rsidR="00F56331" w:rsidRPr="002201B3" w:rsidRDefault="00F56331" w:rsidP="002201B3">
      <w:pPr>
        <w:spacing w:line="276" w:lineRule="auto"/>
        <w:ind w:firstLine="567"/>
        <w:jc w:val="both"/>
        <w:rPr>
          <w:rFonts w:eastAsiaTheme="minorHAnsi"/>
          <w:lang w:eastAsia="en-US"/>
        </w:rPr>
      </w:pP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Литература:</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Брехова, Т. Мы еще споем. Но не скоро</w:t>
      </w:r>
      <w:proofErr w:type="gramStart"/>
      <w:r w:rsidRPr="002201B3">
        <w:rPr>
          <w:rFonts w:eastAsiaTheme="minorHAnsi"/>
          <w:i/>
          <w:lang w:eastAsia="en-US"/>
        </w:rPr>
        <w:t xml:space="preserve"> :</w:t>
      </w:r>
      <w:proofErr w:type="gramEnd"/>
      <w:r w:rsidRPr="002201B3">
        <w:rPr>
          <w:rFonts w:eastAsiaTheme="minorHAnsi"/>
          <w:i/>
          <w:lang w:eastAsia="en-US"/>
        </w:rPr>
        <w:t xml:space="preserve"> [в Биробиджане началась реставрация помещений обл. филармонии] / Т. Брехова // Биробиджанская звезда. - 2007. – 15 февраля. - С. 2,3.</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Еврейская автономная область</w:t>
      </w:r>
      <w:proofErr w:type="gramStart"/>
      <w:r w:rsidRPr="002201B3">
        <w:rPr>
          <w:rFonts w:eastAsiaTheme="minorHAnsi"/>
          <w:i/>
          <w:lang w:eastAsia="en-US"/>
        </w:rPr>
        <w:t xml:space="preserve"> :</w:t>
      </w:r>
      <w:proofErr w:type="gramEnd"/>
      <w:r w:rsidRPr="002201B3">
        <w:rPr>
          <w:rFonts w:eastAsiaTheme="minorHAnsi"/>
          <w:i/>
          <w:lang w:eastAsia="en-US"/>
        </w:rPr>
        <w:t xml:space="preserve"> энциклопедический словарь / отв. ред. В. С. Гуревич, Ф. Н. Рянский. – Хабаровск, 1999. – С. 217.</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Петрук, М. П. Сохранение и развитие творческого потенциала областной филармонии как центра культуры и искусства ЕАО / М. П. Петрук // Материалы первой областной научно-практической конференции. Культура в Еврейской автономной области: состояние и перспективы развития / ред. совет А. Н. Миндлина, С. С. Тромса, Н. К. Семенова. - Биробиджан, 2011. – С. 75-79.</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Сильвер, А. Биробиджанское чудо</w:t>
      </w:r>
      <w:proofErr w:type="gramStart"/>
      <w:r w:rsidRPr="002201B3">
        <w:rPr>
          <w:rFonts w:eastAsiaTheme="minorHAnsi"/>
          <w:i/>
          <w:lang w:eastAsia="en-US"/>
        </w:rPr>
        <w:t xml:space="preserve"> :</w:t>
      </w:r>
      <w:proofErr w:type="gramEnd"/>
      <w:r w:rsidRPr="002201B3">
        <w:rPr>
          <w:rFonts w:eastAsiaTheme="minorHAnsi"/>
          <w:i/>
          <w:lang w:eastAsia="en-US"/>
        </w:rPr>
        <w:t xml:space="preserve"> [обл. филармонии исполняется 35 лет] / А. Сильвер // Биробиджанер штерн. - 2012. - 29 февраля. - С. 3.</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http://www.birfil.ru/istoriya</w:t>
      </w:r>
    </w:p>
    <w:p w:rsidR="00BF2659" w:rsidRDefault="00BF2659" w:rsidP="00440EA9">
      <w:pPr>
        <w:tabs>
          <w:tab w:val="left" w:pos="935"/>
        </w:tabs>
        <w:spacing w:after="200" w:line="276" w:lineRule="auto"/>
        <w:jc w:val="both"/>
      </w:pPr>
    </w:p>
    <w:p w:rsidR="002201B3" w:rsidRPr="002201B3" w:rsidRDefault="002201B3" w:rsidP="002201B3">
      <w:pPr>
        <w:spacing w:line="276" w:lineRule="auto"/>
        <w:ind w:firstLine="567"/>
        <w:jc w:val="both"/>
        <w:rPr>
          <w:rFonts w:eastAsiaTheme="minorHAnsi"/>
          <w:b/>
          <w:lang w:eastAsia="en-US"/>
        </w:rPr>
      </w:pPr>
      <w:r w:rsidRPr="002201B3">
        <w:rPr>
          <w:rFonts w:eastAsiaTheme="minorHAnsi"/>
          <w:b/>
          <w:lang w:eastAsia="en-US"/>
        </w:rPr>
        <w:t>40 лет областной психиатрической больниц</w:t>
      </w:r>
      <w:r>
        <w:rPr>
          <w:rFonts w:eastAsiaTheme="minorHAnsi"/>
          <w:b/>
          <w:lang w:eastAsia="en-US"/>
        </w:rPr>
        <w:t>е</w:t>
      </w:r>
    </w:p>
    <w:p w:rsidR="002201B3" w:rsidRPr="002201B3" w:rsidRDefault="00615C14" w:rsidP="002201B3">
      <w:pPr>
        <w:spacing w:line="276" w:lineRule="auto"/>
        <w:ind w:firstLine="567"/>
        <w:jc w:val="both"/>
        <w:rPr>
          <w:rFonts w:eastAsiaTheme="minorHAnsi"/>
          <w:lang w:eastAsia="en-US"/>
        </w:rPr>
      </w:pPr>
      <w:r>
        <w:rPr>
          <w:noProof/>
        </w:rPr>
        <w:drawing>
          <wp:anchor distT="0" distB="0" distL="114300" distR="114300" simplePos="0" relativeHeight="251699200" behindDoc="0" locked="0" layoutInCell="1" allowOverlap="1">
            <wp:simplePos x="0" y="0"/>
            <wp:positionH relativeFrom="column">
              <wp:posOffset>129540</wp:posOffset>
            </wp:positionH>
            <wp:positionV relativeFrom="paragraph">
              <wp:posOffset>116840</wp:posOffset>
            </wp:positionV>
            <wp:extent cx="1352550" cy="1352550"/>
            <wp:effectExtent l="0" t="0" r="0" b="0"/>
            <wp:wrapSquare wrapText="bothSides"/>
            <wp:docPr id="50" name="Рисунок 50" descr="&amp;Pcy;&amp;scy;&amp;icy;&amp;khcy;&amp;icy;&amp;acy;&amp;tcy;&amp;rcy;&amp;icy;&amp;chcy;&amp;iecy;&amp;scy;&amp;kcy;&amp;acy;&amp;yacy;  &amp;Bcy;&amp;ocy;&amp;lcy;&amp;softcy;&amp;ncy;&amp;icy;&amp;ts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p;Pcy;&amp;scy;&amp;icy;&amp;khcy;&amp;icy;&amp;acy;&amp;tcy;&amp;rcy;&amp;icy;&amp;chcy;&amp;iecy;&amp;scy;&amp;kcy;&amp;acy;&amp;yacy;  &amp;Bcy;&amp;ocy;&amp;lcy;&amp;softcy;&amp;ncy;&amp;icy;&amp;tscy;&amp;acy;"/>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002201B3" w:rsidRPr="002201B3">
        <w:rPr>
          <w:rFonts w:eastAsiaTheme="minorHAnsi"/>
          <w:lang w:eastAsia="en-US"/>
        </w:rPr>
        <w:t xml:space="preserve">Больница открыта в </w:t>
      </w:r>
      <w:r w:rsidR="002201B3" w:rsidRPr="002201B3">
        <w:rPr>
          <w:rFonts w:eastAsiaTheme="minorHAnsi"/>
          <w:b/>
          <w:lang w:eastAsia="en-US"/>
        </w:rPr>
        <w:t>1977 г.</w:t>
      </w:r>
      <w:r w:rsidR="002201B3" w:rsidRPr="002201B3">
        <w:rPr>
          <w:rFonts w:eastAsiaTheme="minorHAnsi"/>
          <w:lang w:eastAsia="en-US"/>
        </w:rPr>
        <w:t xml:space="preserve"> для оказания лечебно-профилактической, реабилитационной, социально-бытовой, правовой и другой помощи лицам, страдающим психическими и наркологическими заболеваниями.</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Областная психиатрическая больница занимает огромную территорию в три тысячи квадратных метров на окраине города. Больница большая, в ней много корпусов.</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В структуре больницы функционируют: диспансер, восемь стационарных отделений, дневной стационар</w:t>
      </w:r>
      <w:r w:rsidR="00906DC9">
        <w:rPr>
          <w:rFonts w:eastAsiaTheme="minorHAnsi"/>
          <w:lang w:eastAsia="en-US"/>
        </w:rPr>
        <w:t xml:space="preserve">. </w:t>
      </w:r>
      <w:r w:rsidRPr="002201B3">
        <w:rPr>
          <w:rFonts w:eastAsiaTheme="minorHAnsi"/>
          <w:lang w:eastAsia="en-US"/>
        </w:rPr>
        <w:t>Кроме специализированных психиатрических отделений в Центре есть «пограничное» отделение для больных с неврозами и неврозоподобными состояниями, в лечении которых используется как медикаментозная терапия, так и весь спектр психотерапевтических методик.</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С 1998 г. при больнице работает отделение сестринского ухода. При содействии комитета социальной защиты населения и мэрии г. Биробиджана сотрудники отделения обеспечивают уход и лечение пожилых людей, лишённых семьи и крова. Специалисты больницы активно участвуют в выполнении областной программы, направленной на борьбу с социальными заболеваниями.</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 xml:space="preserve">В наркологическом отделении </w:t>
      </w:r>
      <w:proofErr w:type="gramStart"/>
      <w:r w:rsidRPr="002201B3">
        <w:rPr>
          <w:rFonts w:eastAsiaTheme="minorHAnsi"/>
          <w:lang w:eastAsia="en-US"/>
        </w:rPr>
        <w:t>страдающие</w:t>
      </w:r>
      <w:proofErr w:type="gramEnd"/>
      <w:r w:rsidRPr="002201B3">
        <w:rPr>
          <w:rFonts w:eastAsiaTheme="minorHAnsi"/>
          <w:lang w:eastAsia="en-US"/>
        </w:rPr>
        <w:t xml:space="preserve"> наркоманией проходят реабилитацию. В комплекс их лечения входят занятия с психологом. Врачи больницы ведут активную пропаганду здорового образа жизни, используя при этом разные формы: лекции, беседы, </w:t>
      </w:r>
      <w:r w:rsidRPr="002201B3">
        <w:rPr>
          <w:rFonts w:eastAsiaTheme="minorHAnsi"/>
          <w:lang w:eastAsia="en-US"/>
        </w:rPr>
        <w:lastRenderedPageBreak/>
        <w:t>выступления в СМИ, молодёжные акции «Нет наркотикам!» и другие. В больнице используют несколько форм избавления от алкогольной зависимости – действует дневной стационар, медицинская помощь оказывается амбулаторно.</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В стационарных условиях и амбулаторно (круглосуточно) снимаются явления интоксикации и абстиненции, оказывается психотерапевтическая помощь.</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Оказывается логопедическая помощь детям с дефектами речи, заиканием.</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 xml:space="preserve">Врач-сексолог помогает </w:t>
      </w:r>
      <w:proofErr w:type="gramStart"/>
      <w:r w:rsidRPr="002201B3">
        <w:rPr>
          <w:rFonts w:eastAsiaTheme="minorHAnsi"/>
          <w:lang w:eastAsia="en-US"/>
        </w:rPr>
        <w:t>страдающим</w:t>
      </w:r>
      <w:proofErr w:type="gramEnd"/>
      <w:r w:rsidRPr="002201B3">
        <w:rPr>
          <w:rFonts w:eastAsiaTheme="minorHAnsi"/>
          <w:lang w:eastAsia="en-US"/>
        </w:rPr>
        <w:t xml:space="preserve"> сексуальными расстройствами, развернута психотерапевтическая служба. Имеется отделение для лечения психически больных, страдающих туберкулёзом, и отделение специализированного типа для принудительного лечения больных по решению суда, совершивших тяжкие преступления.</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Две лаборатории осуществляют диагностику заболеваний на клиническом и биохимическом уровне.</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В 2014 году благодаря участию в федеральной программе отремонтировали наркологическое отделение больницы. Преобразились не только стены, появилось современное лечебное и диагностическое оборудование, позволяющее диагностировать органические и функциональные расстройства центральной нервной системы. В том числе хроматограф. С помощью этого аппарата можно установить, употребляет ли данный пациент наркотические вещества, а также узнать их химический состав.</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Главный врач Лариса Глухова, которая работает в больницы более 35 лет, из них более 17 возглавляет учреждение.</w:t>
      </w:r>
    </w:p>
    <w:p w:rsidR="002201B3" w:rsidRPr="002201B3" w:rsidRDefault="002201B3" w:rsidP="002201B3">
      <w:pPr>
        <w:spacing w:line="276" w:lineRule="auto"/>
        <w:ind w:firstLine="567"/>
        <w:jc w:val="both"/>
        <w:rPr>
          <w:rFonts w:eastAsiaTheme="minorHAnsi"/>
          <w:lang w:eastAsia="en-US"/>
        </w:rPr>
      </w:pPr>
      <w:r w:rsidRPr="002201B3">
        <w:rPr>
          <w:rFonts w:eastAsiaTheme="minorHAnsi"/>
          <w:lang w:eastAsia="en-US"/>
        </w:rPr>
        <w:t>Пациентами психиатрической больницы сегодня являются не только жители всей ЕАО, но и Хабаровского края.</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Литература:</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Здравоохранение / ред. М. Клименков. – Биробиджан</w:t>
      </w:r>
      <w:proofErr w:type="gramStart"/>
      <w:r w:rsidRPr="002201B3">
        <w:rPr>
          <w:rFonts w:eastAsiaTheme="minorHAnsi"/>
          <w:i/>
          <w:lang w:eastAsia="en-US"/>
        </w:rPr>
        <w:t xml:space="preserve"> :</w:t>
      </w:r>
      <w:proofErr w:type="gramEnd"/>
      <w:r w:rsidRPr="002201B3">
        <w:rPr>
          <w:rFonts w:eastAsiaTheme="minorHAnsi"/>
          <w:i/>
          <w:lang w:eastAsia="en-US"/>
        </w:rPr>
        <w:t xml:space="preserve"> ООО «Поликом», 2004. – С. 20.</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Здравоохранение Еврейской автономной области.</w:t>
      </w:r>
      <w:r w:rsidRPr="002201B3">
        <w:rPr>
          <w:rFonts w:asciiTheme="minorHAnsi" w:eastAsiaTheme="minorHAnsi" w:hAnsiTheme="minorHAnsi" w:cstheme="minorBidi"/>
          <w:i/>
          <w:lang w:eastAsia="en-US"/>
        </w:rPr>
        <w:t xml:space="preserve"> </w:t>
      </w:r>
      <w:r w:rsidRPr="002201B3">
        <w:rPr>
          <w:rFonts w:eastAsiaTheme="minorHAnsi"/>
          <w:i/>
          <w:lang w:eastAsia="en-US"/>
        </w:rPr>
        <w:t>– Биробиджан</w:t>
      </w:r>
      <w:proofErr w:type="gramStart"/>
      <w:r w:rsidRPr="002201B3">
        <w:rPr>
          <w:rFonts w:eastAsiaTheme="minorHAnsi"/>
          <w:i/>
          <w:lang w:eastAsia="en-US"/>
        </w:rPr>
        <w:t xml:space="preserve"> :</w:t>
      </w:r>
      <w:proofErr w:type="gramEnd"/>
      <w:r w:rsidRPr="002201B3">
        <w:rPr>
          <w:rFonts w:eastAsiaTheme="minorHAnsi"/>
          <w:i/>
          <w:lang w:eastAsia="en-US"/>
        </w:rPr>
        <w:t xml:space="preserve"> Б. и., 2000. – С. 12.</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Павлова, В. Есть возможности хорошо лечить</w:t>
      </w:r>
      <w:proofErr w:type="gramStart"/>
      <w:r w:rsidRPr="002201B3">
        <w:rPr>
          <w:rFonts w:eastAsiaTheme="minorHAnsi"/>
          <w:i/>
          <w:lang w:eastAsia="en-US"/>
        </w:rPr>
        <w:t xml:space="preserve"> :</w:t>
      </w:r>
      <w:proofErr w:type="gramEnd"/>
      <w:r w:rsidRPr="002201B3">
        <w:rPr>
          <w:rFonts w:eastAsiaTheme="minorHAnsi"/>
          <w:i/>
          <w:lang w:eastAsia="en-US"/>
        </w:rPr>
        <w:t xml:space="preserve"> [врио губернатора А. Левинталь посетил детские сады и областные учреждения здравоохранения] / В. Павлова // Биробиджанер штерн. - 2015. - 20 мая. - С. 3.</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Павлова, В. Родные люди : [о работе отделения сестрин</w:t>
      </w:r>
      <w:proofErr w:type="gramStart"/>
      <w:r w:rsidRPr="002201B3">
        <w:rPr>
          <w:rFonts w:eastAsiaTheme="minorHAnsi"/>
          <w:i/>
          <w:lang w:eastAsia="en-US"/>
        </w:rPr>
        <w:t>.</w:t>
      </w:r>
      <w:proofErr w:type="gramEnd"/>
      <w:r w:rsidRPr="002201B3">
        <w:rPr>
          <w:rFonts w:eastAsiaTheme="minorHAnsi"/>
          <w:i/>
          <w:lang w:eastAsia="en-US"/>
        </w:rPr>
        <w:t xml:space="preserve"> </w:t>
      </w:r>
      <w:proofErr w:type="gramStart"/>
      <w:r w:rsidRPr="002201B3">
        <w:rPr>
          <w:rFonts w:eastAsiaTheme="minorHAnsi"/>
          <w:i/>
          <w:lang w:eastAsia="en-US"/>
        </w:rPr>
        <w:t>у</w:t>
      </w:r>
      <w:proofErr w:type="gramEnd"/>
      <w:r w:rsidRPr="002201B3">
        <w:rPr>
          <w:rFonts w:eastAsiaTheme="minorHAnsi"/>
          <w:i/>
          <w:lang w:eastAsia="en-US"/>
        </w:rPr>
        <w:t>хода обл. психиатр. больницы] / В. Павлова // Биробиджанер штерн. - 2011. – 15 июня. - С. 5.</w:t>
      </w:r>
    </w:p>
    <w:p w:rsidR="002201B3" w:rsidRDefault="002201B3" w:rsidP="002201B3">
      <w:pPr>
        <w:spacing w:line="276" w:lineRule="auto"/>
        <w:ind w:firstLine="567"/>
        <w:jc w:val="both"/>
        <w:rPr>
          <w:rFonts w:eastAsiaTheme="minorHAnsi"/>
          <w:i/>
          <w:lang w:eastAsia="en-US"/>
        </w:rPr>
      </w:pPr>
      <w:r w:rsidRPr="002201B3">
        <w:rPr>
          <w:rFonts w:eastAsiaTheme="minorHAnsi"/>
          <w:i/>
          <w:lang w:eastAsia="en-US"/>
        </w:rPr>
        <w:t>Пациент лечит себя сам : [о новом оборудовании в обл. психиатр</w:t>
      </w:r>
      <w:proofErr w:type="gramStart"/>
      <w:r w:rsidRPr="002201B3">
        <w:rPr>
          <w:rFonts w:eastAsiaTheme="minorHAnsi"/>
          <w:i/>
          <w:lang w:eastAsia="en-US"/>
        </w:rPr>
        <w:t>.</w:t>
      </w:r>
      <w:proofErr w:type="gramEnd"/>
      <w:r w:rsidRPr="002201B3">
        <w:rPr>
          <w:rFonts w:eastAsiaTheme="minorHAnsi"/>
          <w:i/>
          <w:lang w:eastAsia="en-US"/>
        </w:rPr>
        <w:t xml:space="preserve"> </w:t>
      </w:r>
      <w:proofErr w:type="gramStart"/>
      <w:r w:rsidRPr="002201B3">
        <w:rPr>
          <w:rFonts w:eastAsiaTheme="minorHAnsi"/>
          <w:i/>
          <w:lang w:eastAsia="en-US"/>
        </w:rPr>
        <w:t>б</w:t>
      </w:r>
      <w:proofErr w:type="gramEnd"/>
      <w:r w:rsidRPr="002201B3">
        <w:rPr>
          <w:rFonts w:eastAsiaTheme="minorHAnsi"/>
          <w:i/>
          <w:lang w:eastAsia="en-US"/>
        </w:rPr>
        <w:t>ольнице] // Биробиджанер штерн. - 2004. - 26 августа. - С. 5.</w:t>
      </w:r>
    </w:p>
    <w:p w:rsidR="002201B3" w:rsidRPr="002201B3" w:rsidRDefault="002201B3" w:rsidP="002201B3">
      <w:pPr>
        <w:spacing w:line="276" w:lineRule="auto"/>
        <w:ind w:firstLine="567"/>
        <w:jc w:val="both"/>
        <w:rPr>
          <w:rFonts w:eastAsiaTheme="minorHAnsi"/>
          <w:i/>
          <w:lang w:eastAsia="en-US"/>
        </w:rPr>
      </w:pPr>
      <w:r w:rsidRPr="002201B3">
        <w:rPr>
          <w:rFonts w:eastAsiaTheme="minorHAnsi"/>
          <w:i/>
          <w:lang w:eastAsia="en-US"/>
        </w:rPr>
        <w:t>Свой юбилей отметила областная психиатрическая больница : [этому крупнейшему в ЕАО мед</w:t>
      </w:r>
      <w:proofErr w:type="gramStart"/>
      <w:r w:rsidRPr="002201B3">
        <w:rPr>
          <w:rFonts w:eastAsiaTheme="minorHAnsi"/>
          <w:i/>
          <w:lang w:eastAsia="en-US"/>
        </w:rPr>
        <w:t>.</w:t>
      </w:r>
      <w:proofErr w:type="gramEnd"/>
      <w:r w:rsidRPr="002201B3">
        <w:rPr>
          <w:rFonts w:eastAsiaTheme="minorHAnsi"/>
          <w:i/>
          <w:lang w:eastAsia="en-US"/>
        </w:rPr>
        <w:t xml:space="preserve"> </w:t>
      </w:r>
      <w:proofErr w:type="gramStart"/>
      <w:r w:rsidRPr="002201B3">
        <w:rPr>
          <w:rFonts w:eastAsiaTheme="minorHAnsi"/>
          <w:i/>
          <w:lang w:eastAsia="en-US"/>
        </w:rPr>
        <w:t>у</w:t>
      </w:r>
      <w:proofErr w:type="gramEnd"/>
      <w:r w:rsidRPr="002201B3">
        <w:rPr>
          <w:rFonts w:eastAsiaTheme="minorHAnsi"/>
          <w:i/>
          <w:lang w:eastAsia="en-US"/>
        </w:rPr>
        <w:t>чреждению исполнилось 25 лет] // Биробиджанер штерн. - 2002. – 2 июля. - С. 1.</w:t>
      </w:r>
    </w:p>
    <w:p w:rsidR="002201B3" w:rsidRDefault="002201B3" w:rsidP="00440EA9">
      <w:pPr>
        <w:tabs>
          <w:tab w:val="left" w:pos="935"/>
        </w:tabs>
        <w:spacing w:after="200" w:line="276" w:lineRule="auto"/>
        <w:jc w:val="both"/>
      </w:pPr>
    </w:p>
    <w:p w:rsidR="0048481C" w:rsidRPr="0048481C" w:rsidRDefault="0048481C" w:rsidP="0048481C">
      <w:pPr>
        <w:spacing w:line="276" w:lineRule="auto"/>
        <w:ind w:firstLine="567"/>
        <w:jc w:val="both"/>
        <w:rPr>
          <w:rFonts w:eastAsiaTheme="minorHAnsi"/>
          <w:b/>
          <w:lang w:eastAsia="en-US"/>
        </w:rPr>
      </w:pPr>
      <w:r w:rsidRPr="0048481C">
        <w:rPr>
          <w:rFonts w:eastAsiaTheme="minorHAnsi"/>
          <w:b/>
          <w:lang w:eastAsia="en-US"/>
        </w:rPr>
        <w:t>25 лет со дня основания Центра социально-психологической помощи семье и молодежи</w:t>
      </w:r>
    </w:p>
    <w:p w:rsidR="0048481C" w:rsidRPr="0048481C" w:rsidRDefault="00093855" w:rsidP="0048481C">
      <w:pPr>
        <w:spacing w:line="276" w:lineRule="auto"/>
        <w:ind w:firstLine="567"/>
        <w:jc w:val="both"/>
        <w:rPr>
          <w:rFonts w:eastAsiaTheme="minorHAnsi"/>
          <w:lang w:eastAsia="en-US"/>
        </w:rPr>
      </w:pPr>
      <w:r>
        <w:rPr>
          <w:rFonts w:eastAsiaTheme="minorHAnsi"/>
          <w:noProof/>
        </w:rPr>
        <w:drawing>
          <wp:anchor distT="0" distB="0" distL="114300" distR="114300" simplePos="0" relativeHeight="251700224" behindDoc="0" locked="0" layoutInCell="1" allowOverlap="1">
            <wp:simplePos x="0" y="0"/>
            <wp:positionH relativeFrom="column">
              <wp:posOffset>48260</wp:posOffset>
            </wp:positionH>
            <wp:positionV relativeFrom="paragraph">
              <wp:posOffset>103505</wp:posOffset>
            </wp:positionV>
            <wp:extent cx="2197100" cy="1060450"/>
            <wp:effectExtent l="0" t="0" r="0" b="6350"/>
            <wp:wrapSquare wrapText="bothSides"/>
            <wp:docPr id="51" name="Рисунок 51" descr="C:\Users\Ольга\Desktop\календарь 2017\картинки\Центр социально-психологической помощи семье и молодеж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Ольга\Desktop\календарь 2017\картинки\Центр социально-психологической помощи семье и молодежи.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97100" cy="1060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81C" w:rsidRPr="0048481C">
        <w:rPr>
          <w:rFonts w:eastAsiaTheme="minorHAnsi"/>
          <w:lang w:eastAsia="en-US"/>
        </w:rPr>
        <w:t xml:space="preserve">Историю своего существования областное государственное бюджетное учреждение «Центр социально-психологической помощи семье и молодежи» ведёт с </w:t>
      </w:r>
      <w:r w:rsidR="0048481C" w:rsidRPr="0048481C">
        <w:rPr>
          <w:rFonts w:eastAsiaTheme="minorHAnsi"/>
          <w:b/>
          <w:lang w:eastAsia="en-US"/>
        </w:rPr>
        <w:t>1992 года</w:t>
      </w:r>
      <w:r w:rsidR="0048481C" w:rsidRPr="0048481C">
        <w:rPr>
          <w:rFonts w:eastAsiaTheme="minorHAnsi"/>
          <w:lang w:eastAsia="en-US"/>
        </w:rPr>
        <w:t xml:space="preserve">. Ранее Центр был известен, как областное государственное учреждение </w:t>
      </w:r>
      <w:r w:rsidR="0048481C" w:rsidRPr="0048481C">
        <w:rPr>
          <w:rFonts w:eastAsiaTheme="minorHAnsi"/>
          <w:lang w:eastAsia="en-US"/>
        </w:rPr>
        <w:lastRenderedPageBreak/>
        <w:t>«Центр социально-психологической реабилитации «Гармония».</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До 2003 года Центр включал в себя два подразделения это – Центр социально-психологической реабилитации «Гармония» и приют «Аист».</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 xml:space="preserve">С сентября 2008 года были исключены функции </w:t>
      </w:r>
      <w:proofErr w:type="gramStart"/>
      <w:r w:rsidRPr="0048481C">
        <w:rPr>
          <w:rFonts w:eastAsiaTheme="minorHAnsi"/>
          <w:lang w:eastAsia="en-US"/>
        </w:rPr>
        <w:t>приюта</w:t>
      </w:r>
      <w:proofErr w:type="gramEnd"/>
      <w:r w:rsidRPr="0048481C">
        <w:rPr>
          <w:rFonts w:eastAsiaTheme="minorHAnsi"/>
          <w:lang w:eastAsia="en-US"/>
        </w:rPr>
        <w:t xml:space="preserve"> и учреждение было переименовано в «Центр социально-психологической помощи семье и молодежи». Основное направление деятельности центра – индивидуальная работа с населением в форме консультаций. В штате Центра – психологи, психиатр-нарколог, юрист и другие специалисты по работе с молодежью.</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Своё нынешнее название «Центр социально-психологической помощи семье и молодежи» (ЦПСМ), подведомственное управлению по вопросам демографии и молодёжной политики правительства Еврейской автономной области, получило осенью 2008 года.</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ЦПСМ создано с целью реализации права семьи и молодёжи, обеспечения социально-правовой защищённости, поддержки и укрепления психологического здоровья населения, на территории ЕАО. Для реализации указанных целей учреждение осуществляет бесплатную консультативную и практическую помощь психологического, психотерапевтического, наркологического характера: семьям, отельным лицам, учреждениям, причастным к воспитанию и обучению несовершеннолетних.</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Учреждение осуществляет проведение широкой просветительской работы среди населения через проведение лекций, обучающих семинаров, профилактических занятий с привлечением средств массовой информации с целью повышения уровня психологической культуры общения, культуры внутрисемейных отношений, профилактики наркотической, алкогольной, табачной зависимости, обучения населения навыкам здорового образа жизни.</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Директор Центра - Наталья Геннадьевна Шаталова.</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Российский организационный комитет «Победа» вручил областному государственному бюджетному учреждению «Центр социально-психологической помощи семье и молодёжи» памятную медаль «70 лет Победы в Великой Отечественной войне 1941-1945 годов» за активное участие в патриотическом воспитании граждан и решении социально-экономических проблем ветеранов Великой Отечественной войны 1941-1945 годов.</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В Центре за год проходят более 3000 индивидуальных консультаций психологом, специалистом по социальной работе с молодёжью, психиатром-наркологом, юрисконсультом.</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Посредством телефона «Доверия», работающим под единым общероссийским номером, оказывается экстренная психологическая помощь подросткам и их родителям.</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Наиболее активная молодежь и сотрудники Центра стали участниками различных форумов, фестивалей:</w:t>
      </w:r>
    </w:p>
    <w:p w:rsidR="0048481C" w:rsidRPr="0048481C" w:rsidRDefault="00FD79BB" w:rsidP="0048481C">
      <w:pPr>
        <w:spacing w:line="276" w:lineRule="auto"/>
        <w:ind w:firstLine="567"/>
        <w:jc w:val="both"/>
        <w:rPr>
          <w:rFonts w:eastAsiaTheme="minorHAnsi"/>
          <w:lang w:eastAsia="en-US"/>
        </w:rPr>
      </w:pPr>
      <w:r>
        <w:rPr>
          <w:rFonts w:eastAsiaTheme="minorHAnsi"/>
          <w:lang w:eastAsia="en-US"/>
        </w:rPr>
        <w:t>ХХ</w:t>
      </w:r>
      <w:proofErr w:type="gramStart"/>
      <w:r>
        <w:rPr>
          <w:rFonts w:eastAsiaTheme="minorHAnsi"/>
          <w:lang w:val="en-US" w:eastAsia="en-US"/>
        </w:rPr>
        <w:t>V</w:t>
      </w:r>
      <w:proofErr w:type="gramEnd"/>
      <w:r w:rsidR="0048481C" w:rsidRPr="0048481C">
        <w:rPr>
          <w:rFonts w:eastAsiaTheme="minorHAnsi"/>
          <w:lang w:eastAsia="en-US"/>
        </w:rPr>
        <w:t xml:space="preserve"> международный фестиваль МС КВН в г. Сочи - «Дети зеленого города» и «Сборная красивых парней»;</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 фестиваль Центральной лиги МС КВН «Азия» г. Красноярск - сборная команды КВН «Дети зеленого города»;</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- 1 форум МС КВН г. Казань - руководство Региональной Биробиджанской лиги КВН;</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 Всероссийского молодежного лагеря «Байкал 2020» (г. Иркутск) - активисты ОМД «Волонтер 21 века»;</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lastRenderedPageBreak/>
        <w:t>- Дальневосточного окружного семинара «Дружба народов – единство России» (г. Хабаровск) - специалисты Центра;</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 фестиваль исторической реконструкции «Меч Востока 2014» (г. Хабаровск) - Клуб исторической реконструкции и фехтования (КРиФ) «Одолень»;</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 фестиваль исторической реконструкции «Эпохи раннего Средневековья «Норманнские маневры 2014» (г. Уссурийск) - КРиФ «Одолень»;</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 фестиваль шотландской культуры «Старая дружба» (г. Хабаровск) - КРиФ «Одолень»;</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 дальневосточный добровольческий слёт «Активация» (г. Хабаровск) - специалисты Центра;</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 форум молодёжи приморского края (г. Владивосток) – специалисты Центра.</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С 28 июля 2014 года на базе ОГБУ «Центр социально-психологической помощи семье и молодёжи» работает военно-спортивный лагерь «Спартанец».</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На базе Центра работает летний историко-культурный лагерь с дневным пребыванием детей «Добрые соседи» (изучение культуры, географии и истории ЕАО, творческие мастер-классы, познавательные экскурсии, интересные конкурсы).</w:t>
      </w:r>
    </w:p>
    <w:p w:rsidR="0048481C" w:rsidRPr="0048481C" w:rsidRDefault="0048481C" w:rsidP="0048481C">
      <w:pPr>
        <w:spacing w:line="276" w:lineRule="auto"/>
        <w:ind w:firstLine="567"/>
        <w:jc w:val="both"/>
        <w:rPr>
          <w:rFonts w:eastAsiaTheme="minorHAnsi"/>
          <w:lang w:eastAsia="en-US"/>
        </w:rPr>
      </w:pPr>
      <w:r w:rsidRPr="0048481C">
        <w:rPr>
          <w:rFonts w:eastAsiaTheme="minorHAnsi"/>
          <w:lang w:eastAsia="en-US"/>
        </w:rPr>
        <w:t>При Центре работают творческие коллективы:</w:t>
      </w:r>
      <w:r w:rsidRPr="0048481C">
        <w:rPr>
          <w:rFonts w:asciiTheme="minorHAnsi" w:eastAsiaTheme="minorHAnsi" w:hAnsiTheme="minorHAnsi" w:cstheme="minorBidi"/>
          <w:lang w:eastAsia="en-US"/>
        </w:rPr>
        <w:t xml:space="preserve"> </w:t>
      </w:r>
      <w:r w:rsidRPr="0048481C">
        <w:rPr>
          <w:rFonts w:eastAsiaTheme="minorHAnsi"/>
          <w:lang w:eastAsia="en-US"/>
        </w:rPr>
        <w:t>«Открытая Биробиджанская лига» Клуба весёлых и находчивых</w:t>
      </w:r>
      <w:r w:rsidR="00FD79BB">
        <w:rPr>
          <w:rFonts w:eastAsiaTheme="minorHAnsi"/>
          <w:lang w:eastAsia="en-US"/>
        </w:rPr>
        <w:t>,</w:t>
      </w:r>
      <w:r w:rsidRPr="0048481C">
        <w:rPr>
          <w:rFonts w:eastAsiaTheme="minorHAnsi"/>
          <w:lang w:eastAsia="en-US"/>
        </w:rPr>
        <w:t xml:space="preserve"> </w:t>
      </w:r>
      <w:r w:rsidR="00FD79BB">
        <w:rPr>
          <w:rFonts w:eastAsiaTheme="minorHAnsi"/>
          <w:lang w:eastAsia="en-US"/>
        </w:rPr>
        <w:t>общественное молодежное движение</w:t>
      </w:r>
      <w:r w:rsidRPr="0048481C">
        <w:rPr>
          <w:rFonts w:eastAsiaTheme="minorHAnsi"/>
          <w:lang w:eastAsia="en-US"/>
        </w:rPr>
        <w:t xml:space="preserve"> «Волонтер XXI века»</w:t>
      </w:r>
      <w:r w:rsidR="00FD79BB">
        <w:rPr>
          <w:rFonts w:eastAsiaTheme="minorHAnsi"/>
          <w:lang w:eastAsia="en-US"/>
        </w:rPr>
        <w:t>,</w:t>
      </w:r>
      <w:r w:rsidRPr="0048481C">
        <w:rPr>
          <w:rFonts w:eastAsiaTheme="minorHAnsi"/>
          <w:lang w:eastAsia="en-US"/>
        </w:rPr>
        <w:t xml:space="preserve"> </w:t>
      </w:r>
      <w:r w:rsidR="00FD79BB">
        <w:rPr>
          <w:rFonts w:eastAsiaTheme="minorHAnsi"/>
          <w:lang w:eastAsia="en-US"/>
        </w:rPr>
        <w:t>т</w:t>
      </w:r>
      <w:r w:rsidRPr="0048481C">
        <w:rPr>
          <w:rFonts w:eastAsiaTheme="minorHAnsi"/>
          <w:lang w:eastAsia="en-US"/>
        </w:rPr>
        <w:t>ворческий клуб «Волшебная палитра»</w:t>
      </w:r>
      <w:r w:rsidR="00FD79BB">
        <w:rPr>
          <w:rFonts w:eastAsiaTheme="minorHAnsi"/>
          <w:lang w:eastAsia="en-US"/>
        </w:rPr>
        <w:t>,</w:t>
      </w:r>
      <w:r w:rsidRPr="0048481C">
        <w:rPr>
          <w:rFonts w:eastAsiaTheme="minorHAnsi"/>
          <w:lang w:eastAsia="en-US"/>
        </w:rPr>
        <w:t xml:space="preserve"> </w:t>
      </w:r>
      <w:r w:rsidR="00FD79BB">
        <w:rPr>
          <w:rFonts w:eastAsiaTheme="minorHAnsi"/>
          <w:lang w:eastAsia="en-US"/>
        </w:rPr>
        <w:t>к</w:t>
      </w:r>
      <w:r w:rsidRPr="0048481C">
        <w:rPr>
          <w:rFonts w:eastAsiaTheme="minorHAnsi"/>
          <w:lang w:eastAsia="en-US"/>
        </w:rPr>
        <w:t>луб исторической реконструкции и фехтования «Одолень»</w:t>
      </w:r>
      <w:r w:rsidR="00FD79BB">
        <w:rPr>
          <w:rFonts w:eastAsiaTheme="minorHAnsi"/>
          <w:lang w:eastAsia="en-US"/>
        </w:rPr>
        <w:t>,</w:t>
      </w:r>
      <w:r w:rsidRPr="0048481C">
        <w:rPr>
          <w:rFonts w:eastAsiaTheme="minorHAnsi"/>
          <w:lang w:eastAsia="en-US"/>
        </w:rPr>
        <w:t xml:space="preserve"> </w:t>
      </w:r>
      <w:r w:rsidR="00FD79BB">
        <w:rPr>
          <w:rFonts w:eastAsiaTheme="minorHAnsi"/>
          <w:lang w:eastAsia="en-US"/>
        </w:rPr>
        <w:t>л</w:t>
      </w:r>
      <w:r w:rsidRPr="0048481C">
        <w:rPr>
          <w:rFonts w:eastAsiaTheme="minorHAnsi"/>
          <w:lang w:eastAsia="en-US"/>
        </w:rPr>
        <w:t>ингвистические группы по изучению китайского языка</w:t>
      </w:r>
      <w:r w:rsidR="00FD79BB">
        <w:rPr>
          <w:rFonts w:eastAsiaTheme="minorHAnsi"/>
          <w:lang w:eastAsia="en-US"/>
        </w:rPr>
        <w:t>,</w:t>
      </w:r>
      <w:r w:rsidRPr="0048481C">
        <w:rPr>
          <w:rFonts w:eastAsiaTheme="minorHAnsi"/>
          <w:lang w:eastAsia="en-US"/>
        </w:rPr>
        <w:t xml:space="preserve"> Биробиджанское общество сталкеров</w:t>
      </w:r>
      <w:r w:rsidR="00FD79BB">
        <w:rPr>
          <w:rFonts w:eastAsiaTheme="minorHAnsi"/>
          <w:lang w:eastAsia="en-US"/>
        </w:rPr>
        <w:t>,</w:t>
      </w:r>
      <w:r w:rsidRPr="0048481C">
        <w:rPr>
          <w:rFonts w:eastAsiaTheme="minorHAnsi"/>
          <w:lang w:eastAsia="en-US"/>
        </w:rPr>
        <w:t xml:space="preserve"> </w:t>
      </w:r>
      <w:r w:rsidR="00FD79BB">
        <w:rPr>
          <w:rFonts w:eastAsiaTheme="minorHAnsi"/>
          <w:lang w:eastAsia="en-US"/>
        </w:rPr>
        <w:t>р</w:t>
      </w:r>
      <w:r w:rsidRPr="0048481C">
        <w:rPr>
          <w:rFonts w:eastAsiaTheme="minorHAnsi"/>
          <w:lang w:eastAsia="en-US"/>
        </w:rPr>
        <w:t>ок группа «Авалон»</w:t>
      </w:r>
      <w:r w:rsidR="00FD79BB">
        <w:rPr>
          <w:rFonts w:eastAsiaTheme="minorHAnsi"/>
          <w:lang w:eastAsia="en-US"/>
        </w:rPr>
        <w:t>,</w:t>
      </w:r>
      <w:r w:rsidRPr="0048481C">
        <w:rPr>
          <w:rFonts w:eastAsiaTheme="minorHAnsi"/>
          <w:lang w:eastAsia="en-US"/>
        </w:rPr>
        <w:t xml:space="preserve"> </w:t>
      </w:r>
      <w:r w:rsidR="00FD79BB">
        <w:rPr>
          <w:rFonts w:eastAsiaTheme="minorHAnsi"/>
          <w:lang w:eastAsia="en-US"/>
        </w:rPr>
        <w:t>ф</w:t>
      </w:r>
      <w:r w:rsidRPr="0048481C">
        <w:rPr>
          <w:rFonts w:eastAsiaTheme="minorHAnsi"/>
          <w:lang w:eastAsia="en-US"/>
        </w:rPr>
        <w:t>аер-шоу «Одержимые»</w:t>
      </w:r>
      <w:r w:rsidR="00FD79BB">
        <w:rPr>
          <w:rFonts w:eastAsiaTheme="minorHAnsi"/>
          <w:lang w:eastAsia="en-US"/>
        </w:rPr>
        <w:t>,</w:t>
      </w:r>
      <w:r w:rsidRPr="0048481C">
        <w:rPr>
          <w:rFonts w:eastAsiaTheme="minorHAnsi"/>
          <w:lang w:eastAsia="en-US"/>
        </w:rPr>
        <w:t xml:space="preserve"> </w:t>
      </w:r>
      <w:r w:rsidR="00FD79BB">
        <w:rPr>
          <w:rFonts w:eastAsiaTheme="minorHAnsi"/>
          <w:lang w:eastAsia="en-US"/>
        </w:rPr>
        <w:t>к</w:t>
      </w:r>
      <w:r w:rsidRPr="0048481C">
        <w:rPr>
          <w:rFonts w:eastAsiaTheme="minorHAnsi"/>
          <w:lang w:eastAsia="en-US"/>
        </w:rPr>
        <w:t>оманда «Каскад-Биробиджан»</w:t>
      </w:r>
      <w:r w:rsidR="00FD79BB">
        <w:rPr>
          <w:rFonts w:eastAsiaTheme="minorHAnsi"/>
          <w:lang w:eastAsia="en-US"/>
        </w:rPr>
        <w:t>,</w:t>
      </w:r>
      <w:r w:rsidRPr="0048481C">
        <w:rPr>
          <w:rFonts w:eastAsiaTheme="minorHAnsi"/>
          <w:lang w:eastAsia="en-US"/>
        </w:rPr>
        <w:t xml:space="preserve"> </w:t>
      </w:r>
      <w:r w:rsidR="00FD79BB">
        <w:rPr>
          <w:rFonts w:eastAsiaTheme="minorHAnsi"/>
          <w:lang w:eastAsia="en-US"/>
        </w:rPr>
        <w:t>к</w:t>
      </w:r>
      <w:r w:rsidRPr="0048481C">
        <w:rPr>
          <w:rFonts w:eastAsiaTheme="minorHAnsi"/>
          <w:lang w:eastAsia="en-US"/>
        </w:rPr>
        <w:t>луб «Го».</w:t>
      </w:r>
    </w:p>
    <w:p w:rsidR="0048481C" w:rsidRPr="0048481C" w:rsidRDefault="0048481C" w:rsidP="0048481C">
      <w:pPr>
        <w:spacing w:line="276" w:lineRule="auto"/>
        <w:ind w:firstLine="567"/>
        <w:jc w:val="both"/>
        <w:rPr>
          <w:rFonts w:eastAsiaTheme="minorHAnsi"/>
          <w:i/>
          <w:lang w:eastAsia="en-US"/>
        </w:rPr>
      </w:pPr>
      <w:r w:rsidRPr="0048481C">
        <w:rPr>
          <w:rFonts w:eastAsiaTheme="minorHAnsi"/>
          <w:i/>
          <w:lang w:eastAsia="en-US"/>
        </w:rPr>
        <w:t>Литература:</w:t>
      </w:r>
    </w:p>
    <w:p w:rsidR="0048481C" w:rsidRPr="0048481C" w:rsidRDefault="0048481C" w:rsidP="0048481C">
      <w:pPr>
        <w:spacing w:line="276" w:lineRule="auto"/>
        <w:ind w:firstLine="567"/>
        <w:jc w:val="both"/>
        <w:rPr>
          <w:rFonts w:eastAsiaTheme="minorHAnsi"/>
          <w:i/>
          <w:lang w:eastAsia="en-US"/>
        </w:rPr>
      </w:pPr>
      <w:r w:rsidRPr="0048481C">
        <w:rPr>
          <w:rFonts w:eastAsiaTheme="minorHAnsi"/>
          <w:i/>
          <w:lang w:eastAsia="en-US"/>
        </w:rPr>
        <w:t>Иващенко, В. Спартанцам покажут «стальных коней» : [о летней смене в военн</w:t>
      </w:r>
      <w:proofErr w:type="gramStart"/>
      <w:r w:rsidRPr="0048481C">
        <w:rPr>
          <w:rFonts w:eastAsiaTheme="minorHAnsi"/>
          <w:i/>
          <w:lang w:eastAsia="en-US"/>
        </w:rPr>
        <w:t>о-</w:t>
      </w:r>
      <w:proofErr w:type="gramEnd"/>
      <w:r w:rsidRPr="0048481C">
        <w:rPr>
          <w:rFonts w:eastAsiaTheme="minorHAnsi"/>
          <w:i/>
          <w:lang w:eastAsia="en-US"/>
        </w:rPr>
        <w:t xml:space="preserve"> спортивном лагере «Спартанец» при Центре социально-психологической помощи семьи и молодёжи] / В. Иващенко // МИГ. - 2015. – 13 августа. - С. 9.</w:t>
      </w:r>
    </w:p>
    <w:p w:rsidR="0048481C" w:rsidRPr="0048481C" w:rsidRDefault="0048481C" w:rsidP="0048481C">
      <w:pPr>
        <w:spacing w:line="276" w:lineRule="auto"/>
        <w:ind w:firstLine="567"/>
        <w:jc w:val="both"/>
        <w:rPr>
          <w:rFonts w:eastAsiaTheme="minorHAnsi"/>
          <w:i/>
          <w:lang w:eastAsia="en-US"/>
        </w:rPr>
      </w:pPr>
      <w:r w:rsidRPr="0048481C">
        <w:rPr>
          <w:rFonts w:eastAsiaTheme="minorHAnsi"/>
          <w:i/>
          <w:lang w:eastAsia="en-US"/>
        </w:rPr>
        <w:t>Соколова, О. Центр на улице Тихонькой</w:t>
      </w:r>
      <w:proofErr w:type="gramStart"/>
      <w:r w:rsidRPr="0048481C">
        <w:rPr>
          <w:rFonts w:eastAsiaTheme="minorHAnsi"/>
          <w:i/>
          <w:lang w:eastAsia="en-US"/>
        </w:rPr>
        <w:t xml:space="preserve"> :</w:t>
      </w:r>
      <w:proofErr w:type="gramEnd"/>
      <w:r w:rsidRPr="0048481C">
        <w:rPr>
          <w:rFonts w:eastAsiaTheme="minorHAnsi"/>
          <w:i/>
          <w:lang w:eastAsia="en-US"/>
        </w:rPr>
        <w:t xml:space="preserve"> [о работе биробидж. Центра социальн</w:t>
      </w:r>
      <w:proofErr w:type="gramStart"/>
      <w:r w:rsidRPr="0048481C">
        <w:rPr>
          <w:rFonts w:eastAsiaTheme="minorHAnsi"/>
          <w:i/>
          <w:lang w:eastAsia="en-US"/>
        </w:rPr>
        <w:t>о-</w:t>
      </w:r>
      <w:proofErr w:type="gramEnd"/>
      <w:r w:rsidRPr="0048481C">
        <w:rPr>
          <w:rFonts w:eastAsiaTheme="minorHAnsi"/>
          <w:i/>
          <w:lang w:eastAsia="en-US"/>
        </w:rPr>
        <w:t xml:space="preserve"> психолог. помощи семье и молодёжи] / О. Соколова // Биробиджанер штерн. - 2009. - 16 апреля. - С. 7.</w:t>
      </w:r>
    </w:p>
    <w:p w:rsidR="0048481C" w:rsidRPr="0048481C" w:rsidRDefault="0048481C" w:rsidP="0048481C">
      <w:pPr>
        <w:spacing w:line="276" w:lineRule="auto"/>
        <w:ind w:firstLine="567"/>
        <w:jc w:val="both"/>
        <w:rPr>
          <w:rFonts w:eastAsiaTheme="minorHAnsi"/>
          <w:i/>
          <w:lang w:eastAsia="en-US"/>
        </w:rPr>
      </w:pPr>
      <w:r w:rsidRPr="0048481C">
        <w:rPr>
          <w:rFonts w:eastAsiaTheme="minorHAnsi"/>
          <w:i/>
          <w:lang w:eastAsia="en-US"/>
        </w:rPr>
        <w:t>Черненко, В. Дворец на Пионерской</w:t>
      </w:r>
      <w:proofErr w:type="gramStart"/>
      <w:r w:rsidRPr="0048481C">
        <w:rPr>
          <w:rFonts w:eastAsiaTheme="minorHAnsi"/>
          <w:i/>
          <w:lang w:eastAsia="en-US"/>
        </w:rPr>
        <w:t xml:space="preserve"> :</w:t>
      </w:r>
      <w:proofErr w:type="gramEnd"/>
      <w:r w:rsidRPr="0048481C">
        <w:rPr>
          <w:rFonts w:eastAsiaTheme="minorHAnsi"/>
          <w:i/>
          <w:lang w:eastAsia="en-US"/>
        </w:rPr>
        <w:t xml:space="preserve"> [биробидж. ОГБУ «Центр социальн</w:t>
      </w:r>
      <w:proofErr w:type="gramStart"/>
      <w:r w:rsidRPr="0048481C">
        <w:rPr>
          <w:rFonts w:eastAsiaTheme="minorHAnsi"/>
          <w:i/>
          <w:lang w:eastAsia="en-US"/>
        </w:rPr>
        <w:t>о-</w:t>
      </w:r>
      <w:proofErr w:type="gramEnd"/>
      <w:r w:rsidRPr="0048481C">
        <w:rPr>
          <w:rFonts w:eastAsiaTheme="minorHAnsi"/>
          <w:i/>
          <w:lang w:eastAsia="en-US"/>
        </w:rPr>
        <w:t xml:space="preserve"> психологической помощи семье и молодёжи» справил новоселье] / В. Черненко // Биробиджанская звезда. - 2013. - 2 октября. - С. 12.</w:t>
      </w:r>
    </w:p>
    <w:p w:rsidR="0048481C" w:rsidRPr="0048481C" w:rsidRDefault="0048481C" w:rsidP="0048481C">
      <w:pPr>
        <w:spacing w:line="276" w:lineRule="auto"/>
        <w:ind w:firstLine="567"/>
        <w:jc w:val="both"/>
        <w:rPr>
          <w:rFonts w:eastAsiaTheme="minorHAnsi"/>
          <w:i/>
          <w:lang w:eastAsia="en-US"/>
        </w:rPr>
      </w:pPr>
      <w:r w:rsidRPr="0048481C">
        <w:rPr>
          <w:rFonts w:eastAsiaTheme="minorHAnsi"/>
          <w:i/>
          <w:lang w:eastAsia="en-US"/>
        </w:rPr>
        <w:t>Черненко, В. Миллион алых роз по-персидски : [при Центре социальн</w:t>
      </w:r>
      <w:proofErr w:type="gramStart"/>
      <w:r w:rsidRPr="0048481C">
        <w:rPr>
          <w:rFonts w:eastAsiaTheme="minorHAnsi"/>
          <w:i/>
          <w:lang w:eastAsia="en-US"/>
        </w:rPr>
        <w:t>о-</w:t>
      </w:r>
      <w:proofErr w:type="gramEnd"/>
      <w:r w:rsidRPr="0048481C">
        <w:rPr>
          <w:rFonts w:eastAsiaTheme="minorHAnsi"/>
          <w:i/>
          <w:lang w:eastAsia="en-US"/>
        </w:rPr>
        <w:t xml:space="preserve"> психологической помощи семье и молодёжи открыли летний этнокультурный лагерь «Добрые соседи»] / В. Черненко // Биробиджанская звезда. - 2015. – 5 июня.- С. 1.</w:t>
      </w:r>
    </w:p>
    <w:p w:rsidR="0048481C" w:rsidRPr="0048481C" w:rsidRDefault="0048481C" w:rsidP="0048481C">
      <w:pPr>
        <w:spacing w:line="276" w:lineRule="auto"/>
        <w:ind w:firstLine="567"/>
        <w:jc w:val="both"/>
        <w:rPr>
          <w:rFonts w:eastAsiaTheme="minorHAnsi"/>
          <w:i/>
          <w:lang w:eastAsia="en-US"/>
        </w:rPr>
      </w:pPr>
      <w:r w:rsidRPr="0048481C">
        <w:rPr>
          <w:rFonts w:eastAsiaTheme="minorHAnsi"/>
          <w:i/>
          <w:lang w:eastAsia="en-US"/>
        </w:rPr>
        <w:t>Шаталова, Н. Г. Мы - вместе!</w:t>
      </w:r>
      <w:proofErr w:type="gramStart"/>
      <w:r w:rsidRPr="0048481C">
        <w:rPr>
          <w:rFonts w:eastAsiaTheme="minorHAnsi"/>
          <w:i/>
          <w:lang w:eastAsia="en-US"/>
        </w:rPr>
        <w:t xml:space="preserve"> :</w:t>
      </w:r>
      <w:proofErr w:type="gramEnd"/>
      <w:r w:rsidRPr="0048481C">
        <w:rPr>
          <w:rFonts w:eastAsiaTheme="minorHAnsi"/>
          <w:i/>
          <w:lang w:eastAsia="en-US"/>
        </w:rPr>
        <w:t xml:space="preserve"> [беседа с дир. ОГБУ «Центр социальн</w:t>
      </w:r>
      <w:proofErr w:type="gramStart"/>
      <w:r w:rsidRPr="0048481C">
        <w:rPr>
          <w:rFonts w:eastAsiaTheme="minorHAnsi"/>
          <w:i/>
          <w:lang w:eastAsia="en-US"/>
        </w:rPr>
        <w:t>о-</w:t>
      </w:r>
      <w:proofErr w:type="gramEnd"/>
      <w:r w:rsidRPr="0048481C">
        <w:rPr>
          <w:rFonts w:eastAsiaTheme="minorHAnsi"/>
          <w:i/>
          <w:lang w:eastAsia="en-US"/>
        </w:rPr>
        <w:t xml:space="preserve"> психологической помощи семье и молодёжи» Натальей Геннадьевной Шаталовой / записал В. Черненко] // Биробиджанская звезда. - 2013. – 23 октября. - С. 2.</w:t>
      </w:r>
    </w:p>
    <w:p w:rsidR="0048481C" w:rsidRPr="0048481C" w:rsidRDefault="0048481C" w:rsidP="0048481C">
      <w:pPr>
        <w:spacing w:line="276" w:lineRule="auto"/>
        <w:ind w:firstLine="567"/>
        <w:jc w:val="both"/>
        <w:rPr>
          <w:rFonts w:eastAsiaTheme="minorHAnsi"/>
          <w:i/>
          <w:lang w:eastAsia="en-US"/>
        </w:rPr>
      </w:pPr>
      <w:r w:rsidRPr="0048481C">
        <w:rPr>
          <w:rFonts w:eastAsiaTheme="minorHAnsi"/>
          <w:i/>
          <w:lang w:eastAsia="en-US"/>
        </w:rPr>
        <w:t>http://www.molodezh79.ru/</w:t>
      </w:r>
    </w:p>
    <w:p w:rsidR="0086334D" w:rsidRDefault="0086334D" w:rsidP="00440EA9">
      <w:pPr>
        <w:tabs>
          <w:tab w:val="left" w:pos="935"/>
        </w:tabs>
        <w:spacing w:after="200" w:line="276" w:lineRule="auto"/>
        <w:jc w:val="both"/>
      </w:pPr>
    </w:p>
    <w:p w:rsidR="00305A66" w:rsidRPr="00305A66" w:rsidRDefault="00305A66" w:rsidP="00305A66">
      <w:pPr>
        <w:spacing w:line="276" w:lineRule="auto"/>
        <w:ind w:firstLine="567"/>
        <w:jc w:val="both"/>
        <w:rPr>
          <w:rFonts w:eastAsiaTheme="minorHAnsi"/>
          <w:b/>
          <w:lang w:eastAsia="en-US"/>
        </w:rPr>
      </w:pPr>
      <w:r w:rsidRPr="00305A66">
        <w:rPr>
          <w:rFonts w:eastAsiaTheme="minorHAnsi"/>
          <w:b/>
          <w:lang w:eastAsia="en-US"/>
        </w:rPr>
        <w:t>15 лет ООО «Медицинский Центр «ТАФИ – диагностика»</w:t>
      </w:r>
    </w:p>
    <w:p w:rsidR="00305A66" w:rsidRPr="00305A66" w:rsidRDefault="00093855" w:rsidP="00305A66">
      <w:pPr>
        <w:spacing w:line="276" w:lineRule="auto"/>
        <w:ind w:firstLine="567"/>
        <w:jc w:val="both"/>
        <w:rPr>
          <w:rFonts w:eastAsiaTheme="minorHAnsi"/>
          <w:lang w:eastAsia="en-US"/>
        </w:rPr>
      </w:pPr>
      <w:r>
        <w:rPr>
          <w:rFonts w:eastAsiaTheme="minorHAnsi"/>
          <w:noProof/>
        </w:rPr>
        <w:drawing>
          <wp:anchor distT="0" distB="0" distL="114300" distR="114300" simplePos="0" relativeHeight="251701248" behindDoc="0" locked="0" layoutInCell="1" allowOverlap="1">
            <wp:simplePos x="0" y="0"/>
            <wp:positionH relativeFrom="column">
              <wp:posOffset>229235</wp:posOffset>
            </wp:positionH>
            <wp:positionV relativeFrom="paragraph">
              <wp:posOffset>31115</wp:posOffset>
            </wp:positionV>
            <wp:extent cx="1499870" cy="521970"/>
            <wp:effectExtent l="0" t="0" r="5080" b="0"/>
            <wp:wrapSquare wrapText="bothSides"/>
            <wp:docPr id="52" name="Рисунок 52" descr="C:\Users\Ольга\Desktop\календарь 2017\картинки\Тафи-диагност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Ольга\Desktop\календарь 2017\картинки\Тафи-диагностика.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99870" cy="521970"/>
                    </a:xfrm>
                    <a:prstGeom prst="rect">
                      <a:avLst/>
                    </a:prstGeom>
                    <a:noFill/>
                    <a:ln>
                      <a:noFill/>
                    </a:ln>
                  </pic:spPr>
                </pic:pic>
              </a:graphicData>
            </a:graphic>
            <wp14:sizeRelH relativeFrom="page">
              <wp14:pctWidth>0</wp14:pctWidth>
            </wp14:sizeRelH>
            <wp14:sizeRelV relativeFrom="page">
              <wp14:pctHeight>0</wp14:pctHeight>
            </wp14:sizeRelV>
          </wp:anchor>
        </w:drawing>
      </w:r>
      <w:r w:rsidR="00305A66" w:rsidRPr="00305A66">
        <w:rPr>
          <w:rFonts w:eastAsiaTheme="minorHAnsi"/>
          <w:lang w:eastAsia="en-US"/>
        </w:rPr>
        <w:t xml:space="preserve">Образован в Биробиджане в </w:t>
      </w:r>
      <w:r w:rsidR="00305A66" w:rsidRPr="00305A66">
        <w:rPr>
          <w:rFonts w:eastAsiaTheme="minorHAnsi"/>
          <w:b/>
          <w:lang w:eastAsia="en-US"/>
        </w:rPr>
        <w:t>2002 г.</w:t>
      </w:r>
      <w:r w:rsidR="00305A66" w:rsidRPr="00305A66">
        <w:rPr>
          <w:rFonts w:eastAsiaTheme="minorHAnsi"/>
          <w:lang w:eastAsia="en-US"/>
        </w:rPr>
        <w:t xml:space="preserve"> Предприятие частное. Но, работая через систему ФОМС, Центр с самого возникновения выполняет все необходимые бесплатные лабораторные анализы. Здесь проводятся гематологические, биохимические, </w:t>
      </w:r>
      <w:r w:rsidR="00305A66" w:rsidRPr="00305A66">
        <w:rPr>
          <w:rFonts w:eastAsiaTheme="minorHAnsi"/>
          <w:lang w:eastAsia="en-US"/>
        </w:rPr>
        <w:lastRenderedPageBreak/>
        <w:t>иммунологические и другие важнейшие обследования, необходимые для установления диагноза и лечения больных. Договоры на бесплатное обслуживание заключены со всеми лечебными организациями ЕАО, а также с некоторыми ЛПУ Хабаровского края. Столь широкая география объясняется возможностями «ТАФИ - диагностики».</w:t>
      </w:r>
    </w:p>
    <w:p w:rsidR="00305A66" w:rsidRPr="00305A66" w:rsidRDefault="00305A66" w:rsidP="00305A66">
      <w:pPr>
        <w:spacing w:line="276" w:lineRule="auto"/>
        <w:ind w:firstLine="567"/>
        <w:jc w:val="both"/>
        <w:rPr>
          <w:rFonts w:eastAsiaTheme="minorHAnsi"/>
          <w:lang w:eastAsia="en-US"/>
        </w:rPr>
      </w:pPr>
      <w:r w:rsidRPr="00305A66">
        <w:rPr>
          <w:rFonts w:eastAsiaTheme="minorHAnsi"/>
          <w:lang w:eastAsia="en-US"/>
        </w:rPr>
        <w:t>Центр оснащён самым современным и уникальным оборудованием. Здесь берут пробы на остеопороз, заболевания эндокринной системы, половых гормонов, щитовидной железы, проводятся и другие, невозможные до недавних пор, обследования. Ежедневно делается около 1500 анализов. Весь процесс полностью автоматизирован, к минимуму сведены все ручные манипуляции и связанные с ними погрешности в определении. Все параметры проходят жёсткий внутрилабораторный контроль.</w:t>
      </w:r>
    </w:p>
    <w:p w:rsidR="00305A66" w:rsidRPr="00305A66" w:rsidRDefault="00305A66" w:rsidP="00305A66">
      <w:pPr>
        <w:spacing w:line="276" w:lineRule="auto"/>
        <w:ind w:firstLine="567"/>
        <w:jc w:val="both"/>
        <w:rPr>
          <w:rFonts w:eastAsiaTheme="minorHAnsi"/>
          <w:lang w:eastAsia="en-US"/>
        </w:rPr>
      </w:pPr>
      <w:r w:rsidRPr="00305A66">
        <w:rPr>
          <w:rFonts w:eastAsiaTheme="minorHAnsi"/>
          <w:lang w:eastAsia="en-US"/>
        </w:rPr>
        <w:t>Время выполнения анализов в лаборатории «ТАФИ-Диагностика» составляет от нескольких часов до нескольких дней.</w:t>
      </w:r>
    </w:p>
    <w:p w:rsidR="00305A66" w:rsidRPr="00305A66" w:rsidRDefault="00305A66" w:rsidP="00305A66">
      <w:pPr>
        <w:spacing w:line="276" w:lineRule="auto"/>
        <w:ind w:firstLine="567"/>
        <w:jc w:val="both"/>
        <w:rPr>
          <w:rFonts w:eastAsiaTheme="minorHAnsi"/>
          <w:lang w:eastAsia="en-US"/>
        </w:rPr>
      </w:pPr>
      <w:r w:rsidRPr="00305A66">
        <w:rPr>
          <w:rFonts w:eastAsiaTheme="minorHAnsi"/>
          <w:lang w:eastAsia="en-US"/>
        </w:rPr>
        <w:t>Лаборатория обслуживает детское и взрослое население, оказывает услуги лечебно-профилактическим учреждениям и имеет прекрасно оснащённые отделения.</w:t>
      </w:r>
    </w:p>
    <w:p w:rsidR="00305A66" w:rsidRPr="00305A66" w:rsidRDefault="00305A66" w:rsidP="00305A66">
      <w:pPr>
        <w:spacing w:line="276" w:lineRule="auto"/>
        <w:ind w:firstLine="567"/>
        <w:jc w:val="both"/>
        <w:rPr>
          <w:rFonts w:eastAsiaTheme="minorHAnsi"/>
          <w:lang w:eastAsia="en-US"/>
        </w:rPr>
      </w:pPr>
      <w:r w:rsidRPr="00305A66">
        <w:rPr>
          <w:rFonts w:eastAsiaTheme="minorHAnsi"/>
          <w:lang w:eastAsia="en-US"/>
        </w:rPr>
        <w:t>Деятельность «ТАФИ-Диагностика» осуществляется в строгом соответствии с нормами и правилами, которые регламентируются законодательными документами. «ТАФИ-Диагностика» ежегодно и успешно участвует в проведении Внешней Оценки качества, представленной Федеральной системой и Международным контролем, подтверждая достоверность и высокое качество выполняемых исследований.</w:t>
      </w:r>
    </w:p>
    <w:p w:rsidR="00305A66" w:rsidRPr="00305A66" w:rsidRDefault="00305A66" w:rsidP="00305A66">
      <w:pPr>
        <w:spacing w:line="276" w:lineRule="auto"/>
        <w:ind w:firstLine="567"/>
        <w:jc w:val="both"/>
        <w:rPr>
          <w:rFonts w:eastAsiaTheme="minorHAnsi"/>
          <w:lang w:eastAsia="en-US"/>
        </w:rPr>
      </w:pPr>
      <w:r w:rsidRPr="00305A66">
        <w:rPr>
          <w:rFonts w:eastAsiaTheme="minorHAnsi"/>
          <w:lang w:eastAsia="en-US"/>
        </w:rPr>
        <w:t>В январе 2015 года «Тафи-диагностика» установила новое оборудование, соответствующее мировым стандартам качества. У нового оборудования очень широкий спектр исследований, что позволяет диагностировать большое количество заболеваний.</w:t>
      </w:r>
    </w:p>
    <w:p w:rsidR="00305A66" w:rsidRPr="00305A66" w:rsidRDefault="00305A66" w:rsidP="00305A66">
      <w:pPr>
        <w:spacing w:line="276" w:lineRule="auto"/>
        <w:ind w:firstLine="567"/>
        <w:jc w:val="both"/>
        <w:rPr>
          <w:rFonts w:eastAsiaTheme="minorHAnsi"/>
          <w:i/>
          <w:lang w:eastAsia="en-US"/>
        </w:rPr>
      </w:pPr>
      <w:r w:rsidRPr="00305A66">
        <w:rPr>
          <w:rFonts w:eastAsiaTheme="minorHAnsi"/>
          <w:i/>
          <w:lang w:eastAsia="en-US"/>
        </w:rPr>
        <w:t>Литература:</w:t>
      </w:r>
    </w:p>
    <w:p w:rsidR="00305A66" w:rsidRPr="00305A66" w:rsidRDefault="00305A66" w:rsidP="00305A66">
      <w:pPr>
        <w:spacing w:line="276" w:lineRule="auto"/>
        <w:ind w:firstLine="567"/>
        <w:jc w:val="both"/>
        <w:rPr>
          <w:rFonts w:eastAsiaTheme="minorHAnsi"/>
          <w:i/>
          <w:lang w:eastAsia="en-US"/>
        </w:rPr>
      </w:pPr>
      <w:r w:rsidRPr="00305A66">
        <w:rPr>
          <w:rFonts w:eastAsiaTheme="minorHAnsi"/>
          <w:i/>
          <w:lang w:eastAsia="en-US"/>
        </w:rPr>
        <w:t>Коробенко, З. С. Пять лет – много или мало</w:t>
      </w:r>
      <w:proofErr w:type="gramStart"/>
      <w:r w:rsidRPr="00305A66">
        <w:rPr>
          <w:rFonts w:eastAsiaTheme="minorHAnsi"/>
          <w:i/>
          <w:lang w:eastAsia="en-US"/>
        </w:rPr>
        <w:t xml:space="preserve"> :</w:t>
      </w:r>
      <w:proofErr w:type="gramEnd"/>
      <w:r w:rsidRPr="00305A66">
        <w:rPr>
          <w:rFonts w:eastAsiaTheme="minorHAnsi"/>
          <w:i/>
          <w:lang w:eastAsia="en-US"/>
        </w:rPr>
        <w:t xml:space="preserve"> [о работе ООО «Медицинский Центр «ТАФИ – диагностика»] / З. С. Коробенко // Биробиджанская звезда. – 2007. – 1 ноября. – С. 7.</w:t>
      </w:r>
    </w:p>
    <w:p w:rsidR="00305A66" w:rsidRPr="00305A66" w:rsidRDefault="00305A66" w:rsidP="00305A66">
      <w:pPr>
        <w:spacing w:line="276" w:lineRule="auto"/>
        <w:ind w:firstLine="567"/>
        <w:jc w:val="both"/>
        <w:rPr>
          <w:rFonts w:eastAsiaTheme="minorHAnsi"/>
          <w:i/>
          <w:lang w:eastAsia="en-US"/>
        </w:rPr>
      </w:pPr>
      <w:r w:rsidRPr="00305A66">
        <w:rPr>
          <w:rFonts w:eastAsiaTheme="minorHAnsi"/>
          <w:i/>
          <w:lang w:eastAsia="en-US"/>
        </w:rPr>
        <w:t>Никитина, Е. Точно, как в Швейцарии : [медицинская лаборатория «Таф</w:t>
      </w:r>
      <w:proofErr w:type="gramStart"/>
      <w:r w:rsidRPr="00305A66">
        <w:rPr>
          <w:rFonts w:eastAsiaTheme="minorHAnsi"/>
          <w:i/>
          <w:lang w:eastAsia="en-US"/>
        </w:rPr>
        <w:t>и-</w:t>
      </w:r>
      <w:proofErr w:type="gramEnd"/>
      <w:r w:rsidRPr="00305A66">
        <w:rPr>
          <w:rFonts w:eastAsiaTheme="minorHAnsi"/>
          <w:i/>
          <w:lang w:eastAsia="en-US"/>
        </w:rPr>
        <w:t xml:space="preserve"> диагностика» установила оборудование, соответствующее мировым стандартам качества] / Е. Никитина // МИГ. - 2015. - № 4 (22января). - С. 2.</w:t>
      </w:r>
    </w:p>
    <w:p w:rsidR="00305A66" w:rsidRPr="00305A66" w:rsidRDefault="00305A66" w:rsidP="00305A66">
      <w:pPr>
        <w:spacing w:line="276" w:lineRule="auto"/>
        <w:ind w:firstLine="567"/>
        <w:jc w:val="both"/>
        <w:rPr>
          <w:rFonts w:eastAsiaTheme="minorHAnsi"/>
          <w:i/>
          <w:lang w:eastAsia="en-US"/>
        </w:rPr>
      </w:pPr>
      <w:r w:rsidRPr="00305A66">
        <w:rPr>
          <w:rFonts w:eastAsiaTheme="minorHAnsi"/>
          <w:i/>
          <w:lang w:eastAsia="en-US"/>
        </w:rPr>
        <w:t>Сделать следующий шаг : [губернатор ЕАО А. Винников и пред</w:t>
      </w:r>
      <w:proofErr w:type="gramStart"/>
      <w:r w:rsidRPr="00305A66">
        <w:rPr>
          <w:rFonts w:eastAsiaTheme="minorHAnsi"/>
          <w:i/>
          <w:lang w:eastAsia="en-US"/>
        </w:rPr>
        <w:t>.</w:t>
      </w:r>
      <w:proofErr w:type="gramEnd"/>
      <w:r w:rsidRPr="00305A66">
        <w:rPr>
          <w:rFonts w:eastAsiaTheme="minorHAnsi"/>
          <w:i/>
          <w:lang w:eastAsia="en-US"/>
        </w:rPr>
        <w:t xml:space="preserve"> </w:t>
      </w:r>
      <w:proofErr w:type="gramStart"/>
      <w:r w:rsidRPr="00305A66">
        <w:rPr>
          <w:rFonts w:eastAsiaTheme="minorHAnsi"/>
          <w:i/>
          <w:lang w:eastAsia="en-US"/>
        </w:rPr>
        <w:t>о</w:t>
      </w:r>
      <w:proofErr w:type="gramEnd"/>
      <w:r w:rsidRPr="00305A66">
        <w:rPr>
          <w:rFonts w:eastAsiaTheme="minorHAnsi"/>
          <w:i/>
          <w:lang w:eastAsia="en-US"/>
        </w:rPr>
        <w:t>бл. парламента А. Тихомиров приняли участие в презентации нового оборудования мед. лаборатории «Тафи-диагностика»] // Биробиджанская звезда. - 2015. – 21 января. - С. 3.</w:t>
      </w:r>
    </w:p>
    <w:p w:rsidR="00305A66" w:rsidRPr="00305A66" w:rsidRDefault="00305A66" w:rsidP="00305A66">
      <w:pPr>
        <w:spacing w:line="276" w:lineRule="auto"/>
        <w:ind w:firstLine="567"/>
        <w:jc w:val="both"/>
        <w:rPr>
          <w:rFonts w:eastAsiaTheme="minorHAnsi"/>
          <w:i/>
          <w:lang w:eastAsia="en-US"/>
        </w:rPr>
      </w:pPr>
      <w:r w:rsidRPr="00305A66">
        <w:rPr>
          <w:rFonts w:eastAsiaTheme="minorHAnsi"/>
          <w:i/>
          <w:lang w:eastAsia="en-US"/>
        </w:rPr>
        <w:t>http://www.tafimed.ru/laboratornyy-kompleks/</w:t>
      </w:r>
    </w:p>
    <w:p w:rsidR="009D34B4" w:rsidRDefault="009D34B4" w:rsidP="00440EA9">
      <w:pPr>
        <w:tabs>
          <w:tab w:val="left" w:pos="935"/>
        </w:tabs>
        <w:spacing w:after="200" w:line="276" w:lineRule="auto"/>
        <w:jc w:val="both"/>
        <w:rPr>
          <w:i/>
        </w:rPr>
      </w:pPr>
    </w:p>
    <w:p w:rsidR="00841015" w:rsidRPr="00841015" w:rsidRDefault="00841015" w:rsidP="00841015">
      <w:pPr>
        <w:tabs>
          <w:tab w:val="left" w:pos="576"/>
        </w:tabs>
        <w:autoSpaceDE w:val="0"/>
        <w:autoSpaceDN w:val="0"/>
        <w:adjustRightInd w:val="0"/>
        <w:jc w:val="both"/>
        <w:rPr>
          <w:b/>
          <w:sz w:val="28"/>
          <w:szCs w:val="28"/>
        </w:rPr>
      </w:pPr>
      <w:r w:rsidRPr="00841015">
        <w:rPr>
          <w:b/>
          <w:sz w:val="28"/>
          <w:szCs w:val="28"/>
          <w:lang w:val="en-US"/>
        </w:rPr>
        <w:t>III</w:t>
      </w:r>
      <w:r w:rsidRPr="00841015">
        <w:rPr>
          <w:b/>
          <w:sz w:val="28"/>
          <w:szCs w:val="28"/>
        </w:rPr>
        <w:t xml:space="preserve"> Раздел. Хронограф</w:t>
      </w:r>
    </w:p>
    <w:p w:rsidR="006D5292" w:rsidRPr="006D5292" w:rsidRDefault="006D5292" w:rsidP="006D5292">
      <w:pPr>
        <w:spacing w:after="200" w:line="276" w:lineRule="auto"/>
        <w:jc w:val="both"/>
        <w:rPr>
          <w:rFonts w:eastAsiaTheme="minorHAnsi"/>
          <w:b/>
          <w:lang w:eastAsia="en-US"/>
        </w:rPr>
      </w:pPr>
      <w:r w:rsidRPr="006D5292">
        <w:rPr>
          <w:rFonts w:eastAsiaTheme="minorHAnsi"/>
          <w:b/>
          <w:lang w:eastAsia="en-US"/>
        </w:rPr>
        <w:t>25 лет со дня подписания Договора «О разграничении предметов ведения и полномочий между федеральными органами государственной власти Российской Федерации и органами власти Еврейской автономной области».</w:t>
      </w:r>
    </w:p>
    <w:p w:rsidR="006D5292" w:rsidRPr="006D5292" w:rsidRDefault="006D5292" w:rsidP="006D5292">
      <w:pPr>
        <w:spacing w:after="200" w:line="276" w:lineRule="auto"/>
        <w:jc w:val="both"/>
        <w:rPr>
          <w:rFonts w:eastAsiaTheme="minorHAnsi"/>
          <w:lang w:eastAsia="en-US"/>
        </w:rPr>
      </w:pPr>
      <w:r w:rsidRPr="006D5292">
        <w:rPr>
          <w:rFonts w:eastAsiaTheme="minorHAnsi"/>
          <w:lang w:eastAsia="en-US"/>
        </w:rPr>
        <w:t xml:space="preserve">В договоре, подписанном </w:t>
      </w:r>
      <w:r w:rsidRPr="006D5292">
        <w:rPr>
          <w:rFonts w:eastAsiaTheme="minorHAnsi"/>
          <w:b/>
          <w:lang w:eastAsia="en-US"/>
        </w:rPr>
        <w:t>31 марта 1992 г.,</w:t>
      </w:r>
      <w:r w:rsidRPr="006D5292">
        <w:rPr>
          <w:rFonts w:eastAsiaTheme="minorHAnsi"/>
          <w:lang w:eastAsia="en-US"/>
        </w:rPr>
        <w:t xml:space="preserve"> было закреплено, что субъекты Российской Федерации являются самостоятельными участниками международных и внешнеэкономических связей.</w:t>
      </w:r>
    </w:p>
    <w:p w:rsidR="006D5292" w:rsidRPr="006D5292" w:rsidRDefault="006D5292" w:rsidP="006D5292">
      <w:pPr>
        <w:spacing w:after="200" w:line="276" w:lineRule="auto"/>
        <w:ind w:firstLine="708"/>
        <w:jc w:val="both"/>
        <w:rPr>
          <w:rFonts w:eastAsiaTheme="minorHAnsi"/>
          <w:i/>
          <w:lang w:eastAsia="en-US"/>
        </w:rPr>
      </w:pPr>
      <w:r w:rsidRPr="006D5292">
        <w:rPr>
          <w:rFonts w:eastAsiaTheme="minorHAnsi"/>
          <w:i/>
          <w:lang w:eastAsia="en-US"/>
        </w:rPr>
        <w:t>Литература:</w:t>
      </w:r>
    </w:p>
    <w:p w:rsidR="006D5292" w:rsidRPr="006D5292" w:rsidRDefault="006D5292" w:rsidP="006D5292">
      <w:pPr>
        <w:spacing w:after="200" w:line="276" w:lineRule="auto"/>
        <w:ind w:firstLine="708"/>
        <w:jc w:val="both"/>
        <w:rPr>
          <w:rFonts w:eastAsiaTheme="minorHAnsi"/>
          <w:i/>
          <w:lang w:eastAsia="en-US"/>
        </w:rPr>
      </w:pPr>
      <w:r w:rsidRPr="006D5292">
        <w:rPr>
          <w:rFonts w:eastAsiaTheme="minorHAnsi"/>
          <w:i/>
          <w:lang w:eastAsia="en-US"/>
        </w:rPr>
        <w:lastRenderedPageBreak/>
        <w:t>Еврейская автономная область</w:t>
      </w:r>
      <w:proofErr w:type="gramStart"/>
      <w:r w:rsidRPr="006D5292">
        <w:rPr>
          <w:rFonts w:eastAsiaTheme="minorHAnsi"/>
          <w:i/>
          <w:lang w:eastAsia="en-US"/>
        </w:rPr>
        <w:t xml:space="preserve"> :</w:t>
      </w:r>
      <w:proofErr w:type="gramEnd"/>
      <w:r w:rsidRPr="006D5292">
        <w:rPr>
          <w:rFonts w:eastAsiaTheme="minorHAnsi"/>
          <w:i/>
          <w:lang w:eastAsia="en-US"/>
        </w:rPr>
        <w:t xml:space="preserve"> энциклопед. словарь / отв. ред. В. С. Гуревич, Ф. Н. Рянский. – Хабаровск</w:t>
      </w:r>
      <w:proofErr w:type="gramStart"/>
      <w:r w:rsidRPr="006D5292">
        <w:rPr>
          <w:rFonts w:eastAsiaTheme="minorHAnsi"/>
          <w:i/>
          <w:lang w:eastAsia="en-US"/>
        </w:rPr>
        <w:t xml:space="preserve"> :</w:t>
      </w:r>
      <w:proofErr w:type="gramEnd"/>
      <w:r w:rsidRPr="006D5292">
        <w:rPr>
          <w:rFonts w:eastAsiaTheme="minorHAnsi"/>
          <w:i/>
          <w:lang w:eastAsia="en-US"/>
        </w:rPr>
        <w:t xml:space="preserve"> РИОТИП</w:t>
      </w:r>
      <w:proofErr w:type="gramStart"/>
      <w:r w:rsidRPr="006D5292">
        <w:rPr>
          <w:rFonts w:eastAsiaTheme="minorHAnsi"/>
          <w:i/>
          <w:lang w:eastAsia="en-US"/>
        </w:rPr>
        <w:t xml:space="preserve"> ;</w:t>
      </w:r>
      <w:proofErr w:type="gramEnd"/>
      <w:r w:rsidRPr="006D5292">
        <w:rPr>
          <w:rFonts w:eastAsiaTheme="minorHAnsi"/>
          <w:i/>
          <w:lang w:eastAsia="en-US"/>
        </w:rPr>
        <w:t xml:space="preserve"> Биробиджан : ИКАРП ДВО РАН, 1999. – С. 358.</w:t>
      </w:r>
    </w:p>
    <w:p w:rsidR="00C83402" w:rsidRPr="00C83402" w:rsidRDefault="00C83402" w:rsidP="00C83402">
      <w:pPr>
        <w:spacing w:after="200" w:line="276" w:lineRule="auto"/>
        <w:jc w:val="both"/>
        <w:rPr>
          <w:rFonts w:eastAsiaTheme="minorHAnsi"/>
          <w:b/>
          <w:lang w:eastAsia="en-US"/>
        </w:rPr>
      </w:pPr>
      <w:r w:rsidRPr="00C83402">
        <w:rPr>
          <w:rFonts w:eastAsiaTheme="minorHAnsi"/>
          <w:b/>
          <w:lang w:eastAsia="en-US"/>
        </w:rPr>
        <w:t>45 лет назад в г. Биробиджане образована улица Пионерская</w:t>
      </w:r>
    </w:p>
    <w:p w:rsidR="00C83402" w:rsidRPr="00C83402" w:rsidRDefault="00C83402" w:rsidP="00C83402">
      <w:pPr>
        <w:spacing w:after="200" w:line="276" w:lineRule="auto"/>
        <w:jc w:val="both"/>
        <w:rPr>
          <w:rFonts w:eastAsiaTheme="minorHAnsi"/>
          <w:lang w:eastAsia="en-US"/>
        </w:rPr>
      </w:pPr>
      <w:r w:rsidRPr="00C83402">
        <w:rPr>
          <w:rFonts w:eastAsiaTheme="minorHAnsi"/>
          <w:lang w:eastAsia="en-US"/>
        </w:rPr>
        <w:t xml:space="preserve">Решением Биробиджанского горисполкома от </w:t>
      </w:r>
      <w:r w:rsidRPr="00C83402">
        <w:rPr>
          <w:rFonts w:eastAsiaTheme="minorHAnsi"/>
          <w:b/>
          <w:lang w:eastAsia="en-US"/>
        </w:rPr>
        <w:t>16 мая 1972 г.</w:t>
      </w:r>
      <w:r w:rsidRPr="00C83402">
        <w:rPr>
          <w:rFonts w:eastAsiaTheme="minorHAnsi"/>
          <w:lang w:eastAsia="en-US"/>
        </w:rPr>
        <w:t xml:space="preserve"> № 146 в ознаменование 50-летия Всесоюзной пионерской организации имени В. И. Ленина улица Бирская и часть улицы Дорожной (от дома № 2 по дом № 36) переименованы </w:t>
      </w:r>
      <w:proofErr w:type="gramStart"/>
      <w:r w:rsidRPr="00C83402">
        <w:rPr>
          <w:rFonts w:eastAsiaTheme="minorHAnsi"/>
          <w:lang w:eastAsia="en-US"/>
        </w:rPr>
        <w:t>в</w:t>
      </w:r>
      <w:proofErr w:type="gramEnd"/>
      <w:r w:rsidRPr="00C83402">
        <w:rPr>
          <w:rFonts w:eastAsiaTheme="minorHAnsi"/>
          <w:lang w:eastAsia="en-US"/>
        </w:rPr>
        <w:t xml:space="preserve"> Пионерскую.</w:t>
      </w:r>
    </w:p>
    <w:p w:rsidR="00C83402" w:rsidRPr="00C83402" w:rsidRDefault="00C83402" w:rsidP="00C83402">
      <w:pPr>
        <w:spacing w:after="200" w:line="276" w:lineRule="auto"/>
        <w:jc w:val="both"/>
        <w:rPr>
          <w:rFonts w:eastAsiaTheme="minorHAnsi"/>
          <w:lang w:eastAsia="en-US"/>
        </w:rPr>
      </w:pPr>
      <w:r w:rsidRPr="00C83402">
        <w:rPr>
          <w:rFonts w:eastAsiaTheme="minorHAnsi"/>
          <w:lang w:eastAsia="en-US"/>
        </w:rPr>
        <w:t xml:space="preserve">На улице </w:t>
      </w:r>
      <w:proofErr w:type="gramStart"/>
      <w:r w:rsidRPr="00C83402">
        <w:rPr>
          <w:rFonts w:eastAsiaTheme="minorHAnsi"/>
          <w:lang w:eastAsia="en-US"/>
        </w:rPr>
        <w:t>Пионерской</w:t>
      </w:r>
      <w:proofErr w:type="gramEnd"/>
      <w:r w:rsidRPr="00C83402">
        <w:rPr>
          <w:rFonts w:eastAsiaTheme="minorHAnsi"/>
          <w:lang w:eastAsia="en-US"/>
        </w:rPr>
        <w:t xml:space="preserve"> на жилых домах установлены мемориальные (памятные) доски: </w:t>
      </w:r>
    </w:p>
    <w:p w:rsidR="00C83402" w:rsidRPr="00C83402" w:rsidRDefault="00C83402" w:rsidP="00C83402">
      <w:pPr>
        <w:numPr>
          <w:ilvl w:val="0"/>
          <w:numId w:val="19"/>
        </w:numPr>
        <w:spacing w:after="200" w:line="276" w:lineRule="auto"/>
        <w:contextualSpacing/>
        <w:jc w:val="both"/>
        <w:rPr>
          <w:rFonts w:eastAsiaTheme="minorHAnsi"/>
          <w:lang w:eastAsia="en-US"/>
        </w:rPr>
      </w:pPr>
      <w:r w:rsidRPr="00C83402">
        <w:rPr>
          <w:rFonts w:eastAsiaTheme="minorHAnsi"/>
          <w:lang w:eastAsia="en-US"/>
        </w:rPr>
        <w:t>Беркутову Никифору Ивановичу (Почетный гражданин ЕАО);</w:t>
      </w:r>
    </w:p>
    <w:p w:rsidR="00C83402" w:rsidRPr="00C83402" w:rsidRDefault="00C83402" w:rsidP="00C83402">
      <w:pPr>
        <w:numPr>
          <w:ilvl w:val="0"/>
          <w:numId w:val="19"/>
        </w:numPr>
        <w:spacing w:after="200" w:line="276" w:lineRule="auto"/>
        <w:contextualSpacing/>
        <w:jc w:val="both"/>
        <w:rPr>
          <w:rFonts w:eastAsiaTheme="minorHAnsi"/>
          <w:lang w:eastAsia="en-US"/>
        </w:rPr>
      </w:pPr>
      <w:r w:rsidRPr="00C83402">
        <w:rPr>
          <w:rFonts w:eastAsiaTheme="minorHAnsi"/>
          <w:lang w:eastAsia="en-US"/>
        </w:rPr>
        <w:t>Бумагину Иосифу Романовичу (Герой Советского Союза);</w:t>
      </w:r>
    </w:p>
    <w:p w:rsidR="00C83402" w:rsidRPr="00C83402" w:rsidRDefault="00C83402" w:rsidP="00C83402">
      <w:pPr>
        <w:numPr>
          <w:ilvl w:val="0"/>
          <w:numId w:val="19"/>
        </w:numPr>
        <w:spacing w:after="200" w:line="276" w:lineRule="auto"/>
        <w:contextualSpacing/>
        <w:jc w:val="both"/>
        <w:rPr>
          <w:rFonts w:eastAsiaTheme="minorHAnsi"/>
          <w:lang w:eastAsia="en-US"/>
        </w:rPr>
      </w:pPr>
      <w:r w:rsidRPr="00C83402">
        <w:rPr>
          <w:rFonts w:eastAsiaTheme="minorHAnsi"/>
          <w:lang w:eastAsia="en-US"/>
        </w:rPr>
        <w:t>Лисину Олег</w:t>
      </w:r>
      <w:r w:rsidR="006C3B8F">
        <w:rPr>
          <w:rFonts w:eastAsiaTheme="minorHAnsi"/>
          <w:lang w:eastAsia="en-US"/>
        </w:rPr>
        <w:t>у</w:t>
      </w:r>
      <w:r w:rsidRPr="00C83402">
        <w:rPr>
          <w:rFonts w:eastAsiaTheme="minorHAnsi"/>
          <w:lang w:eastAsia="en-US"/>
        </w:rPr>
        <w:t xml:space="preserve"> Викторовичу (инспектор ГАИ старшина милиции).</w:t>
      </w:r>
    </w:p>
    <w:p w:rsidR="00C83402" w:rsidRPr="00C83402" w:rsidRDefault="00C83402" w:rsidP="00C83402">
      <w:pPr>
        <w:spacing w:after="200" w:line="276" w:lineRule="auto"/>
        <w:ind w:firstLine="360"/>
        <w:jc w:val="both"/>
        <w:rPr>
          <w:rFonts w:eastAsiaTheme="minorHAnsi"/>
          <w:i/>
          <w:lang w:eastAsia="en-US"/>
        </w:rPr>
      </w:pPr>
      <w:r w:rsidRPr="00C83402">
        <w:rPr>
          <w:rFonts w:eastAsiaTheme="minorHAnsi"/>
          <w:i/>
          <w:lang w:eastAsia="en-US"/>
        </w:rPr>
        <w:t>Литература:</w:t>
      </w:r>
    </w:p>
    <w:p w:rsidR="00C83402" w:rsidRPr="00C83402" w:rsidRDefault="00C83402" w:rsidP="00C83402">
      <w:pPr>
        <w:spacing w:after="200" w:line="276" w:lineRule="auto"/>
        <w:ind w:firstLine="360"/>
        <w:jc w:val="both"/>
        <w:rPr>
          <w:rFonts w:eastAsiaTheme="minorHAnsi"/>
          <w:i/>
          <w:lang w:eastAsia="en-US"/>
        </w:rPr>
      </w:pPr>
      <w:r w:rsidRPr="00C83402">
        <w:rPr>
          <w:rFonts w:eastAsiaTheme="minorHAnsi"/>
          <w:i/>
          <w:lang w:eastAsia="en-US"/>
        </w:rPr>
        <w:t>Улицы города Биробиджана: по документам гос. архива ЕАО / отв. сост. И. А. Жирнова</w:t>
      </w:r>
      <w:proofErr w:type="gramStart"/>
      <w:r w:rsidRPr="00C83402">
        <w:rPr>
          <w:rFonts w:eastAsiaTheme="minorHAnsi"/>
          <w:i/>
          <w:lang w:eastAsia="en-US"/>
        </w:rPr>
        <w:t xml:space="preserve"> ;</w:t>
      </w:r>
      <w:proofErr w:type="gramEnd"/>
      <w:r w:rsidRPr="00C83402">
        <w:rPr>
          <w:rFonts w:eastAsiaTheme="minorHAnsi"/>
          <w:i/>
          <w:lang w:eastAsia="en-US"/>
        </w:rPr>
        <w:t xml:space="preserve"> отв. ред. В. П. Шулятиков, Л. И. Швагерус. – Биробиджан, 2012. – С. 36, 146, 147, 149.</w:t>
      </w:r>
    </w:p>
    <w:p w:rsidR="00C66877" w:rsidRPr="00C66877" w:rsidRDefault="00C66877" w:rsidP="00C66877">
      <w:pPr>
        <w:spacing w:after="200" w:line="276" w:lineRule="auto"/>
        <w:jc w:val="both"/>
        <w:rPr>
          <w:rFonts w:eastAsiaTheme="minorHAnsi"/>
          <w:b/>
          <w:lang w:eastAsia="en-US"/>
        </w:rPr>
      </w:pPr>
      <w:r w:rsidRPr="00C66877">
        <w:rPr>
          <w:rFonts w:eastAsiaTheme="minorHAnsi"/>
          <w:b/>
          <w:lang w:eastAsia="en-US"/>
        </w:rPr>
        <w:t>15 лет назад в Биробиджане появилась площадь Дружбы.</w:t>
      </w:r>
    </w:p>
    <w:p w:rsidR="00C66877" w:rsidRPr="00C66877" w:rsidRDefault="00093855" w:rsidP="00C66877">
      <w:pPr>
        <w:spacing w:after="200" w:line="276" w:lineRule="auto"/>
        <w:jc w:val="both"/>
        <w:rPr>
          <w:rFonts w:eastAsiaTheme="minorHAnsi"/>
          <w:lang w:eastAsia="en-US"/>
        </w:rPr>
      </w:pPr>
      <w:r>
        <w:rPr>
          <w:rFonts w:eastAsiaTheme="minorHAnsi"/>
          <w:noProof/>
        </w:rPr>
        <w:drawing>
          <wp:anchor distT="0" distB="0" distL="114300" distR="114300" simplePos="0" relativeHeight="251702272" behindDoc="0" locked="0" layoutInCell="1" allowOverlap="1">
            <wp:simplePos x="0" y="0"/>
            <wp:positionH relativeFrom="column">
              <wp:posOffset>38735</wp:posOffset>
            </wp:positionH>
            <wp:positionV relativeFrom="paragraph">
              <wp:posOffset>69850</wp:posOffset>
            </wp:positionV>
            <wp:extent cx="1261745" cy="1478280"/>
            <wp:effectExtent l="0" t="0" r="0" b="7620"/>
            <wp:wrapSquare wrapText="bothSides"/>
            <wp:docPr id="53" name="Рисунок 53" descr="C:\Users\Ольга\Desktop\календарь 2017\картинки\Площадь дружбы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Ольга\Desktop\календарь 2017\картинки\Площадь дружбы 1.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61745" cy="1478280"/>
                    </a:xfrm>
                    <a:prstGeom prst="rect">
                      <a:avLst/>
                    </a:prstGeom>
                    <a:noFill/>
                    <a:ln>
                      <a:noFill/>
                    </a:ln>
                  </pic:spPr>
                </pic:pic>
              </a:graphicData>
            </a:graphic>
            <wp14:sizeRelH relativeFrom="page">
              <wp14:pctWidth>0</wp14:pctWidth>
            </wp14:sizeRelH>
            <wp14:sizeRelV relativeFrom="page">
              <wp14:pctHeight>0</wp14:pctHeight>
            </wp14:sizeRelV>
          </wp:anchor>
        </w:drawing>
      </w:r>
      <w:r w:rsidR="00C66877" w:rsidRPr="00C66877">
        <w:rPr>
          <w:rFonts w:eastAsiaTheme="minorHAnsi"/>
          <w:lang w:eastAsia="en-US"/>
        </w:rPr>
        <w:t>В июне 2002 г. в Биробиджан прибыли 35 рабочих и специалистов из Хэгана, которые совместно с партнёрами из предприятия по благоустройству города принялись строить площадь Дружбы возле мэрии. Возводилась она в ознаменование побратимских связей, установленных между нашими городами, как символ тёплых отношений между народами Китая и ЕАО.</w:t>
      </w:r>
    </w:p>
    <w:p w:rsidR="00C66877" w:rsidRPr="00C66877" w:rsidRDefault="00C66877" w:rsidP="00C66877">
      <w:pPr>
        <w:spacing w:after="200" w:line="276" w:lineRule="auto"/>
        <w:jc w:val="both"/>
        <w:rPr>
          <w:rFonts w:eastAsiaTheme="minorHAnsi"/>
          <w:lang w:eastAsia="en-US"/>
        </w:rPr>
      </w:pPr>
      <w:r w:rsidRPr="00C66877">
        <w:rPr>
          <w:rFonts w:eastAsiaTheme="minorHAnsi"/>
          <w:lang w:eastAsia="en-US"/>
        </w:rPr>
        <w:t>В центре будущей площади, там, где была круглая клумба, планировалась установка скульптурного сооружения в виде двух кубических рук, удерживающих земной шар. Его изваяли на месте из бетона. Была предусмотрена также оригинальная подсветка.</w:t>
      </w:r>
    </w:p>
    <w:p w:rsidR="00C66877" w:rsidRPr="00C66877" w:rsidRDefault="00C66877" w:rsidP="00C66877">
      <w:pPr>
        <w:spacing w:after="200" w:line="276" w:lineRule="auto"/>
        <w:jc w:val="both"/>
        <w:rPr>
          <w:rFonts w:eastAsiaTheme="minorHAnsi"/>
          <w:lang w:eastAsia="en-US"/>
        </w:rPr>
      </w:pPr>
      <w:r w:rsidRPr="00C66877">
        <w:rPr>
          <w:rFonts w:eastAsiaTheme="minorHAnsi"/>
          <w:lang w:eastAsia="en-US"/>
        </w:rPr>
        <w:t xml:space="preserve">Памятник дружбы в Биробиджане был установлен </w:t>
      </w:r>
      <w:r w:rsidRPr="00C66877">
        <w:rPr>
          <w:rFonts w:eastAsiaTheme="minorHAnsi"/>
          <w:b/>
          <w:lang w:eastAsia="en-US"/>
        </w:rPr>
        <w:t>14 сентября 2002</w:t>
      </w:r>
      <w:r w:rsidRPr="00C66877">
        <w:rPr>
          <w:rFonts w:eastAsiaTheme="minorHAnsi"/>
          <w:lang w:eastAsia="en-US"/>
        </w:rPr>
        <w:t xml:space="preserve"> года на одноименной площади. Кроме памятника площадь украшают четыре скульптурные композиции, изображающие животных. Китайские друзья в придачу замостили всю площадь брусчаткой (это была первая брусчатка в нашем городе). </w:t>
      </w:r>
      <w:r w:rsidRPr="00C66877">
        <w:rPr>
          <w:rFonts w:eastAsiaTheme="minorHAnsi"/>
          <w:bCs/>
          <w:lang w:eastAsia="en-US"/>
        </w:rPr>
        <w:t>Площадь</w:t>
      </w:r>
      <w:r w:rsidRPr="00C66877">
        <w:rPr>
          <w:rFonts w:eastAsiaTheme="minorHAnsi"/>
          <w:lang w:eastAsia="en-US"/>
        </w:rPr>
        <w:t xml:space="preserve"> находится между улицами Ленина и Шолом-Алейхема неподалеку от краеведческого музея.</w:t>
      </w:r>
    </w:p>
    <w:p w:rsidR="00C66877" w:rsidRPr="00C66877" w:rsidRDefault="00C66877" w:rsidP="00C66877">
      <w:pPr>
        <w:spacing w:after="200" w:line="276" w:lineRule="auto"/>
        <w:jc w:val="both"/>
        <w:rPr>
          <w:rFonts w:eastAsiaTheme="minorHAnsi"/>
          <w:lang w:eastAsia="en-US"/>
        </w:rPr>
      </w:pPr>
      <w:r w:rsidRPr="00C66877">
        <w:rPr>
          <w:rFonts w:eastAsiaTheme="minorHAnsi"/>
          <w:lang w:eastAsia="en-US"/>
        </w:rPr>
        <w:t>Скульптурная композиция подарена Китайской стороной.</w:t>
      </w:r>
    </w:p>
    <w:p w:rsidR="00C66877" w:rsidRPr="00C66877" w:rsidRDefault="00C66877" w:rsidP="00C66877">
      <w:pPr>
        <w:spacing w:after="200" w:line="276" w:lineRule="auto"/>
        <w:ind w:firstLine="708"/>
        <w:jc w:val="both"/>
        <w:rPr>
          <w:rFonts w:eastAsiaTheme="minorHAnsi"/>
          <w:i/>
          <w:lang w:eastAsia="en-US"/>
        </w:rPr>
      </w:pPr>
      <w:r w:rsidRPr="00C66877">
        <w:rPr>
          <w:rFonts w:eastAsiaTheme="minorHAnsi"/>
          <w:i/>
          <w:lang w:eastAsia="en-US"/>
        </w:rPr>
        <w:t>Литература:</w:t>
      </w:r>
    </w:p>
    <w:p w:rsidR="00C66877" w:rsidRPr="00C66877" w:rsidRDefault="00C66877" w:rsidP="00C66877">
      <w:pPr>
        <w:spacing w:after="200" w:line="276" w:lineRule="auto"/>
        <w:ind w:firstLine="708"/>
        <w:contextualSpacing/>
        <w:jc w:val="both"/>
        <w:rPr>
          <w:rFonts w:eastAsiaTheme="minorHAnsi"/>
          <w:i/>
          <w:lang w:eastAsia="en-US"/>
        </w:rPr>
      </w:pPr>
      <w:r w:rsidRPr="00C66877">
        <w:rPr>
          <w:rFonts w:eastAsiaTheme="minorHAnsi"/>
          <w:i/>
          <w:lang w:eastAsia="en-US"/>
        </w:rPr>
        <w:t>Тищенко, С. Площадь Дружбы строят дружно / С. Тищенко // МИГ. – 2002. – 21 июня. – С. 1.</w:t>
      </w:r>
    </w:p>
    <w:p w:rsidR="00C66877" w:rsidRDefault="00C66877" w:rsidP="00C66877">
      <w:pPr>
        <w:spacing w:after="200" w:line="276" w:lineRule="auto"/>
        <w:ind w:firstLine="708"/>
        <w:contextualSpacing/>
        <w:jc w:val="both"/>
        <w:rPr>
          <w:rFonts w:eastAsiaTheme="minorHAnsi"/>
          <w:i/>
          <w:lang w:eastAsia="en-US"/>
        </w:rPr>
      </w:pPr>
      <w:r w:rsidRPr="00C66877">
        <w:rPr>
          <w:rFonts w:eastAsiaTheme="minorHAnsi"/>
          <w:i/>
          <w:lang w:eastAsia="en-US"/>
        </w:rPr>
        <w:t>Цап, В. Памятники и скульптуры Биробиджана</w:t>
      </w:r>
      <w:proofErr w:type="gramStart"/>
      <w:r w:rsidRPr="00C66877">
        <w:rPr>
          <w:rFonts w:eastAsiaTheme="minorHAnsi"/>
          <w:i/>
          <w:lang w:eastAsia="en-US"/>
        </w:rPr>
        <w:t xml:space="preserve"> :</w:t>
      </w:r>
      <w:proofErr w:type="gramEnd"/>
      <w:r w:rsidRPr="00C66877">
        <w:rPr>
          <w:rFonts w:eastAsiaTheme="minorHAnsi"/>
          <w:i/>
          <w:lang w:eastAsia="en-US"/>
        </w:rPr>
        <w:t xml:space="preserve"> (история создания, интересные случаи и байки) / В. Цап // Биробиджанер штерн. – 2015. – 22 апреля. – С. 4.</w:t>
      </w:r>
    </w:p>
    <w:p w:rsidR="00066BFB" w:rsidRPr="00C66877" w:rsidRDefault="00066BFB" w:rsidP="00C66877">
      <w:pPr>
        <w:spacing w:after="200" w:line="276" w:lineRule="auto"/>
        <w:ind w:firstLine="708"/>
        <w:contextualSpacing/>
        <w:jc w:val="both"/>
        <w:rPr>
          <w:rFonts w:eastAsiaTheme="minorHAnsi"/>
          <w:i/>
          <w:lang w:eastAsia="en-US"/>
        </w:rPr>
      </w:pPr>
    </w:p>
    <w:p w:rsidR="00066BFB" w:rsidRPr="00066BFB" w:rsidRDefault="00066BFB" w:rsidP="00066BFB">
      <w:pPr>
        <w:spacing w:after="200" w:line="276" w:lineRule="auto"/>
        <w:jc w:val="both"/>
        <w:rPr>
          <w:rFonts w:eastAsiaTheme="minorHAnsi"/>
          <w:b/>
          <w:lang w:eastAsia="en-US"/>
        </w:rPr>
      </w:pPr>
      <w:r w:rsidRPr="00066BFB">
        <w:rPr>
          <w:rFonts w:eastAsiaTheme="minorHAnsi"/>
          <w:b/>
          <w:lang w:eastAsia="en-US"/>
        </w:rPr>
        <w:t>50 лет со дня награждения Еврейской автономной области орденом Ленина.</w:t>
      </w:r>
    </w:p>
    <w:p w:rsidR="00066BFB" w:rsidRPr="00066BFB" w:rsidRDefault="005647A1" w:rsidP="00066BFB">
      <w:pPr>
        <w:spacing w:after="200" w:line="276" w:lineRule="auto"/>
        <w:jc w:val="both"/>
        <w:rPr>
          <w:rFonts w:eastAsiaTheme="minorHAnsi"/>
          <w:lang w:eastAsia="en-US"/>
        </w:rPr>
      </w:pPr>
      <w:r>
        <w:rPr>
          <w:noProof/>
        </w:rPr>
        <w:lastRenderedPageBreak/>
        <w:drawing>
          <wp:anchor distT="0" distB="0" distL="114300" distR="114300" simplePos="0" relativeHeight="251703296" behindDoc="0" locked="0" layoutInCell="1" allowOverlap="1">
            <wp:simplePos x="0" y="0"/>
            <wp:positionH relativeFrom="column">
              <wp:posOffset>635</wp:posOffset>
            </wp:positionH>
            <wp:positionV relativeFrom="paragraph">
              <wp:posOffset>1270</wp:posOffset>
            </wp:positionV>
            <wp:extent cx="1162050" cy="1162050"/>
            <wp:effectExtent l="0" t="0" r="0" b="0"/>
            <wp:wrapSquare wrapText="bothSides"/>
            <wp:docPr id="54" name="Рисунок 54" descr="http://nagrada-info.narod.ru/401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agrada-info.narod.ru/4011-3-1.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066BFB" w:rsidRPr="00066BFB">
        <w:rPr>
          <w:rFonts w:eastAsiaTheme="minorHAnsi"/>
          <w:b/>
          <w:lang w:eastAsia="en-US"/>
        </w:rPr>
        <w:t xml:space="preserve">30 сентября 1967 г. </w:t>
      </w:r>
      <w:r w:rsidR="00066BFB" w:rsidRPr="00066BFB">
        <w:rPr>
          <w:rFonts w:eastAsiaTheme="minorHAnsi"/>
          <w:lang w:eastAsia="en-US"/>
        </w:rPr>
        <w:t>указом Президиума Верховного Совета СССР Еврейская автономная область была награждена орденом Ленина за успехи, достигнутые трудящимися в хозяйственном и культурном строительстве.</w:t>
      </w:r>
    </w:p>
    <w:p w:rsidR="00066BFB" w:rsidRPr="00066BFB" w:rsidRDefault="00066BFB" w:rsidP="00066BFB">
      <w:pPr>
        <w:spacing w:after="200" w:line="276" w:lineRule="auto"/>
        <w:ind w:firstLine="708"/>
        <w:jc w:val="both"/>
        <w:rPr>
          <w:rFonts w:eastAsiaTheme="minorHAnsi"/>
          <w:i/>
          <w:lang w:eastAsia="en-US"/>
        </w:rPr>
      </w:pPr>
      <w:r w:rsidRPr="00066BFB">
        <w:rPr>
          <w:rFonts w:eastAsiaTheme="minorHAnsi"/>
          <w:i/>
          <w:lang w:eastAsia="en-US"/>
        </w:rPr>
        <w:t>Литература:</w:t>
      </w:r>
    </w:p>
    <w:p w:rsidR="00066BFB" w:rsidRDefault="00066BFB" w:rsidP="00066BFB">
      <w:pPr>
        <w:spacing w:after="200" w:line="276" w:lineRule="auto"/>
        <w:ind w:firstLine="708"/>
        <w:jc w:val="both"/>
        <w:rPr>
          <w:rFonts w:eastAsiaTheme="minorHAnsi"/>
          <w:i/>
          <w:lang w:eastAsia="en-US"/>
        </w:rPr>
      </w:pPr>
      <w:r w:rsidRPr="00066BFB">
        <w:rPr>
          <w:rFonts w:eastAsiaTheme="minorHAnsi"/>
          <w:i/>
          <w:lang w:eastAsia="en-US"/>
        </w:rPr>
        <w:t>Еврейская автономная область</w:t>
      </w:r>
      <w:proofErr w:type="gramStart"/>
      <w:r w:rsidRPr="00066BFB">
        <w:rPr>
          <w:rFonts w:eastAsiaTheme="minorHAnsi"/>
          <w:i/>
          <w:lang w:eastAsia="en-US"/>
        </w:rPr>
        <w:t xml:space="preserve"> :</w:t>
      </w:r>
      <w:proofErr w:type="gramEnd"/>
      <w:r w:rsidRPr="00066BFB">
        <w:rPr>
          <w:rFonts w:eastAsiaTheme="minorHAnsi"/>
          <w:i/>
          <w:lang w:eastAsia="en-US"/>
        </w:rPr>
        <w:t xml:space="preserve"> энциклопед. словарь / отв. ред. В. С. Гуревич, Ф. Н. Рянский. – Хабаровск</w:t>
      </w:r>
      <w:proofErr w:type="gramStart"/>
      <w:r w:rsidRPr="00066BFB">
        <w:rPr>
          <w:rFonts w:eastAsiaTheme="minorHAnsi"/>
          <w:i/>
          <w:lang w:eastAsia="en-US"/>
        </w:rPr>
        <w:t xml:space="preserve"> :</w:t>
      </w:r>
      <w:proofErr w:type="gramEnd"/>
      <w:r w:rsidRPr="00066BFB">
        <w:rPr>
          <w:rFonts w:eastAsiaTheme="minorHAnsi"/>
          <w:i/>
          <w:lang w:eastAsia="en-US"/>
        </w:rPr>
        <w:t xml:space="preserve"> РИОТИП</w:t>
      </w:r>
      <w:proofErr w:type="gramStart"/>
      <w:r w:rsidRPr="00066BFB">
        <w:rPr>
          <w:rFonts w:eastAsiaTheme="minorHAnsi"/>
          <w:i/>
          <w:lang w:eastAsia="en-US"/>
        </w:rPr>
        <w:t xml:space="preserve"> ;</w:t>
      </w:r>
      <w:proofErr w:type="gramEnd"/>
      <w:r w:rsidRPr="00066BFB">
        <w:rPr>
          <w:rFonts w:eastAsiaTheme="minorHAnsi"/>
          <w:i/>
          <w:lang w:eastAsia="en-US"/>
        </w:rPr>
        <w:t xml:space="preserve"> Биробиджан : ИКАРП ДВО РАН, 1999. – С. 355.</w:t>
      </w:r>
    </w:p>
    <w:p w:rsidR="000B1602" w:rsidRPr="000B1602" w:rsidRDefault="000B1602" w:rsidP="000B1602">
      <w:pPr>
        <w:spacing w:after="200" w:line="276" w:lineRule="auto"/>
        <w:ind w:firstLine="708"/>
        <w:jc w:val="both"/>
        <w:rPr>
          <w:rFonts w:eastAsiaTheme="minorHAnsi"/>
          <w:b/>
          <w:lang w:eastAsia="en-US"/>
        </w:rPr>
      </w:pPr>
      <w:r w:rsidRPr="000B1602">
        <w:rPr>
          <w:rFonts w:eastAsiaTheme="minorHAnsi"/>
          <w:b/>
          <w:lang w:eastAsia="en-US"/>
        </w:rPr>
        <w:t>20 лет со дня принятия Устава Еврейской автономной области</w:t>
      </w:r>
    </w:p>
    <w:p w:rsidR="000B1602" w:rsidRPr="000B1602" w:rsidRDefault="000B1602" w:rsidP="000B1602">
      <w:pPr>
        <w:spacing w:after="200" w:line="276" w:lineRule="auto"/>
        <w:ind w:firstLine="708"/>
        <w:jc w:val="both"/>
        <w:rPr>
          <w:rFonts w:eastAsiaTheme="minorHAnsi"/>
          <w:lang w:eastAsia="en-US"/>
        </w:rPr>
      </w:pPr>
      <w:r w:rsidRPr="000B1602">
        <w:rPr>
          <w:rFonts w:eastAsiaTheme="minorHAnsi"/>
          <w:b/>
          <w:lang w:eastAsia="en-US"/>
        </w:rPr>
        <w:t>8 октября 1997 г.</w:t>
      </w:r>
      <w:r w:rsidRPr="000B1602">
        <w:rPr>
          <w:rFonts w:eastAsiaTheme="minorHAnsi"/>
          <w:lang w:eastAsia="en-US"/>
        </w:rPr>
        <w:t xml:space="preserve"> впервые за всю историю существования Еврейской автономной области был принят Устав ЕАО. Он закрепил государственно-правовой статус Еврейской автономной области как равноправного субъекта Российской Федерации. Этот масштабный по своему значению документ можно сравнить с Конституцией страны. Устав обладает высшей юридической силой по отношению к законам и иным нормативным правовым актам Еврейской автономной области, имеет прямое действие и подлежит обязательному применению на территории Еврейской автономной области. Работа над Уставом велась депутатами Законодательного собрания первого созыва. К разработке были привлечены представители партий, общественных движений, ученые. За эти 20 лет Устав обеспечивал стабильное поступательное развитие области.</w:t>
      </w:r>
    </w:p>
    <w:p w:rsidR="000B1602" w:rsidRPr="000B1602" w:rsidRDefault="000B1602" w:rsidP="000B1602">
      <w:pPr>
        <w:spacing w:after="200" w:line="276" w:lineRule="auto"/>
        <w:ind w:firstLine="708"/>
        <w:jc w:val="both"/>
        <w:rPr>
          <w:rFonts w:eastAsiaTheme="minorHAnsi"/>
          <w:i/>
          <w:lang w:eastAsia="en-US"/>
        </w:rPr>
      </w:pPr>
      <w:r w:rsidRPr="000B1602">
        <w:rPr>
          <w:rFonts w:eastAsiaTheme="minorHAnsi"/>
          <w:i/>
          <w:lang w:eastAsia="en-US"/>
        </w:rPr>
        <w:t>Литература:</w:t>
      </w:r>
    </w:p>
    <w:p w:rsidR="000B1602" w:rsidRPr="000B1602" w:rsidRDefault="000B1602" w:rsidP="000B1602">
      <w:pPr>
        <w:spacing w:after="200" w:line="276" w:lineRule="auto"/>
        <w:ind w:firstLine="708"/>
        <w:jc w:val="both"/>
        <w:rPr>
          <w:rFonts w:eastAsiaTheme="minorHAnsi"/>
          <w:i/>
          <w:lang w:eastAsia="en-US"/>
        </w:rPr>
      </w:pPr>
      <w:r w:rsidRPr="000B1602">
        <w:rPr>
          <w:rFonts w:eastAsiaTheme="minorHAnsi"/>
          <w:i/>
          <w:lang w:eastAsia="en-US"/>
        </w:rPr>
        <w:t>Устав Еврейской автономной области</w:t>
      </w:r>
      <w:proofErr w:type="gramStart"/>
      <w:r w:rsidRPr="000B1602">
        <w:rPr>
          <w:rFonts w:eastAsiaTheme="minorHAnsi"/>
          <w:i/>
          <w:lang w:eastAsia="en-US"/>
        </w:rPr>
        <w:t xml:space="preserve"> :</w:t>
      </w:r>
      <w:proofErr w:type="gramEnd"/>
      <w:r w:rsidRPr="000B1602">
        <w:rPr>
          <w:rFonts w:eastAsiaTheme="minorHAnsi"/>
          <w:i/>
          <w:lang w:eastAsia="en-US"/>
        </w:rPr>
        <w:t xml:space="preserve"> принят Законодательным собранием ЕАО 8 октября 1997 года // Биробиджан : Издание Законодательного собрания ЕАО, 1997. – 54 с.</w:t>
      </w:r>
    </w:p>
    <w:p w:rsidR="000B1602" w:rsidRPr="000B1602" w:rsidRDefault="000B1602" w:rsidP="000B1602">
      <w:pPr>
        <w:spacing w:after="200" w:line="276" w:lineRule="auto"/>
        <w:ind w:firstLine="708"/>
        <w:jc w:val="both"/>
        <w:rPr>
          <w:rFonts w:eastAsiaTheme="minorHAnsi"/>
          <w:i/>
          <w:lang w:eastAsia="en-US"/>
        </w:rPr>
      </w:pPr>
      <w:r w:rsidRPr="000B1602">
        <w:rPr>
          <w:rFonts w:eastAsiaTheme="minorHAnsi"/>
          <w:i/>
          <w:lang w:eastAsia="en-US"/>
        </w:rPr>
        <w:t xml:space="preserve">Алексина В. Уставу ЕАО – 10 лет / В. Алексина // Биробиджанер штерн. – 2007. – 9 окт. – С. 1, 2. </w:t>
      </w:r>
    </w:p>
    <w:p w:rsidR="000B1602" w:rsidRPr="000B1602" w:rsidRDefault="000B1602" w:rsidP="000B1602">
      <w:pPr>
        <w:spacing w:after="200" w:line="276" w:lineRule="auto"/>
        <w:ind w:firstLine="708"/>
        <w:jc w:val="both"/>
        <w:rPr>
          <w:rFonts w:eastAsiaTheme="minorHAnsi"/>
          <w:i/>
          <w:lang w:eastAsia="en-US"/>
        </w:rPr>
      </w:pPr>
      <w:r w:rsidRPr="000B1602">
        <w:rPr>
          <w:rFonts w:eastAsiaTheme="minorHAnsi"/>
          <w:i/>
          <w:lang w:eastAsia="en-US"/>
        </w:rPr>
        <w:t>Устав подписан</w:t>
      </w:r>
      <w:proofErr w:type="gramStart"/>
      <w:r w:rsidRPr="000B1602">
        <w:rPr>
          <w:rFonts w:eastAsiaTheme="minorHAnsi"/>
          <w:i/>
          <w:lang w:eastAsia="en-US"/>
        </w:rPr>
        <w:t xml:space="preserve"> :</w:t>
      </w:r>
      <w:proofErr w:type="gramEnd"/>
      <w:r w:rsidRPr="000B1602">
        <w:rPr>
          <w:rFonts w:eastAsiaTheme="minorHAnsi"/>
          <w:i/>
          <w:lang w:eastAsia="en-US"/>
        </w:rPr>
        <w:t xml:space="preserve"> [губернатор обл. Н. М. Волков подписал Устав ЕАО] // Биробиджанская звезда. - 1997. – 28 окт. – С. 1.</w:t>
      </w:r>
    </w:p>
    <w:p w:rsidR="008A3EB8" w:rsidRPr="008A3EB8" w:rsidRDefault="008A3EB8" w:rsidP="008A3EB8">
      <w:pPr>
        <w:spacing w:after="200" w:line="276" w:lineRule="auto"/>
        <w:jc w:val="both"/>
        <w:rPr>
          <w:rFonts w:eastAsiaTheme="minorHAnsi"/>
          <w:b/>
          <w:lang w:eastAsia="en-US"/>
        </w:rPr>
      </w:pPr>
      <w:r w:rsidRPr="008A3EB8">
        <w:rPr>
          <w:rFonts w:eastAsiaTheme="minorHAnsi"/>
          <w:b/>
          <w:lang w:eastAsia="en-US"/>
        </w:rPr>
        <w:t>85 лет назад образована улица имени Постышева</w:t>
      </w:r>
    </w:p>
    <w:p w:rsidR="008A3EB8" w:rsidRPr="008A3EB8" w:rsidRDefault="008A3EB8" w:rsidP="008A3EB8">
      <w:pPr>
        <w:spacing w:after="200" w:line="276" w:lineRule="auto"/>
        <w:jc w:val="both"/>
        <w:rPr>
          <w:rFonts w:eastAsiaTheme="minorHAnsi"/>
          <w:lang w:eastAsia="en-US"/>
        </w:rPr>
      </w:pPr>
      <w:r w:rsidRPr="008A3EB8">
        <w:rPr>
          <w:rFonts w:eastAsiaTheme="minorHAnsi"/>
          <w:lang w:eastAsia="en-US"/>
        </w:rPr>
        <w:t>В начале 1930-х годов постановления о переименовании улиц города принимал партийный орган.</w:t>
      </w:r>
    </w:p>
    <w:p w:rsidR="008A3EB8" w:rsidRPr="008A3EB8" w:rsidRDefault="008A3EB8" w:rsidP="008A3EB8">
      <w:pPr>
        <w:spacing w:after="200" w:line="276" w:lineRule="auto"/>
        <w:jc w:val="both"/>
        <w:rPr>
          <w:rFonts w:eastAsiaTheme="minorHAnsi"/>
          <w:lang w:eastAsia="en-US"/>
        </w:rPr>
      </w:pPr>
      <w:r w:rsidRPr="008A3EB8">
        <w:rPr>
          <w:rFonts w:eastAsiaTheme="minorHAnsi"/>
          <w:lang w:eastAsia="en-US"/>
        </w:rPr>
        <w:t xml:space="preserve">К 15-й годовщине Октябрьской революции одним из подарков городу стала улица Постышева. </w:t>
      </w:r>
      <w:proofErr w:type="gramStart"/>
      <w:r w:rsidRPr="008A3EB8">
        <w:rPr>
          <w:rFonts w:eastAsiaTheme="minorHAnsi"/>
          <w:lang w:eastAsia="en-US"/>
        </w:rPr>
        <w:t>Но не та, которую мы сейчас знаем (образована в 1974 г. на пересечении улиц Шолом-Алейхема и Пионерской).</w:t>
      </w:r>
      <w:proofErr w:type="gramEnd"/>
    </w:p>
    <w:p w:rsidR="008A3EB8" w:rsidRPr="008A3EB8" w:rsidRDefault="008A3EB8" w:rsidP="008A3EB8">
      <w:pPr>
        <w:spacing w:after="200" w:line="276" w:lineRule="auto"/>
        <w:jc w:val="both"/>
        <w:rPr>
          <w:rFonts w:eastAsiaTheme="minorHAnsi"/>
          <w:lang w:eastAsia="en-US"/>
        </w:rPr>
      </w:pPr>
      <w:r w:rsidRPr="008A3EB8">
        <w:rPr>
          <w:rFonts w:eastAsiaTheme="minorHAnsi"/>
          <w:lang w:eastAsia="en-US"/>
        </w:rPr>
        <w:t>Постановлением бюро Биробиджанского райкома ВК</w:t>
      </w:r>
      <w:proofErr w:type="gramStart"/>
      <w:r w:rsidRPr="008A3EB8">
        <w:rPr>
          <w:rFonts w:eastAsiaTheme="minorHAnsi"/>
          <w:lang w:eastAsia="en-US"/>
        </w:rPr>
        <w:t>П(</w:t>
      </w:r>
      <w:proofErr w:type="gramEnd"/>
      <w:r w:rsidRPr="008A3EB8">
        <w:rPr>
          <w:rFonts w:eastAsiaTheme="minorHAnsi"/>
          <w:lang w:eastAsia="en-US"/>
        </w:rPr>
        <w:t xml:space="preserve">б) от </w:t>
      </w:r>
      <w:r w:rsidRPr="008A3EB8">
        <w:rPr>
          <w:rFonts w:eastAsiaTheme="minorHAnsi"/>
          <w:b/>
          <w:lang w:eastAsia="en-US"/>
        </w:rPr>
        <w:t>27 октября 1932</w:t>
      </w:r>
      <w:r w:rsidRPr="008A3EB8">
        <w:rPr>
          <w:rFonts w:eastAsiaTheme="minorHAnsi"/>
          <w:lang w:eastAsia="en-US"/>
        </w:rPr>
        <w:t xml:space="preserve"> </w:t>
      </w:r>
      <w:r w:rsidRPr="008A3EB8">
        <w:rPr>
          <w:rFonts w:eastAsiaTheme="minorHAnsi"/>
          <w:b/>
          <w:lang w:eastAsia="en-US"/>
        </w:rPr>
        <w:t>г.</w:t>
      </w:r>
      <w:r w:rsidRPr="008A3EB8">
        <w:rPr>
          <w:rFonts w:eastAsiaTheme="minorHAnsi"/>
          <w:lang w:eastAsia="en-US"/>
        </w:rPr>
        <w:t xml:space="preserve"> улице, расположенной в районе </w:t>
      </w:r>
      <w:r w:rsidRPr="0015728B">
        <w:rPr>
          <w:rFonts w:eastAsiaTheme="minorHAnsi"/>
          <w:lang w:eastAsia="en-US"/>
        </w:rPr>
        <w:t>старой почты</w:t>
      </w:r>
      <w:r w:rsidR="0015728B">
        <w:rPr>
          <w:rFonts w:eastAsiaTheme="minorHAnsi"/>
          <w:lang w:eastAsia="en-US"/>
        </w:rPr>
        <w:t xml:space="preserve"> (ныне территория общины «Фрейд»)</w:t>
      </w:r>
      <w:r w:rsidRPr="008A3EB8">
        <w:rPr>
          <w:rFonts w:eastAsiaTheme="minorHAnsi"/>
          <w:lang w:eastAsia="en-US"/>
        </w:rPr>
        <w:t>, присвоено имя Постышева. Позже решением президиума Биробиджанского горсовета от 17 марта 1938 г. улица имени Постышева переименована в улицу имени Ленина.</w:t>
      </w:r>
    </w:p>
    <w:p w:rsidR="008A3EB8" w:rsidRPr="008A3EB8" w:rsidRDefault="008A3EB8" w:rsidP="008A3EB8">
      <w:pPr>
        <w:spacing w:after="200" w:line="276" w:lineRule="auto"/>
        <w:ind w:firstLine="708"/>
        <w:jc w:val="both"/>
        <w:rPr>
          <w:rFonts w:eastAsiaTheme="minorHAnsi"/>
          <w:i/>
          <w:lang w:eastAsia="en-US"/>
        </w:rPr>
      </w:pPr>
      <w:r w:rsidRPr="008A3EB8">
        <w:rPr>
          <w:rFonts w:eastAsiaTheme="minorHAnsi"/>
          <w:i/>
          <w:lang w:eastAsia="en-US"/>
        </w:rPr>
        <w:t>Литература:</w:t>
      </w:r>
    </w:p>
    <w:p w:rsidR="008A3EB8" w:rsidRPr="008A3EB8" w:rsidRDefault="008A3EB8" w:rsidP="008A3EB8">
      <w:pPr>
        <w:spacing w:after="200" w:line="276" w:lineRule="auto"/>
        <w:ind w:firstLine="708"/>
        <w:contextualSpacing/>
        <w:jc w:val="both"/>
        <w:rPr>
          <w:rFonts w:eastAsiaTheme="minorHAnsi"/>
          <w:i/>
          <w:lang w:eastAsia="en-US"/>
        </w:rPr>
      </w:pPr>
      <w:r w:rsidRPr="008A3EB8">
        <w:rPr>
          <w:rFonts w:eastAsiaTheme="minorHAnsi"/>
          <w:i/>
          <w:lang w:eastAsia="en-US"/>
        </w:rPr>
        <w:lastRenderedPageBreak/>
        <w:t>Улицы города Биробиджана: по документам гос. архива ЕАО / отв. сост. И. А. Жирнова</w:t>
      </w:r>
      <w:proofErr w:type="gramStart"/>
      <w:r w:rsidRPr="008A3EB8">
        <w:rPr>
          <w:rFonts w:eastAsiaTheme="minorHAnsi"/>
          <w:i/>
          <w:lang w:eastAsia="en-US"/>
        </w:rPr>
        <w:t xml:space="preserve"> ;</w:t>
      </w:r>
      <w:proofErr w:type="gramEnd"/>
      <w:r w:rsidRPr="008A3EB8">
        <w:rPr>
          <w:rFonts w:eastAsiaTheme="minorHAnsi"/>
          <w:i/>
          <w:lang w:eastAsia="en-US"/>
        </w:rPr>
        <w:t xml:space="preserve"> отв. ред. В. П. Шулятиков, Л. И. Швагерус. – Биробиджан, 2012. – С. 38.</w:t>
      </w:r>
    </w:p>
    <w:p w:rsidR="008A3EB8" w:rsidRDefault="008A3EB8" w:rsidP="008A3EB8">
      <w:pPr>
        <w:spacing w:after="200" w:line="276" w:lineRule="auto"/>
        <w:ind w:firstLine="708"/>
        <w:contextualSpacing/>
        <w:jc w:val="both"/>
        <w:rPr>
          <w:rFonts w:eastAsiaTheme="minorHAnsi"/>
          <w:i/>
          <w:lang w:eastAsia="en-US"/>
        </w:rPr>
      </w:pPr>
      <w:r w:rsidRPr="008A3EB8">
        <w:rPr>
          <w:rFonts w:eastAsiaTheme="minorHAnsi"/>
          <w:i/>
          <w:lang w:eastAsia="en-US"/>
        </w:rPr>
        <w:t>Вакс, Ю. Пройтись по истории улиц / Ю. Вакс // Биробиджанер штерн. – 2013. – 26 июня. – С. 7.</w:t>
      </w:r>
    </w:p>
    <w:p w:rsidR="00A9543F" w:rsidRPr="008A3EB8" w:rsidRDefault="00A9543F" w:rsidP="008A3EB8">
      <w:pPr>
        <w:spacing w:after="200" w:line="276" w:lineRule="auto"/>
        <w:ind w:firstLine="708"/>
        <w:contextualSpacing/>
        <w:jc w:val="both"/>
        <w:rPr>
          <w:rFonts w:eastAsiaTheme="minorHAnsi"/>
          <w:lang w:eastAsia="en-US"/>
        </w:rPr>
      </w:pPr>
    </w:p>
    <w:p w:rsidR="00A9543F" w:rsidRPr="00A9543F" w:rsidRDefault="00A9543F" w:rsidP="00A9543F">
      <w:pPr>
        <w:spacing w:after="200" w:line="276" w:lineRule="auto"/>
        <w:jc w:val="both"/>
        <w:rPr>
          <w:rFonts w:eastAsiaTheme="minorHAnsi"/>
          <w:lang w:eastAsia="en-US"/>
        </w:rPr>
      </w:pPr>
      <w:r w:rsidRPr="00A9543F">
        <w:rPr>
          <w:rFonts w:eastAsiaTheme="minorHAnsi"/>
          <w:b/>
          <w:lang w:eastAsia="en-US"/>
        </w:rPr>
        <w:t>45 лет со дня награждения Еврейской автономной области орденом Дружбы народов</w:t>
      </w:r>
      <w:r w:rsidRPr="00A9543F">
        <w:rPr>
          <w:rFonts w:eastAsiaTheme="minorHAnsi"/>
          <w:lang w:eastAsia="en-US"/>
        </w:rPr>
        <w:t>.</w:t>
      </w:r>
    </w:p>
    <w:p w:rsidR="00A9543F" w:rsidRDefault="005647A1" w:rsidP="00A9543F">
      <w:pPr>
        <w:spacing w:after="200" w:line="276" w:lineRule="auto"/>
        <w:jc w:val="both"/>
        <w:rPr>
          <w:rFonts w:eastAsiaTheme="minorHAnsi"/>
          <w:lang w:eastAsia="en-US"/>
        </w:rPr>
      </w:pPr>
      <w:r>
        <w:rPr>
          <w:noProof/>
        </w:rPr>
        <w:drawing>
          <wp:anchor distT="0" distB="0" distL="114300" distR="114300" simplePos="0" relativeHeight="251704320" behindDoc="0" locked="0" layoutInCell="1" allowOverlap="1">
            <wp:simplePos x="0" y="0"/>
            <wp:positionH relativeFrom="column">
              <wp:posOffset>635</wp:posOffset>
            </wp:positionH>
            <wp:positionV relativeFrom="paragraph">
              <wp:posOffset>1270</wp:posOffset>
            </wp:positionV>
            <wp:extent cx="923925" cy="1924050"/>
            <wp:effectExtent l="0" t="0" r="9525" b="0"/>
            <wp:wrapSquare wrapText="bothSides"/>
            <wp:docPr id="55" name="Рисунок 55" descr="http://awards-su.com/ord/drnarodov/type/k-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wards-su.com/ord/drnarodov/type/k-av.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23925"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00A9543F" w:rsidRPr="00A9543F">
        <w:rPr>
          <w:rFonts w:eastAsiaTheme="minorHAnsi"/>
          <w:lang w:eastAsia="en-US"/>
        </w:rPr>
        <w:t xml:space="preserve">За большие заслуги трудящихся Еврейской автономной области в деле укрепления братской дружбы советских народов, достижения в хозяйственном и культурном строительстве и в ознаменование 50-летия образования Союза Советских Социалистических Республик Указом Президиума Верховного Совета СССР от </w:t>
      </w:r>
      <w:r w:rsidR="00A9543F" w:rsidRPr="00A9543F">
        <w:rPr>
          <w:rFonts w:eastAsiaTheme="minorHAnsi"/>
          <w:b/>
          <w:lang w:eastAsia="en-US"/>
        </w:rPr>
        <w:t>29</w:t>
      </w:r>
      <w:r w:rsidR="00A9543F" w:rsidRPr="00A9543F">
        <w:rPr>
          <w:rFonts w:eastAsiaTheme="minorHAnsi"/>
          <w:lang w:eastAsia="en-US"/>
        </w:rPr>
        <w:t xml:space="preserve"> </w:t>
      </w:r>
      <w:r w:rsidR="00A9543F" w:rsidRPr="00A9543F">
        <w:rPr>
          <w:rFonts w:eastAsiaTheme="minorHAnsi"/>
          <w:b/>
          <w:lang w:eastAsia="en-US"/>
        </w:rPr>
        <w:t>декабря 1972 г.</w:t>
      </w:r>
      <w:r w:rsidR="00A9543F" w:rsidRPr="00A9543F">
        <w:rPr>
          <w:rFonts w:eastAsiaTheme="minorHAnsi"/>
          <w:lang w:eastAsia="en-US"/>
        </w:rPr>
        <w:t xml:space="preserve"> область наг</w:t>
      </w:r>
      <w:r w:rsidR="00A9543F">
        <w:rPr>
          <w:rFonts w:eastAsiaTheme="minorHAnsi"/>
          <w:lang w:eastAsia="en-US"/>
        </w:rPr>
        <w:t>раждена орденом Дружбы народов.</w:t>
      </w:r>
    </w:p>
    <w:p w:rsidR="00A9543F" w:rsidRPr="00A9543F" w:rsidRDefault="00A9543F" w:rsidP="00A9543F">
      <w:pPr>
        <w:spacing w:after="200" w:line="276" w:lineRule="auto"/>
        <w:ind w:firstLine="708"/>
        <w:jc w:val="both"/>
        <w:rPr>
          <w:rFonts w:eastAsiaTheme="minorHAnsi"/>
          <w:lang w:eastAsia="en-US"/>
        </w:rPr>
      </w:pPr>
      <w:r w:rsidRPr="00A9543F">
        <w:rPr>
          <w:rFonts w:eastAsiaTheme="minorHAnsi"/>
          <w:i/>
          <w:lang w:eastAsia="en-US"/>
        </w:rPr>
        <w:t>Литература:</w:t>
      </w:r>
    </w:p>
    <w:p w:rsidR="00A9543F" w:rsidRPr="00A9543F" w:rsidRDefault="00A9543F" w:rsidP="00A9543F">
      <w:pPr>
        <w:spacing w:after="200" w:line="276" w:lineRule="auto"/>
        <w:ind w:firstLine="708"/>
        <w:jc w:val="both"/>
        <w:rPr>
          <w:rFonts w:eastAsiaTheme="minorHAnsi"/>
          <w:i/>
          <w:lang w:eastAsia="en-US"/>
        </w:rPr>
      </w:pPr>
      <w:r w:rsidRPr="00A9543F">
        <w:rPr>
          <w:rFonts w:eastAsiaTheme="minorHAnsi"/>
          <w:i/>
          <w:lang w:eastAsia="en-US"/>
        </w:rPr>
        <w:t>Ведомости Верховного Совета СССР. – 1973. - № 1.</w:t>
      </w:r>
    </w:p>
    <w:p w:rsidR="00A9543F" w:rsidRPr="00A9543F" w:rsidRDefault="00A9543F" w:rsidP="00A9543F">
      <w:pPr>
        <w:spacing w:after="200" w:line="276" w:lineRule="auto"/>
        <w:ind w:firstLine="708"/>
        <w:jc w:val="both"/>
        <w:rPr>
          <w:rFonts w:eastAsiaTheme="minorHAnsi"/>
          <w:i/>
          <w:lang w:eastAsia="en-US"/>
        </w:rPr>
      </w:pPr>
      <w:r w:rsidRPr="00A9543F">
        <w:rPr>
          <w:rFonts w:eastAsiaTheme="minorHAnsi"/>
          <w:i/>
          <w:lang w:eastAsia="en-US"/>
        </w:rPr>
        <w:t>Еврейская автономная область</w:t>
      </w:r>
      <w:proofErr w:type="gramStart"/>
      <w:r w:rsidRPr="00A9543F">
        <w:rPr>
          <w:rFonts w:eastAsiaTheme="minorHAnsi"/>
          <w:i/>
          <w:lang w:eastAsia="en-US"/>
        </w:rPr>
        <w:t xml:space="preserve"> :</w:t>
      </w:r>
      <w:proofErr w:type="gramEnd"/>
      <w:r w:rsidRPr="00A9543F">
        <w:rPr>
          <w:rFonts w:eastAsiaTheme="minorHAnsi"/>
          <w:i/>
          <w:lang w:eastAsia="en-US"/>
        </w:rPr>
        <w:t xml:space="preserve"> энциклопед. словарь / отв. ред. В. С. Гуревич, Ф. Н. Рянский. – Хабаровск</w:t>
      </w:r>
      <w:proofErr w:type="gramStart"/>
      <w:r w:rsidRPr="00A9543F">
        <w:rPr>
          <w:rFonts w:eastAsiaTheme="minorHAnsi"/>
          <w:i/>
          <w:lang w:eastAsia="en-US"/>
        </w:rPr>
        <w:t xml:space="preserve"> :</w:t>
      </w:r>
      <w:proofErr w:type="gramEnd"/>
      <w:r w:rsidRPr="00A9543F">
        <w:rPr>
          <w:rFonts w:eastAsiaTheme="minorHAnsi"/>
          <w:i/>
          <w:lang w:eastAsia="en-US"/>
        </w:rPr>
        <w:t xml:space="preserve"> РИОТИП</w:t>
      </w:r>
      <w:proofErr w:type="gramStart"/>
      <w:r w:rsidRPr="00A9543F">
        <w:rPr>
          <w:rFonts w:eastAsiaTheme="minorHAnsi"/>
          <w:i/>
          <w:lang w:eastAsia="en-US"/>
        </w:rPr>
        <w:t xml:space="preserve"> ;</w:t>
      </w:r>
      <w:proofErr w:type="gramEnd"/>
      <w:r w:rsidRPr="00A9543F">
        <w:rPr>
          <w:rFonts w:eastAsiaTheme="minorHAnsi"/>
          <w:i/>
          <w:lang w:eastAsia="en-US"/>
        </w:rPr>
        <w:t xml:space="preserve"> Биробиджан : ИКАРП ДВО РАН, 1999. – С. 230.</w:t>
      </w:r>
    </w:p>
    <w:p w:rsidR="00A9543F" w:rsidRPr="00A9543F" w:rsidRDefault="00A9543F" w:rsidP="00A9543F">
      <w:pPr>
        <w:spacing w:after="200" w:line="276" w:lineRule="auto"/>
        <w:ind w:firstLine="708"/>
        <w:jc w:val="both"/>
        <w:rPr>
          <w:rFonts w:eastAsiaTheme="minorHAnsi"/>
          <w:i/>
          <w:lang w:eastAsia="en-US"/>
        </w:rPr>
      </w:pPr>
      <w:r w:rsidRPr="00A9543F">
        <w:rPr>
          <w:rFonts w:eastAsiaTheme="minorHAnsi"/>
          <w:i/>
          <w:lang w:eastAsia="en-US"/>
        </w:rPr>
        <w:t>СССР. Верховный Совет. Президиум. О награждении Еврейской автономной области орденом Дружбы народов</w:t>
      </w:r>
      <w:proofErr w:type="gramStart"/>
      <w:r w:rsidRPr="00A9543F">
        <w:rPr>
          <w:rFonts w:eastAsiaTheme="minorHAnsi"/>
          <w:i/>
          <w:lang w:eastAsia="en-US"/>
        </w:rPr>
        <w:t xml:space="preserve"> :</w:t>
      </w:r>
      <w:proofErr w:type="gramEnd"/>
      <w:r w:rsidRPr="00A9543F">
        <w:rPr>
          <w:rFonts w:eastAsiaTheme="minorHAnsi"/>
          <w:i/>
          <w:lang w:eastAsia="en-US"/>
        </w:rPr>
        <w:t xml:space="preserve"> указ от 29 декабря 1972 г. // Биробиджанская звезда. – 1972. – 31 декабря. – С. 1.</w:t>
      </w:r>
    </w:p>
    <w:p w:rsidR="00C83402" w:rsidRPr="00C83402" w:rsidRDefault="00C83402" w:rsidP="00C66877">
      <w:pPr>
        <w:spacing w:after="200" w:line="276" w:lineRule="auto"/>
        <w:jc w:val="both"/>
        <w:rPr>
          <w:rFonts w:eastAsiaTheme="minorHAnsi"/>
          <w:i/>
          <w:lang w:eastAsia="en-US"/>
        </w:rPr>
      </w:pPr>
    </w:p>
    <w:p w:rsidR="00471A81" w:rsidRPr="00471A81" w:rsidRDefault="005647A1" w:rsidP="00471A81">
      <w:pPr>
        <w:tabs>
          <w:tab w:val="left" w:pos="935"/>
        </w:tabs>
        <w:spacing w:after="200" w:line="276" w:lineRule="auto"/>
        <w:jc w:val="both"/>
        <w:rPr>
          <w:b/>
        </w:rPr>
      </w:pPr>
      <w:r>
        <w:rPr>
          <w:noProof/>
        </w:rPr>
        <w:drawing>
          <wp:anchor distT="0" distB="0" distL="114300" distR="114300" simplePos="0" relativeHeight="251705344" behindDoc="0" locked="0" layoutInCell="1" allowOverlap="1" wp14:anchorId="14BE5BB1" wp14:editId="65D041A8">
            <wp:simplePos x="0" y="0"/>
            <wp:positionH relativeFrom="column">
              <wp:posOffset>635</wp:posOffset>
            </wp:positionH>
            <wp:positionV relativeFrom="paragraph">
              <wp:posOffset>471170</wp:posOffset>
            </wp:positionV>
            <wp:extent cx="1590675" cy="1192530"/>
            <wp:effectExtent l="0" t="0" r="9525" b="7620"/>
            <wp:wrapSquare wrapText="bothSides"/>
            <wp:docPr id="56" name="Рисунок 56" descr="&amp;Ocy;&amp;rcy;&amp;dcy;&amp;iecy;&amp;ncy; &amp;Pcy;&amp;iecy;&amp;tcy;&amp;rcy;&amp;acy; &amp;Vcy;&amp;iecy;&amp;lcy;&amp;icy;&amp;kcy;&amp;ocy;&amp;gcy;&amp;ocy; II &amp;scy;&amp;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p;Ocy;&amp;rcy;&amp;dcy;&amp;iecy;&amp;ncy; &amp;Pcy;&amp;iecy;&amp;tcy;&amp;rcy;&amp;acy; &amp;Vcy;&amp;iecy;&amp;lcy;&amp;icy;&amp;kcy;&amp;ocy;&amp;gcy;&amp;ocy; II &amp;scy;&amp;tcy;."/>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90675" cy="1192530"/>
                    </a:xfrm>
                    <a:prstGeom prst="rect">
                      <a:avLst/>
                    </a:prstGeom>
                    <a:noFill/>
                    <a:ln>
                      <a:noFill/>
                    </a:ln>
                  </pic:spPr>
                </pic:pic>
              </a:graphicData>
            </a:graphic>
            <wp14:sizeRelH relativeFrom="page">
              <wp14:pctWidth>0</wp14:pctWidth>
            </wp14:sizeRelH>
            <wp14:sizeRelV relativeFrom="page">
              <wp14:pctHeight>0</wp14:pctHeight>
            </wp14:sizeRelV>
          </wp:anchor>
        </w:drawing>
      </w:r>
      <w:r w:rsidR="00471A81" w:rsidRPr="00471A81">
        <w:rPr>
          <w:b/>
        </w:rPr>
        <w:t>10 лет со дня награждения г. Биробиджана орденом Петра Великого</w:t>
      </w:r>
      <w:r w:rsidR="00EF15AD">
        <w:rPr>
          <w:b/>
        </w:rPr>
        <w:t>.</w:t>
      </w:r>
    </w:p>
    <w:p w:rsidR="00471A81" w:rsidRDefault="00471A81" w:rsidP="00471A81">
      <w:pPr>
        <w:tabs>
          <w:tab w:val="left" w:pos="935"/>
        </w:tabs>
        <w:spacing w:after="200" w:line="276" w:lineRule="auto"/>
        <w:jc w:val="both"/>
      </w:pPr>
      <w:r>
        <w:t xml:space="preserve">В </w:t>
      </w:r>
      <w:r w:rsidRPr="00471A81">
        <w:rPr>
          <w:b/>
        </w:rPr>
        <w:t>2007 г.</w:t>
      </w:r>
      <w:r>
        <w:t xml:space="preserve"> город Биробиджан награждён орденом Петра Великого. Решение о награждении города приняла Общественная комиссия под председательством академика РАН Леонида Абалкина. Биробиджан удостоен этой награды за успехи в социально-экономическом развитии. Орден Петра Великого является высшей общественной наградой в России. Он учреждён в 2000 г. как знак особого отличия и заслуг перед страной для граждан, предприятий, кораблей, городов и субъектов Российской Федерации. Такую же награду имеют города Москва, Санкт-Петербург, Красноярск, Новосибирск и Улан-Удэ.</w:t>
      </w:r>
    </w:p>
    <w:p w:rsidR="00471A81" w:rsidRPr="00471A81" w:rsidRDefault="00471A81" w:rsidP="00471A81">
      <w:pPr>
        <w:tabs>
          <w:tab w:val="left" w:pos="935"/>
        </w:tabs>
        <w:spacing w:after="200" w:line="276" w:lineRule="auto"/>
        <w:jc w:val="both"/>
        <w:rPr>
          <w:i/>
        </w:rPr>
      </w:pPr>
      <w:r>
        <w:rPr>
          <w:i/>
        </w:rPr>
        <w:tab/>
      </w:r>
      <w:r w:rsidRPr="00471A81">
        <w:rPr>
          <w:i/>
        </w:rPr>
        <w:t>Литература:</w:t>
      </w:r>
    </w:p>
    <w:p w:rsidR="00841015" w:rsidRDefault="00471A81" w:rsidP="00471A81">
      <w:pPr>
        <w:tabs>
          <w:tab w:val="left" w:pos="935"/>
        </w:tabs>
        <w:spacing w:after="200" w:line="276" w:lineRule="auto"/>
        <w:jc w:val="both"/>
        <w:rPr>
          <w:i/>
        </w:rPr>
      </w:pPr>
      <w:r>
        <w:rPr>
          <w:i/>
        </w:rPr>
        <w:tab/>
      </w:r>
      <w:r w:rsidRPr="00471A81">
        <w:rPr>
          <w:i/>
        </w:rPr>
        <w:t>Терещенко, В. Биробиджан – город «Петра» / В. Терещенко // Биробиджанская звезда. – 2007. – 18 сентября. – С. 1,2.</w:t>
      </w:r>
    </w:p>
    <w:p w:rsidR="00EF15AD" w:rsidRPr="00EF15AD" w:rsidRDefault="00EF15AD" w:rsidP="00EF15AD">
      <w:pPr>
        <w:tabs>
          <w:tab w:val="left" w:pos="576"/>
        </w:tabs>
        <w:autoSpaceDE w:val="0"/>
        <w:autoSpaceDN w:val="0"/>
        <w:adjustRightInd w:val="0"/>
        <w:jc w:val="both"/>
        <w:rPr>
          <w:b/>
          <w:sz w:val="28"/>
          <w:szCs w:val="28"/>
        </w:rPr>
      </w:pPr>
      <w:r w:rsidRPr="00EF15AD">
        <w:rPr>
          <w:b/>
          <w:sz w:val="28"/>
          <w:szCs w:val="28"/>
          <w:lang w:val="en-US"/>
        </w:rPr>
        <w:t>IV</w:t>
      </w:r>
      <w:r w:rsidRPr="00EF15AD">
        <w:rPr>
          <w:b/>
          <w:sz w:val="28"/>
          <w:szCs w:val="28"/>
        </w:rPr>
        <w:t xml:space="preserve"> Раздел. Литературный календарь</w:t>
      </w:r>
    </w:p>
    <w:p w:rsidR="00EF15AD" w:rsidRPr="00E22096" w:rsidRDefault="00EF15AD" w:rsidP="00EF15AD">
      <w:pPr>
        <w:tabs>
          <w:tab w:val="left" w:pos="576"/>
        </w:tabs>
        <w:autoSpaceDE w:val="0"/>
        <w:autoSpaceDN w:val="0"/>
        <w:adjustRightInd w:val="0"/>
        <w:ind w:firstLine="567"/>
        <w:jc w:val="both"/>
        <w:rPr>
          <w:sz w:val="20"/>
          <w:szCs w:val="20"/>
        </w:rPr>
      </w:pPr>
    </w:p>
    <w:p w:rsidR="00FA3471" w:rsidRPr="00FA3471" w:rsidRDefault="00FA3471" w:rsidP="00FA3471">
      <w:pPr>
        <w:jc w:val="both"/>
      </w:pPr>
      <w:r w:rsidRPr="00FA3471">
        <w:rPr>
          <w:b/>
          <w:i/>
        </w:rPr>
        <w:t xml:space="preserve">Бронштейн Яков Анатольевич (1897-1937), </w:t>
      </w:r>
      <w:r w:rsidRPr="00FA3471">
        <w:t xml:space="preserve">литературный критик, публицист. С 1930 г. научный сотрудник Института языка и литературы им. Горького Академии наук БССР. Автор книг «В атаке», «Закреплённые позиции», «Творческие проблемы еврейской </w:t>
      </w:r>
      <w:r w:rsidRPr="00FA3471">
        <w:lastRenderedPageBreak/>
        <w:t>поэзии». В середине 1930-х гг. приезжал в Биробиджан. Публиковался на страницах журнала «Форпост». В 1937 г. репрессирован. Погиб в заключении. Реабилитирован.</w:t>
      </w:r>
    </w:p>
    <w:p w:rsidR="00FA3471" w:rsidRPr="00FA3471" w:rsidRDefault="00FA3471" w:rsidP="00FA3471">
      <w:pPr>
        <w:jc w:val="both"/>
        <w:rPr>
          <w:b/>
          <w:i/>
        </w:rPr>
      </w:pPr>
    </w:p>
    <w:p w:rsidR="00FA3471" w:rsidRPr="00FA3471" w:rsidRDefault="00FA3471" w:rsidP="00FA3471">
      <w:pPr>
        <w:ind w:firstLine="708"/>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708"/>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305.</w:t>
      </w:r>
    </w:p>
    <w:p w:rsidR="00FA3471" w:rsidRPr="00FA3471" w:rsidRDefault="00FA3471" w:rsidP="00FA3471">
      <w:pPr>
        <w:ind w:firstLine="567"/>
        <w:jc w:val="both"/>
        <w:rPr>
          <w:i/>
        </w:rPr>
      </w:pPr>
      <w:r w:rsidRPr="00FA3471">
        <w:rPr>
          <w:i/>
        </w:rPr>
        <w:t>Российская еврейская энциклопедия. – М., 1994. – Т. 1. - С. 178.</w:t>
      </w:r>
    </w:p>
    <w:p w:rsidR="00FA3471" w:rsidRPr="00FA3471" w:rsidRDefault="00FA3471" w:rsidP="00FA3471">
      <w:pPr>
        <w:ind w:left="567"/>
        <w:jc w:val="both"/>
        <w:rPr>
          <w:i/>
        </w:rPr>
      </w:pPr>
    </w:p>
    <w:p w:rsidR="00FA3471" w:rsidRPr="00FA3471" w:rsidRDefault="00FA3471" w:rsidP="00FA3471">
      <w:pPr>
        <w:ind w:firstLine="567"/>
        <w:jc w:val="both"/>
      </w:pPr>
      <w:r w:rsidRPr="00FA3471">
        <w:rPr>
          <w:b/>
          <w:i/>
        </w:rPr>
        <w:t xml:space="preserve">Вайнгойз (Вайнгуйз) Нотэ (1912-1944), </w:t>
      </w:r>
      <w:r w:rsidRPr="00FA3471">
        <w:t>прозаик, публицист. В 1930–х гг. после службы в армии поселился в Биробиджане, возглавлял радиокомитет ЕАО, писал публицистические статьи, в 1937 г. был директором Биробиджанского государственного еврейского театра.</w:t>
      </w:r>
    </w:p>
    <w:p w:rsidR="00FA3471" w:rsidRPr="00FA3471" w:rsidRDefault="00FA3471" w:rsidP="00FA3471">
      <w:pPr>
        <w:ind w:firstLine="567"/>
        <w:jc w:val="both"/>
      </w:pPr>
      <w:r w:rsidRPr="00FA3471">
        <w:t>В конце 1930-х гг. вернулся в Минск. Автор ряда статей и очерков, книги «На посту: этюды». В 1944 г. погиб в Минском гетто.</w:t>
      </w:r>
    </w:p>
    <w:p w:rsidR="00FA3471" w:rsidRPr="00FA3471" w:rsidRDefault="00FA3471" w:rsidP="00FA3471">
      <w:pPr>
        <w:ind w:firstLine="567"/>
        <w:jc w:val="both"/>
      </w:pPr>
    </w:p>
    <w:p w:rsidR="00FA3471" w:rsidRPr="00FA3471" w:rsidRDefault="00FA3471" w:rsidP="00FA3471">
      <w:pPr>
        <w:ind w:firstLine="567"/>
        <w:jc w:val="both"/>
        <w:rPr>
          <w:i/>
        </w:rPr>
      </w:pPr>
      <w:r w:rsidRPr="00FA3471">
        <w:rPr>
          <w:i/>
        </w:rPr>
        <w:t>Литература:</w:t>
      </w:r>
    </w:p>
    <w:p w:rsidR="00FA3471" w:rsidRDefault="00FA3471" w:rsidP="00FA3471">
      <w:pPr>
        <w:ind w:firstLine="567"/>
        <w:jc w:val="both"/>
        <w:rPr>
          <w:i/>
        </w:rPr>
      </w:pPr>
    </w:p>
    <w:p w:rsidR="00FA3471" w:rsidRPr="00FA3471" w:rsidRDefault="00FA3471" w:rsidP="00FA3471">
      <w:pPr>
        <w:ind w:firstLine="567"/>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306.</w:t>
      </w:r>
    </w:p>
    <w:p w:rsidR="00FA3471" w:rsidRPr="00FA3471" w:rsidRDefault="00FA3471" w:rsidP="00FA3471">
      <w:pPr>
        <w:ind w:firstLine="567"/>
        <w:jc w:val="both"/>
        <w:rPr>
          <w:i/>
        </w:rPr>
      </w:pPr>
      <w:r w:rsidRPr="00FA3471">
        <w:rPr>
          <w:i/>
        </w:rPr>
        <w:t>Российская еврейская энциклопедия. – М., 1994. – Т. 1. - С. 178.</w:t>
      </w:r>
    </w:p>
    <w:p w:rsidR="00FA3471" w:rsidRPr="00FA3471" w:rsidRDefault="00FA3471" w:rsidP="00FA3471">
      <w:pPr>
        <w:ind w:left="567"/>
        <w:jc w:val="both"/>
        <w:rPr>
          <w:i/>
        </w:rPr>
      </w:pPr>
    </w:p>
    <w:p w:rsidR="00FA3471" w:rsidRPr="00FA3471" w:rsidRDefault="00FA3471" w:rsidP="00FA3471">
      <w:pPr>
        <w:ind w:firstLine="567"/>
        <w:jc w:val="both"/>
      </w:pPr>
      <w:r w:rsidRPr="00FA3471">
        <w:rPr>
          <w:b/>
          <w:i/>
        </w:rPr>
        <w:t>Вассерман Любовь Шамовна (1907-1975),</w:t>
      </w:r>
      <w:r w:rsidRPr="00FA3471">
        <w:rPr>
          <w:i/>
        </w:rPr>
        <w:t xml:space="preserve"> </w:t>
      </w:r>
      <w:r w:rsidRPr="00FA3471">
        <w:t>поэтесса. Родилась в Польше. В 1925 году эмигрировала в Палестину, где вышел первый сборник её стихов «Сумерки». В 1931 году приехала в Москву, в 1932 г. переселилась в Биробиджан. Работала в областной библиотеке им. Шолом-Алейхема, редактором художественного вещания на еврейском языке в областном радиокомитете, в газете «Биробиджанер штерн». Публиковалась в журналах «Форпост», «Биробиджан», «Советиш геймланд», «Дальний Восток», в коллективных сборниках, областных газетах. Автор сборников стихов «Горизонты», «Благословляю жизнь». Была репрессирована. С 1949 по 1956 гг. провела в лагерях. Вернулась в Биробиджан. В 1973 г. уехала в Кишинёв. Реабилитирована.</w:t>
      </w:r>
    </w:p>
    <w:p w:rsidR="00FA3471" w:rsidRPr="00FA3471" w:rsidRDefault="00FA3471" w:rsidP="00FA3471">
      <w:pPr>
        <w:ind w:firstLine="567"/>
        <w:jc w:val="both"/>
      </w:pPr>
    </w:p>
    <w:p w:rsidR="00FA3471" w:rsidRPr="00FA3471" w:rsidRDefault="00FA3471" w:rsidP="00FA3471">
      <w:pPr>
        <w:ind w:firstLine="567"/>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567"/>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306.</w:t>
      </w:r>
    </w:p>
    <w:p w:rsidR="00FA3471" w:rsidRPr="00FA3471" w:rsidRDefault="00FA3471" w:rsidP="00FA3471">
      <w:pPr>
        <w:ind w:firstLine="567"/>
        <w:jc w:val="both"/>
        <w:rPr>
          <w:i/>
        </w:rPr>
      </w:pPr>
      <w:r w:rsidRPr="00FA3471">
        <w:rPr>
          <w:i/>
        </w:rPr>
        <w:t>Российская еврейская энциклопедия. – М., 1994. – Т. 1. - С. 209.</w:t>
      </w:r>
    </w:p>
    <w:p w:rsidR="00FA3471" w:rsidRPr="00FA3471" w:rsidRDefault="00FA3471" w:rsidP="00FA3471">
      <w:pPr>
        <w:ind w:left="567"/>
        <w:jc w:val="both"/>
        <w:rPr>
          <w:i/>
        </w:rPr>
      </w:pPr>
    </w:p>
    <w:p w:rsidR="00FA3471" w:rsidRPr="00FA3471" w:rsidRDefault="00FA3471" w:rsidP="00FA3471">
      <w:pPr>
        <w:ind w:firstLine="567"/>
        <w:jc w:val="both"/>
      </w:pPr>
      <w:r w:rsidRPr="00FA3471">
        <w:rPr>
          <w:b/>
          <w:i/>
        </w:rPr>
        <w:t>Галкин Шмуэль (Самуил) Залманович (1897-1960),</w:t>
      </w:r>
      <w:r w:rsidRPr="00FA3471">
        <w:t xml:space="preserve"> поэт, переводчик, драматург. Первый поэтический сборник «Стихи» вышел в 1922 г. В 1936-1937 гг. жил в Биробиджане, работал в газете «Биробиджанер штерн». Писал стихи о городе, дальневосточной природе, пограничниках. Впечатления о Приамурье вылились в поэтический сборник «Земные пути». Переводил на еврейский язык произведения В. Шекспира, Г. Лонгфелло, А. Пушкина, В. Маяковского, А. Блока, С. Есенина, Д. Фурманова, Л. Леонова. Автор поэтических сборников: «Дальнозоркость», «Боль и мужество», «Фронт», «Честное ленинское», «Контакт», «Дерево жизни», драматических поэм. Был членом редколлегии газеты «Эйникайт». Участвовал в работе Антифашистского еврейского комитета. В 1950 г. был арестован, в 1955 г. освобождён. Реабилитирован.</w:t>
      </w:r>
    </w:p>
    <w:p w:rsidR="00FA3471" w:rsidRPr="00FA3471" w:rsidRDefault="00FA3471" w:rsidP="00FA3471">
      <w:pPr>
        <w:ind w:firstLine="567"/>
        <w:jc w:val="both"/>
      </w:pPr>
    </w:p>
    <w:p w:rsidR="00FA3471" w:rsidRPr="00FA3471" w:rsidRDefault="00FA3471" w:rsidP="00FA3471">
      <w:pPr>
        <w:ind w:firstLine="567"/>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567"/>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308.</w:t>
      </w:r>
    </w:p>
    <w:p w:rsidR="00FA3471" w:rsidRPr="00FA3471" w:rsidRDefault="00FA3471" w:rsidP="00FA3471">
      <w:pPr>
        <w:ind w:firstLine="567"/>
        <w:jc w:val="both"/>
        <w:rPr>
          <w:i/>
        </w:rPr>
      </w:pPr>
      <w:r w:rsidRPr="00FA3471">
        <w:rPr>
          <w:i/>
        </w:rPr>
        <w:t>Российская еврейская энциклопеди</w:t>
      </w:r>
      <w:r w:rsidR="0015728B">
        <w:rPr>
          <w:i/>
        </w:rPr>
        <w:t>я. – М., 1994. – Т. 1 - С. 260.</w:t>
      </w:r>
    </w:p>
    <w:p w:rsidR="00FA3471" w:rsidRPr="00FA3471" w:rsidRDefault="00FA3471" w:rsidP="00FA3471">
      <w:pPr>
        <w:ind w:firstLine="567"/>
        <w:jc w:val="both"/>
        <w:rPr>
          <w:i/>
        </w:rPr>
      </w:pPr>
    </w:p>
    <w:p w:rsidR="00FA3471" w:rsidRPr="00FA3471" w:rsidRDefault="00FA3471" w:rsidP="00FA3471">
      <w:pPr>
        <w:ind w:firstLine="567"/>
        <w:jc w:val="both"/>
      </w:pPr>
      <w:r w:rsidRPr="00FA3471">
        <w:rPr>
          <w:b/>
          <w:i/>
        </w:rPr>
        <w:t xml:space="preserve">Ген Тевье Григорьевич (1912-2003), </w:t>
      </w:r>
      <w:r w:rsidRPr="00FA3471">
        <w:t xml:space="preserve">писатель. В 1932 г. издал первый сборник «Новеллы». </w:t>
      </w:r>
      <w:proofErr w:type="gramStart"/>
      <w:r w:rsidRPr="00FA3471">
        <w:t>В начале</w:t>
      </w:r>
      <w:proofErr w:type="gramEnd"/>
      <w:r w:rsidRPr="00FA3471">
        <w:t xml:space="preserve"> 1930-х гг., после окончания Московского еврейского государственного педагогического института, приехал в Биробиджан, работал в газете «Биробиджанер штерн». Ряд повестей и рассказов посвятил этому периоду. В 1964 г. писатель снова посетил город. В сборнике «Годы далёкие и близкие», изданном в 1967 г., помещён цикл рассказов под рубрикой «В Биробиджане», написанных в разное время. Автор книг «В добром настроении», «Наши времена», «В круге жизни», «С утра до вечера», «Скромные люди», «Приметы» и др. Жил в Москве, работал в журнале «Советиш геймланд». Участник Великой Отечественной войны. С середины 1990-х годов проживал в Израиле. Умер 22 марта в </w:t>
      </w:r>
      <w:proofErr w:type="gramStart"/>
      <w:r w:rsidRPr="00FA3471">
        <w:t>Бат-Яме</w:t>
      </w:r>
      <w:proofErr w:type="gramEnd"/>
      <w:r w:rsidRPr="00FA3471">
        <w:t xml:space="preserve"> в возрасте 90 лет.</w:t>
      </w:r>
    </w:p>
    <w:p w:rsidR="00FA3471" w:rsidRPr="00FA3471" w:rsidRDefault="00FA3471" w:rsidP="00FA3471">
      <w:pPr>
        <w:ind w:firstLine="567"/>
        <w:jc w:val="both"/>
      </w:pPr>
    </w:p>
    <w:p w:rsidR="00FA3471" w:rsidRPr="00FA3471" w:rsidRDefault="00FA3471" w:rsidP="00FA3471">
      <w:pPr>
        <w:ind w:firstLine="567"/>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567"/>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310.</w:t>
      </w:r>
    </w:p>
    <w:p w:rsidR="00FA3471" w:rsidRPr="00FA3471" w:rsidRDefault="00FA3471" w:rsidP="00FA3471">
      <w:pPr>
        <w:ind w:firstLine="567"/>
        <w:jc w:val="both"/>
        <w:rPr>
          <w:i/>
        </w:rPr>
      </w:pPr>
      <w:r w:rsidRPr="00FA3471">
        <w:rPr>
          <w:i/>
        </w:rPr>
        <w:t>Российская еврейская энциклопедия. – М., 1994. – Т. 1. - С. 284.</w:t>
      </w:r>
    </w:p>
    <w:p w:rsidR="00FA3471" w:rsidRPr="00FA3471" w:rsidRDefault="003265E1" w:rsidP="00FA3471">
      <w:pPr>
        <w:ind w:left="567"/>
        <w:jc w:val="both"/>
        <w:rPr>
          <w:i/>
        </w:rPr>
      </w:pPr>
      <w:hyperlink r:id="rId63" w:history="1">
        <w:r w:rsidR="00FA3471" w:rsidRPr="00FA3471">
          <w:rPr>
            <w:i/>
          </w:rPr>
          <w:t>http://www.languages-study.com/yiddish/gen.html</w:t>
        </w:r>
      </w:hyperlink>
    </w:p>
    <w:p w:rsidR="00FA3471" w:rsidRPr="00FA3471" w:rsidRDefault="00FA3471" w:rsidP="00FA3471">
      <w:pPr>
        <w:ind w:left="567"/>
        <w:jc w:val="both"/>
      </w:pPr>
    </w:p>
    <w:p w:rsidR="00FA3471" w:rsidRPr="00FA3471" w:rsidRDefault="00FA3471" w:rsidP="00FA3471">
      <w:pPr>
        <w:ind w:firstLine="567"/>
        <w:jc w:val="both"/>
      </w:pPr>
      <w:r w:rsidRPr="00FA3471">
        <w:rPr>
          <w:b/>
          <w:i/>
        </w:rPr>
        <w:t>Голмшток Хаим (1882-1942)</w:t>
      </w:r>
      <w:r w:rsidRPr="00FA3471">
        <w:t>, лингвист, педагог, публицист, работал в Институте еврейской культуры при Академии наук БССР. В 1935 г. был в Биробиджане, организовывал конференцию по еврейскому языку, работал в научной комиссии по изучению еврейской культуры при облисполкоме. В журнале «Форпост» опубликовано его научное исследование «Унификация еврейских диалектов». Был репрессирован. Реабилитирован.</w:t>
      </w:r>
    </w:p>
    <w:p w:rsidR="00FA3471" w:rsidRPr="00FA3471" w:rsidRDefault="00FA3471" w:rsidP="00FA3471">
      <w:pPr>
        <w:ind w:firstLine="567"/>
        <w:jc w:val="both"/>
      </w:pPr>
    </w:p>
    <w:p w:rsidR="00FA3471" w:rsidRPr="00FA3471" w:rsidRDefault="00FA3471" w:rsidP="00FA3471">
      <w:pPr>
        <w:ind w:firstLine="567"/>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567"/>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311.</w:t>
      </w:r>
    </w:p>
    <w:p w:rsidR="00FA3471" w:rsidRPr="00FA3471" w:rsidRDefault="00FA3471" w:rsidP="00FA3471">
      <w:pPr>
        <w:ind w:firstLine="567"/>
        <w:jc w:val="both"/>
        <w:rPr>
          <w:i/>
        </w:rPr>
      </w:pPr>
      <w:r w:rsidRPr="00FA3471">
        <w:rPr>
          <w:i/>
        </w:rPr>
        <w:t>Российская еврейская энциклопедия. – М., 1994. – Т. 1. - С. 336.</w:t>
      </w:r>
    </w:p>
    <w:p w:rsidR="00FA3471" w:rsidRPr="00FA3471" w:rsidRDefault="00FA3471" w:rsidP="00FA3471">
      <w:pPr>
        <w:ind w:left="567"/>
        <w:jc w:val="both"/>
        <w:rPr>
          <w:i/>
        </w:rPr>
      </w:pPr>
    </w:p>
    <w:p w:rsidR="00FA3471" w:rsidRPr="00FA3471" w:rsidRDefault="00FA3471" w:rsidP="00FA3471">
      <w:pPr>
        <w:ind w:firstLine="567"/>
        <w:jc w:val="both"/>
      </w:pPr>
      <w:r w:rsidRPr="00FA3471">
        <w:rPr>
          <w:b/>
          <w:i/>
        </w:rPr>
        <w:t xml:space="preserve">Горшман Мендл Хаимович (1902-1972), </w:t>
      </w:r>
      <w:r w:rsidRPr="00FA3471">
        <w:t>иллюстратор, график, живописец. С 1924 г. сотрудничал в сатирическом журнале и газете, в издательстве «Эвер Эмес». В 1933-34 гг. с группой еврейских художников (Л. Я. Зевин, И. М. Зисман, В. М. Мидлер) работал в Биробиджане. Участвовал в одной из последних официальных выставок еврейских художников, состоявшейся в Москве в 1936 г. – «Еврейская автономная область и еврейские национальные районы в живописи и графике». За 45 лет работы в области книжной графики оформил свыше 50 изданий, в том числе произведения классиков еврейской литературы Шолом-Алейхема, И. Л. Переца, М. Мойхер-Сфорима и др. Муж писательницы Ш. Г. Горшман.</w:t>
      </w:r>
    </w:p>
    <w:p w:rsidR="00FA3471" w:rsidRPr="00FA3471" w:rsidRDefault="00FA3471" w:rsidP="00FA3471">
      <w:pPr>
        <w:ind w:firstLine="567"/>
        <w:jc w:val="both"/>
      </w:pPr>
    </w:p>
    <w:p w:rsidR="00FA3471" w:rsidRPr="00FA3471" w:rsidRDefault="00FA3471" w:rsidP="00FA3471">
      <w:pPr>
        <w:ind w:firstLine="567"/>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567"/>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313.</w:t>
      </w:r>
    </w:p>
    <w:p w:rsidR="00FA3471" w:rsidRPr="00FA3471" w:rsidRDefault="00FA3471" w:rsidP="00FA3471">
      <w:pPr>
        <w:ind w:firstLine="567"/>
        <w:jc w:val="both"/>
        <w:rPr>
          <w:i/>
        </w:rPr>
      </w:pPr>
      <w:r w:rsidRPr="00FA3471">
        <w:rPr>
          <w:i/>
        </w:rPr>
        <w:t>Российская еврейская энциклопедия. – М., 1994. – Т. 1. - С. 363.</w:t>
      </w:r>
    </w:p>
    <w:p w:rsidR="00FA3471" w:rsidRPr="00FA3471" w:rsidRDefault="00FA3471" w:rsidP="00FA3471">
      <w:pPr>
        <w:ind w:left="567"/>
        <w:jc w:val="both"/>
        <w:rPr>
          <w:i/>
        </w:rPr>
      </w:pPr>
    </w:p>
    <w:p w:rsidR="00FA3471" w:rsidRPr="00FA3471" w:rsidRDefault="00FA3471" w:rsidP="00FA3471">
      <w:pPr>
        <w:ind w:firstLine="567"/>
        <w:jc w:val="both"/>
      </w:pPr>
      <w:r w:rsidRPr="00FA3471">
        <w:rPr>
          <w:b/>
          <w:i/>
        </w:rPr>
        <w:t>Ермолаева Ольга Юрьевна (1947-),</w:t>
      </w:r>
      <w:r w:rsidRPr="00FA3471">
        <w:t xml:space="preserve"> поэт, публицист, литературный критик. С 1948 по 1970 гг. жила в ЕАО. В 1975 г. окончила факультет театральной режиссуры Московского института культуры. Стихи печатались в «Биробиджанской звезде», журнале «Дальний Восток». О. Ермолаева автор книг «Настасья», «Товарняк», «Юрьев день», выпущенных в Москве; «Анютины глазки» (СПб и др.). Член Союза писателей России. Лауреат премии издательства «Молодая гвардия» - 1978 г. Живёт в Москве. Работает заведующей отделом поэзии журнала «Знамя».</w:t>
      </w:r>
    </w:p>
    <w:p w:rsidR="00FA3471" w:rsidRPr="00FA3471" w:rsidRDefault="00FA3471" w:rsidP="00FA3471">
      <w:pPr>
        <w:ind w:firstLine="567"/>
        <w:jc w:val="both"/>
      </w:pPr>
    </w:p>
    <w:p w:rsidR="00FA3471" w:rsidRPr="00FA3471" w:rsidRDefault="00FA3471" w:rsidP="00FA3471">
      <w:pPr>
        <w:ind w:firstLine="567"/>
        <w:jc w:val="both"/>
        <w:rPr>
          <w:i/>
        </w:rPr>
      </w:pPr>
      <w:r w:rsidRPr="00FA3471">
        <w:rPr>
          <w:i/>
        </w:rPr>
        <w:t>Литература:</w:t>
      </w:r>
    </w:p>
    <w:p w:rsidR="00FA3471" w:rsidRPr="00FA3471" w:rsidRDefault="00FA3471" w:rsidP="00FA3471">
      <w:pPr>
        <w:jc w:val="both"/>
        <w:rPr>
          <w:i/>
        </w:rPr>
      </w:pPr>
    </w:p>
    <w:p w:rsidR="00FA3471" w:rsidRPr="00FA3471" w:rsidRDefault="00FA3471" w:rsidP="00FA3471">
      <w:pPr>
        <w:tabs>
          <w:tab w:val="left" w:pos="720"/>
        </w:tabs>
        <w:jc w:val="both"/>
      </w:pPr>
      <w:r w:rsidRPr="00FA3471">
        <w:rPr>
          <w:i/>
        </w:rPr>
        <w:tab/>
        <w:t>Еврейская автономная область</w:t>
      </w:r>
      <w:proofErr w:type="gramStart"/>
      <w:r w:rsidRPr="00FA3471">
        <w:rPr>
          <w:i/>
        </w:rPr>
        <w:t xml:space="preserve"> :</w:t>
      </w:r>
      <w:proofErr w:type="gramEnd"/>
      <w:r w:rsidRPr="00FA3471">
        <w:rPr>
          <w:i/>
        </w:rPr>
        <w:t xml:space="preserve"> энциклопед. словарь / отв. ред. В. С. Гуревич, Ф. Н. Рянский. – Хабаровск, 1999. – С. 124.</w:t>
      </w:r>
    </w:p>
    <w:p w:rsidR="00FA3471" w:rsidRPr="00FA3471" w:rsidRDefault="00FA3471" w:rsidP="00FA3471">
      <w:pPr>
        <w:ind w:firstLine="567"/>
        <w:jc w:val="both"/>
        <w:rPr>
          <w:i/>
        </w:rPr>
      </w:pPr>
      <w:r w:rsidRPr="00FA3471">
        <w:rPr>
          <w:i/>
        </w:rPr>
        <w:t>Ольга Юрьевна Ермолаева : к юбилею поэта : метод</w:t>
      </w:r>
      <w:proofErr w:type="gramStart"/>
      <w:r w:rsidRPr="00FA3471">
        <w:rPr>
          <w:i/>
        </w:rPr>
        <w:t>.</w:t>
      </w:r>
      <w:proofErr w:type="gramEnd"/>
      <w:r w:rsidRPr="00FA3471">
        <w:rPr>
          <w:i/>
        </w:rPr>
        <w:t xml:space="preserve"> </w:t>
      </w:r>
      <w:proofErr w:type="gramStart"/>
      <w:r w:rsidRPr="00FA3471">
        <w:rPr>
          <w:i/>
        </w:rPr>
        <w:t>м</w:t>
      </w:r>
      <w:proofErr w:type="gramEnd"/>
      <w:r w:rsidRPr="00FA3471">
        <w:rPr>
          <w:i/>
        </w:rPr>
        <w:t>атериалы / авт.-сост. А. Н. Акименко. – Биробиджан</w:t>
      </w:r>
      <w:proofErr w:type="gramStart"/>
      <w:r w:rsidRPr="00FA3471">
        <w:rPr>
          <w:i/>
        </w:rPr>
        <w:t xml:space="preserve"> :</w:t>
      </w:r>
      <w:proofErr w:type="gramEnd"/>
      <w:r w:rsidRPr="00FA3471">
        <w:rPr>
          <w:i/>
        </w:rPr>
        <w:t xml:space="preserve"> ОУНБ, 2007. – 12 С.</w:t>
      </w:r>
    </w:p>
    <w:p w:rsidR="00FA3471" w:rsidRPr="00FA3471" w:rsidRDefault="00FA3471" w:rsidP="00FA3471">
      <w:pPr>
        <w:ind w:firstLine="567"/>
        <w:jc w:val="both"/>
      </w:pPr>
    </w:p>
    <w:p w:rsidR="00FA3471" w:rsidRPr="00FA3471" w:rsidRDefault="00FA3471" w:rsidP="00FA3471">
      <w:pPr>
        <w:ind w:firstLine="567"/>
        <w:jc w:val="both"/>
      </w:pPr>
      <w:r w:rsidRPr="00FA3471">
        <w:rPr>
          <w:b/>
          <w:i/>
        </w:rPr>
        <w:t xml:space="preserve">Левин Хаим Шоломонович (1907-1942), </w:t>
      </w:r>
      <w:r w:rsidRPr="00FA3471">
        <w:t xml:space="preserve">поэт, журналист. В 1920-е гг. начал писать стихи и печатать их в еврейских периодических изданиях. </w:t>
      </w:r>
      <w:proofErr w:type="gramStart"/>
      <w:r w:rsidRPr="00FA3471">
        <w:t>В начале</w:t>
      </w:r>
      <w:proofErr w:type="gramEnd"/>
      <w:r w:rsidRPr="00FA3471">
        <w:t xml:space="preserve"> 1930-х гг. приехал в Биробиджан, работал в колхозе, один из первых сотрудников газеты «Биробиджанер штерн». Опубликованы стихи о первостроителях, цикл очерков «Биробиджан в профиль». Был корреспондентом по ЕАО в газете «Эмес». В сборнике «Биробиджан», который вышел в Москве в 1935 г. напечатаны его стихи. В 1937 г. участвовал в арктическом рейде на ледоколе «Ермак». Сотрудничал в газете «Советская Балтика». Погиб от голода и болезни в блокадном Ленинграде в 35 лет.</w:t>
      </w:r>
    </w:p>
    <w:p w:rsidR="00FA3471" w:rsidRPr="00FA3471" w:rsidRDefault="00FA3471" w:rsidP="00FA3471">
      <w:pPr>
        <w:ind w:firstLine="567"/>
        <w:jc w:val="both"/>
      </w:pPr>
    </w:p>
    <w:p w:rsidR="00FA3471" w:rsidRPr="00FA3471" w:rsidRDefault="00FA3471" w:rsidP="00FA3471">
      <w:pPr>
        <w:ind w:firstLine="567"/>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567"/>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313.</w:t>
      </w:r>
    </w:p>
    <w:p w:rsidR="00FA3471" w:rsidRPr="00FA3471" w:rsidRDefault="00FA3471" w:rsidP="00FA3471">
      <w:pPr>
        <w:ind w:firstLine="567"/>
        <w:jc w:val="both"/>
        <w:rPr>
          <w:i/>
        </w:rPr>
      </w:pPr>
      <w:r w:rsidRPr="00FA3471">
        <w:rPr>
          <w:i/>
        </w:rPr>
        <w:t>Российская еврейская энциклопедия. – М., 1994. – Т. 1. - С. 363.</w:t>
      </w:r>
    </w:p>
    <w:p w:rsidR="00FA3471" w:rsidRPr="00FA3471" w:rsidRDefault="00FA3471" w:rsidP="00FA3471">
      <w:pPr>
        <w:ind w:firstLine="567"/>
        <w:jc w:val="both"/>
        <w:rPr>
          <w:i/>
        </w:rPr>
      </w:pPr>
    </w:p>
    <w:p w:rsidR="00FA3471" w:rsidRPr="00FA3471" w:rsidRDefault="00FA3471" w:rsidP="00FA3471">
      <w:pPr>
        <w:ind w:firstLine="567"/>
        <w:jc w:val="both"/>
      </w:pPr>
      <w:r w:rsidRPr="00FA3471">
        <w:rPr>
          <w:b/>
          <w:i/>
        </w:rPr>
        <w:t xml:space="preserve">Меламуд Хаим Гершкович (1907-1993), </w:t>
      </w:r>
      <w:r w:rsidRPr="00FA3471">
        <w:t>писатель, редактор газеты «Эйникайт». В 1948 г. был в Биробиджане. На страницах альманаха «Биробиджан» опубликована глава из романа «Беспокойный характер», очерк «Обновление». В 1961 г. работал в журнале «Советиш геймланд». Автор книг «Буковинский роман», «В начале лета», «Верить человеку», «Земля», «Годы молодые» и др.</w:t>
      </w:r>
    </w:p>
    <w:p w:rsidR="00FA3471" w:rsidRPr="00FA3471" w:rsidRDefault="00FA3471" w:rsidP="00FA3471">
      <w:pPr>
        <w:ind w:firstLine="567"/>
        <w:jc w:val="both"/>
      </w:pPr>
    </w:p>
    <w:p w:rsidR="00FA3471" w:rsidRPr="00FA3471" w:rsidRDefault="00FA3471" w:rsidP="00FA3471">
      <w:pPr>
        <w:ind w:firstLine="567"/>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567"/>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326.</w:t>
      </w:r>
    </w:p>
    <w:p w:rsidR="00FA3471" w:rsidRPr="00FA3471" w:rsidRDefault="00FA3471" w:rsidP="00FA3471">
      <w:pPr>
        <w:ind w:firstLine="540"/>
        <w:jc w:val="both"/>
        <w:rPr>
          <w:i/>
        </w:rPr>
      </w:pPr>
      <w:r w:rsidRPr="00FA3471">
        <w:rPr>
          <w:i/>
        </w:rPr>
        <w:t>Российская еврейская энциклопедия. – М., 1994. – Т. 2. - С. 267.</w:t>
      </w:r>
    </w:p>
    <w:p w:rsidR="00FA3471" w:rsidRPr="00FA3471" w:rsidRDefault="00FA3471" w:rsidP="00FA3471">
      <w:pPr>
        <w:jc w:val="both"/>
        <w:rPr>
          <w:i/>
        </w:rPr>
      </w:pPr>
    </w:p>
    <w:p w:rsidR="00FA3471" w:rsidRPr="00FA3471" w:rsidRDefault="00FA3471" w:rsidP="00FA3471">
      <w:pPr>
        <w:ind w:firstLine="540"/>
        <w:jc w:val="both"/>
      </w:pPr>
      <w:r w:rsidRPr="00FA3471">
        <w:rPr>
          <w:b/>
          <w:i/>
        </w:rPr>
        <w:lastRenderedPageBreak/>
        <w:t>Петров Евгений Петрович (Катаев) (1902-1942),</w:t>
      </w:r>
      <w:r w:rsidRPr="00FA3471">
        <w:t xml:space="preserve"> писатель, соавтор книг «Двенадцать стульев» и «Золотой телёнок. В середине 1930-х гг. побывал в Биробиджане, опубликовал путевые заметки о нём.</w:t>
      </w:r>
    </w:p>
    <w:p w:rsidR="00FA3471" w:rsidRPr="00FA3471" w:rsidRDefault="00FA3471" w:rsidP="00FA3471">
      <w:pPr>
        <w:ind w:firstLine="540"/>
        <w:jc w:val="both"/>
      </w:pPr>
    </w:p>
    <w:p w:rsidR="00FA3471" w:rsidRPr="00FA3471" w:rsidRDefault="00FA3471" w:rsidP="00FA3471">
      <w:pPr>
        <w:ind w:firstLine="540"/>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540"/>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330.</w:t>
      </w:r>
    </w:p>
    <w:p w:rsidR="00FA3471" w:rsidRPr="00FA3471" w:rsidRDefault="00FA3471" w:rsidP="00FA3471">
      <w:pPr>
        <w:jc w:val="both"/>
        <w:rPr>
          <w:i/>
        </w:rPr>
      </w:pPr>
    </w:p>
    <w:p w:rsidR="00FA3471" w:rsidRPr="00FA3471" w:rsidRDefault="00FA3471" w:rsidP="00FA3471">
      <w:pPr>
        <w:ind w:firstLine="720"/>
        <w:jc w:val="both"/>
      </w:pPr>
      <w:r w:rsidRPr="00FA3471">
        <w:rPr>
          <w:b/>
          <w:i/>
        </w:rPr>
        <w:t xml:space="preserve">Розенталь-Шнайдерман Эстер (1902-1989), </w:t>
      </w:r>
      <w:r w:rsidRPr="00FA3471">
        <w:t>публицист, педагог. Окончила аспирантуру Института еврейской пролетарской культуры при Академии наук Украины. В 1935 г. вместе с мужем – Нисоном Розенталем, поэтом, публицистом – уехала в Биробиджан, где они прожили несколько лет. Автор книги «Биробиджан вблизи».</w:t>
      </w:r>
    </w:p>
    <w:p w:rsidR="00FA3471" w:rsidRPr="00FA3471" w:rsidRDefault="00FA3471" w:rsidP="00FA3471">
      <w:pPr>
        <w:ind w:firstLine="720"/>
        <w:jc w:val="both"/>
      </w:pPr>
    </w:p>
    <w:p w:rsidR="00FA3471" w:rsidRPr="00FA3471" w:rsidRDefault="00FA3471" w:rsidP="00FA3471">
      <w:pPr>
        <w:ind w:firstLine="708"/>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708"/>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334.</w:t>
      </w:r>
    </w:p>
    <w:p w:rsidR="00FA3471" w:rsidRPr="00FA3471" w:rsidRDefault="00FA3471" w:rsidP="00FA3471">
      <w:pPr>
        <w:ind w:firstLine="708"/>
        <w:jc w:val="both"/>
        <w:rPr>
          <w:i/>
        </w:rPr>
      </w:pPr>
      <w:r w:rsidRPr="00FA3471">
        <w:rPr>
          <w:i/>
        </w:rPr>
        <w:t>Российская еврейская энциклопедия. – М., 1994. – Т. 2. - С. 484.</w:t>
      </w:r>
    </w:p>
    <w:p w:rsidR="00FA3471" w:rsidRDefault="00FA3471" w:rsidP="00FA3471">
      <w:pPr>
        <w:jc w:val="both"/>
        <w:rPr>
          <w:i/>
        </w:rPr>
      </w:pPr>
    </w:p>
    <w:p w:rsidR="00DF7385" w:rsidRDefault="00DF7385" w:rsidP="00DF7385">
      <w:pPr>
        <w:ind w:firstLine="708"/>
        <w:jc w:val="both"/>
      </w:pPr>
      <w:r>
        <w:rPr>
          <w:b/>
          <w:i/>
        </w:rPr>
        <w:t>Соломатов Виктор Иванович (31.01.1937-…),</w:t>
      </w:r>
      <w:r>
        <w:t xml:space="preserve"> поэт, член Союза писателей России.</w:t>
      </w:r>
    </w:p>
    <w:p w:rsidR="00DF7385" w:rsidRPr="00DF7385" w:rsidRDefault="00DF7385" w:rsidP="00DF7385">
      <w:pPr>
        <w:ind w:firstLine="708"/>
        <w:jc w:val="both"/>
      </w:pPr>
      <w:r>
        <w:t>Подробнее см. раздел «Знаменательные и памятные даты на 2017 год», январь.</w:t>
      </w:r>
    </w:p>
    <w:p w:rsidR="00FA3471" w:rsidRPr="00FA3471" w:rsidRDefault="00FA3471" w:rsidP="00FA3471">
      <w:pPr>
        <w:ind w:firstLine="720"/>
        <w:jc w:val="both"/>
      </w:pPr>
      <w:r w:rsidRPr="00FA3471">
        <w:rPr>
          <w:b/>
          <w:i/>
        </w:rPr>
        <w:t xml:space="preserve">Слуцкий Бер Довид (1877-1955), </w:t>
      </w:r>
      <w:r w:rsidRPr="00FA3471">
        <w:t>писатель, переводчик. С 1930 г. научный сотрудник Института еврейской пролетарской культуры при Академии наук Украины. В 1931 г. вышла его первая книга стихов и рассказов «На строительных лесах». Автор книги «Что было, и что стало», нескольких учебных пособий по изучению идиша, словаря еврейского языка, многих публикаций по истории еврейского языка. В Биробиджане с 1946 г. Работал заведующим отделом еврейской культуры в областном краеведческом музее, вёл радиопередачи на идише. Писал исторический роман «За землю, за волю» о жизни еврейского народа. Печатался на страницах газет «Биробиджанер штерн» и «Биробиджанская звезда». В альманахе «Биробиджан» опубликованы статьи «Воспоминания о Менделе-Мойхер Сфориме», о книгах И. Рабина, А. Вергелиса. В 1948 г. был арестован, умер в тюремной больнице. Реабилитирован.</w:t>
      </w:r>
    </w:p>
    <w:p w:rsidR="00FA3471" w:rsidRPr="00FA3471" w:rsidRDefault="00FA3471" w:rsidP="00FA3471">
      <w:pPr>
        <w:ind w:firstLine="720"/>
        <w:jc w:val="both"/>
      </w:pPr>
    </w:p>
    <w:p w:rsidR="00FA3471" w:rsidRPr="00FA3471" w:rsidRDefault="00FA3471" w:rsidP="00FA3471">
      <w:pPr>
        <w:ind w:firstLine="708"/>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708"/>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335.</w:t>
      </w:r>
    </w:p>
    <w:p w:rsidR="00FA3471" w:rsidRPr="00FA3471" w:rsidRDefault="00FA3471" w:rsidP="00FA3471">
      <w:pPr>
        <w:ind w:firstLine="540"/>
        <w:jc w:val="both"/>
        <w:rPr>
          <w:i/>
        </w:rPr>
      </w:pPr>
      <w:r w:rsidRPr="00FA3471">
        <w:rPr>
          <w:i/>
        </w:rPr>
        <w:t>Российская еврейская энциклопедия. – М., 1994. – Т. 3. - С. 74.</w:t>
      </w:r>
    </w:p>
    <w:p w:rsidR="00FA3471" w:rsidRPr="00FA3471" w:rsidRDefault="00FA3471" w:rsidP="00FA3471">
      <w:pPr>
        <w:ind w:left="540"/>
        <w:jc w:val="both"/>
        <w:rPr>
          <w:i/>
        </w:rPr>
      </w:pPr>
    </w:p>
    <w:p w:rsidR="00FA3471" w:rsidRPr="00FA3471" w:rsidRDefault="00FA3471" w:rsidP="00FA3471">
      <w:pPr>
        <w:ind w:firstLine="720"/>
        <w:jc w:val="both"/>
      </w:pPr>
      <w:r w:rsidRPr="00FA3471">
        <w:rPr>
          <w:b/>
          <w:i/>
        </w:rPr>
        <w:t xml:space="preserve">Телесин Зяма (Зиновий Львович) (1907-1996), </w:t>
      </w:r>
      <w:r w:rsidRPr="00FA3471">
        <w:t>поэт. В 1939 г. вышел первый поэтический сборник «На родной земле». В журнале «Форпост» опубликованы его стихи. Автор нескольких книг. Публиковался в журнале «Советиш геймланд». Участник Великой Отечественной войны. С 1971 г. в Израиле. Там вышли стихотворные сборники «Плач памяти», «Путь птицы» и др.</w:t>
      </w:r>
    </w:p>
    <w:p w:rsidR="00FA3471" w:rsidRPr="00FA3471" w:rsidRDefault="00FA3471" w:rsidP="00FA3471">
      <w:pPr>
        <w:ind w:firstLine="720"/>
        <w:jc w:val="both"/>
      </w:pPr>
    </w:p>
    <w:p w:rsidR="00FA3471" w:rsidRPr="00FA3471" w:rsidRDefault="00FA3471" w:rsidP="00FA3471">
      <w:pPr>
        <w:ind w:firstLine="708"/>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708"/>
        <w:jc w:val="both"/>
        <w:rPr>
          <w:i/>
        </w:rPr>
      </w:pPr>
      <w:r w:rsidRPr="00FA3471">
        <w:rPr>
          <w:i/>
        </w:rPr>
        <w:lastRenderedPageBreak/>
        <w:t>Журавлева, О. П. История книжного дела в Еврейской автономной области (конец 1920-х–начало 1960-х гг.) / О. П. Журавлева; науч. ред. С. А. Пайчадзе. – Хабаровск, 2008. – С. 336.</w:t>
      </w:r>
    </w:p>
    <w:p w:rsidR="00FA3471" w:rsidRPr="00FA3471" w:rsidRDefault="00FA3471" w:rsidP="00FA3471">
      <w:pPr>
        <w:ind w:firstLine="540"/>
        <w:jc w:val="both"/>
        <w:rPr>
          <w:i/>
        </w:rPr>
      </w:pPr>
      <w:r w:rsidRPr="00FA3471">
        <w:rPr>
          <w:i/>
        </w:rPr>
        <w:t>Российская еврейская энциклопедия. – М., 1994. – Т. 3. - С. 143.</w:t>
      </w:r>
    </w:p>
    <w:p w:rsidR="00FA3471" w:rsidRPr="00FA3471" w:rsidRDefault="00FA3471" w:rsidP="00FA3471">
      <w:pPr>
        <w:ind w:left="540"/>
        <w:jc w:val="both"/>
        <w:rPr>
          <w:i/>
        </w:rPr>
      </w:pPr>
    </w:p>
    <w:p w:rsidR="00FA3471" w:rsidRPr="00FA3471" w:rsidRDefault="00FA3471" w:rsidP="00FA3471">
      <w:pPr>
        <w:ind w:left="540"/>
        <w:jc w:val="both"/>
      </w:pPr>
      <w:r w:rsidRPr="00FA3471">
        <w:rPr>
          <w:b/>
          <w:i/>
        </w:rPr>
        <w:t xml:space="preserve">Фридман Нохем Моисеевич (псевдоним Н. Мирный) (1907-1976), </w:t>
      </w:r>
      <w:r w:rsidRPr="00FA3471">
        <w:t xml:space="preserve">журналист, поэт, литературный критик. В 1928 г. прибыл на станцию </w:t>
      </w:r>
      <w:proofErr w:type="gramStart"/>
      <w:r w:rsidRPr="00FA3471">
        <w:t>Тихонькая</w:t>
      </w:r>
      <w:proofErr w:type="gramEnd"/>
      <w:r w:rsidRPr="00FA3471">
        <w:t xml:space="preserve"> с первыми эшелонами еврейских переселенцев. Работал в газете «Биробиджанер штерн», областном радиокомитете, редактором газеты «Биробиджанская звезда». Печатался в областных газетах, альманахе «Биробиджан», журналах «Форпост», «Советиш геймланд», «Дальний Восток», в коллективных сборниках. Участник Великой Отечественной войны. В 1949 г. был репрессирован, в 1956 г. возобновил писательскую деятельность. Руководил областным литературным объединением. Реабилитирован.</w:t>
      </w:r>
    </w:p>
    <w:p w:rsidR="00FA3471" w:rsidRPr="00FA3471" w:rsidRDefault="00FA3471" w:rsidP="00FA3471">
      <w:pPr>
        <w:ind w:left="540"/>
        <w:jc w:val="both"/>
      </w:pPr>
    </w:p>
    <w:p w:rsidR="00FA3471" w:rsidRPr="00FA3471" w:rsidRDefault="00FA3471" w:rsidP="00FA3471">
      <w:pPr>
        <w:ind w:firstLine="540"/>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540"/>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339.</w:t>
      </w:r>
    </w:p>
    <w:p w:rsidR="00FA3471" w:rsidRPr="00FA3471" w:rsidRDefault="00FA3471" w:rsidP="00FA3471">
      <w:pPr>
        <w:ind w:firstLine="540"/>
        <w:jc w:val="both"/>
        <w:rPr>
          <w:i/>
        </w:rPr>
      </w:pPr>
      <w:r w:rsidRPr="00FA3471">
        <w:rPr>
          <w:i/>
        </w:rPr>
        <w:t>Российская еврейская энциклопедия. – М., 1994. – Т. 3. - С. 253.</w:t>
      </w:r>
    </w:p>
    <w:p w:rsidR="00FA3471" w:rsidRPr="00FA3471" w:rsidRDefault="00FA3471" w:rsidP="00FA3471">
      <w:pPr>
        <w:ind w:left="540"/>
        <w:jc w:val="both"/>
        <w:rPr>
          <w:i/>
        </w:rPr>
      </w:pPr>
    </w:p>
    <w:p w:rsidR="00FA3471" w:rsidRPr="00FA3471" w:rsidRDefault="00FA3471" w:rsidP="00FA3471">
      <w:pPr>
        <w:ind w:left="540"/>
        <w:jc w:val="both"/>
      </w:pPr>
      <w:r w:rsidRPr="00FA3471">
        <w:rPr>
          <w:b/>
          <w:i/>
        </w:rPr>
        <w:t>Хащевацкий Мойше (1897-1943),</w:t>
      </w:r>
      <w:r w:rsidRPr="00FA3471">
        <w:t xml:space="preserve"> прозаик, поэт, драматург. В 1922 вышла первая книга стихов «Жажда». Впечатления от поездки в область (1936 г.) отразились в книге «Путешествие в Биробиджан». В журнале «Форпост» печатал стихи. Автор книг «</w:t>
      </w:r>
      <w:proofErr w:type="gramStart"/>
      <w:r w:rsidRPr="00FA3471">
        <w:t>Суровая</w:t>
      </w:r>
      <w:proofErr w:type="gramEnd"/>
      <w:r w:rsidRPr="00FA3471">
        <w:t xml:space="preserve"> правда», «Из прошлого и настоящего, «Наш лагерь», «Последний бой», «Рапорты», «Рот Фронт», «Ошер Шварцман: его жизнь и деятельность», пьеса «Тайга», «На борьбу», «Мечты» и др. Переводил на идиш произведения русской, украинской, немецкой поэзии, писал стихи и сказки для детей. Погиб на фронте в Великую Отечественную войну.</w:t>
      </w:r>
    </w:p>
    <w:p w:rsidR="00FA3471" w:rsidRPr="00FA3471" w:rsidRDefault="00FA3471" w:rsidP="00FA3471">
      <w:pPr>
        <w:ind w:left="540"/>
        <w:jc w:val="both"/>
      </w:pPr>
    </w:p>
    <w:p w:rsidR="00FA3471" w:rsidRPr="00FA3471" w:rsidRDefault="00FA3471" w:rsidP="00FA3471">
      <w:pPr>
        <w:ind w:firstLine="540"/>
        <w:jc w:val="both"/>
        <w:rPr>
          <w:i/>
        </w:rPr>
      </w:pPr>
      <w:r w:rsidRPr="00FA3471">
        <w:rPr>
          <w:i/>
        </w:rPr>
        <w:t>Литература:</w:t>
      </w:r>
    </w:p>
    <w:p w:rsidR="00FA3471" w:rsidRPr="00FA3471" w:rsidRDefault="00FA3471" w:rsidP="00FA347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567"/>
        <w:jc w:val="both"/>
        <w:rPr>
          <w:i/>
          <w:iCs/>
        </w:rPr>
      </w:pPr>
    </w:p>
    <w:p w:rsidR="00FA3471" w:rsidRPr="00FA3471" w:rsidRDefault="00FA3471" w:rsidP="00FA3471">
      <w:pPr>
        <w:ind w:firstLine="540"/>
        <w:jc w:val="both"/>
        <w:rPr>
          <w:i/>
        </w:rPr>
      </w:pPr>
      <w:r w:rsidRPr="00FA3471">
        <w:rPr>
          <w:i/>
        </w:rPr>
        <w:t>Журавлева, О. П. История книжного дела в Еврейской автономной области (конец 1920-х–начало 1960-х гг.) / О. П. Журавлева; науч. ред. С. А. Пайчадзе. – Хабаровск, 2008. – С. 341.</w:t>
      </w:r>
    </w:p>
    <w:p w:rsidR="00B349A6" w:rsidRPr="00B349A6" w:rsidRDefault="00B349A6" w:rsidP="00471A81">
      <w:pPr>
        <w:tabs>
          <w:tab w:val="left" w:pos="935"/>
        </w:tabs>
        <w:spacing w:after="200" w:line="276" w:lineRule="auto"/>
        <w:jc w:val="both"/>
        <w:rPr>
          <w:b/>
        </w:rPr>
      </w:pPr>
    </w:p>
    <w:sectPr w:rsidR="00B349A6" w:rsidRPr="00B349A6">
      <w:headerReference w:type="even" r:id="rId64"/>
      <w:headerReference w:type="default" r:id="rId65"/>
      <w:footerReference w:type="even" r:id="rId66"/>
      <w:footerReference w:type="default" r:id="rId67"/>
      <w:headerReference w:type="first" r:id="rId68"/>
      <w:footerReference w:type="first" r:id="rId6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F0E" w:rsidRDefault="00E07F0E" w:rsidP="00CF5A8F">
      <w:r>
        <w:separator/>
      </w:r>
    </w:p>
  </w:endnote>
  <w:endnote w:type="continuationSeparator" w:id="0">
    <w:p w:rsidR="00E07F0E" w:rsidRDefault="00E07F0E" w:rsidP="00CF5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8F" w:rsidRDefault="00CF5A8F">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8F" w:rsidRDefault="00CF5A8F">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8F" w:rsidRDefault="00CF5A8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F0E" w:rsidRDefault="00E07F0E" w:rsidP="00CF5A8F">
      <w:r>
        <w:separator/>
      </w:r>
    </w:p>
  </w:footnote>
  <w:footnote w:type="continuationSeparator" w:id="0">
    <w:p w:rsidR="00E07F0E" w:rsidRDefault="00E07F0E" w:rsidP="00CF5A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8F" w:rsidRDefault="00CF5A8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8F" w:rsidRDefault="00CF5A8F">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8F" w:rsidRDefault="00CF5A8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33FFE"/>
    <w:multiLevelType w:val="hybridMultilevel"/>
    <w:tmpl w:val="4A843C8C"/>
    <w:lvl w:ilvl="0" w:tplc="0419000F">
      <w:start w:val="1"/>
      <w:numFmt w:val="decimal"/>
      <w:lvlText w:val="%1."/>
      <w:lvlJc w:val="left"/>
      <w:pPr>
        <w:ind w:left="1281" w:hanging="360"/>
      </w:pPr>
    </w:lvl>
    <w:lvl w:ilvl="1" w:tplc="04190019" w:tentative="1">
      <w:start w:val="1"/>
      <w:numFmt w:val="lowerLetter"/>
      <w:lvlText w:val="%2."/>
      <w:lvlJc w:val="left"/>
      <w:pPr>
        <w:ind w:left="2001" w:hanging="360"/>
      </w:pPr>
    </w:lvl>
    <w:lvl w:ilvl="2" w:tplc="0419001B" w:tentative="1">
      <w:start w:val="1"/>
      <w:numFmt w:val="lowerRoman"/>
      <w:lvlText w:val="%3."/>
      <w:lvlJc w:val="right"/>
      <w:pPr>
        <w:ind w:left="2721" w:hanging="180"/>
      </w:pPr>
    </w:lvl>
    <w:lvl w:ilvl="3" w:tplc="0419000F" w:tentative="1">
      <w:start w:val="1"/>
      <w:numFmt w:val="decimal"/>
      <w:lvlText w:val="%4."/>
      <w:lvlJc w:val="left"/>
      <w:pPr>
        <w:ind w:left="3441" w:hanging="360"/>
      </w:pPr>
    </w:lvl>
    <w:lvl w:ilvl="4" w:tplc="04190019" w:tentative="1">
      <w:start w:val="1"/>
      <w:numFmt w:val="lowerLetter"/>
      <w:lvlText w:val="%5."/>
      <w:lvlJc w:val="left"/>
      <w:pPr>
        <w:ind w:left="4161" w:hanging="360"/>
      </w:pPr>
    </w:lvl>
    <w:lvl w:ilvl="5" w:tplc="0419001B" w:tentative="1">
      <w:start w:val="1"/>
      <w:numFmt w:val="lowerRoman"/>
      <w:lvlText w:val="%6."/>
      <w:lvlJc w:val="right"/>
      <w:pPr>
        <w:ind w:left="4881" w:hanging="180"/>
      </w:pPr>
    </w:lvl>
    <w:lvl w:ilvl="6" w:tplc="0419000F" w:tentative="1">
      <w:start w:val="1"/>
      <w:numFmt w:val="decimal"/>
      <w:lvlText w:val="%7."/>
      <w:lvlJc w:val="left"/>
      <w:pPr>
        <w:ind w:left="5601" w:hanging="360"/>
      </w:pPr>
    </w:lvl>
    <w:lvl w:ilvl="7" w:tplc="04190019" w:tentative="1">
      <w:start w:val="1"/>
      <w:numFmt w:val="lowerLetter"/>
      <w:lvlText w:val="%8."/>
      <w:lvlJc w:val="left"/>
      <w:pPr>
        <w:ind w:left="6321" w:hanging="360"/>
      </w:pPr>
    </w:lvl>
    <w:lvl w:ilvl="8" w:tplc="0419001B" w:tentative="1">
      <w:start w:val="1"/>
      <w:numFmt w:val="lowerRoman"/>
      <w:lvlText w:val="%9."/>
      <w:lvlJc w:val="right"/>
      <w:pPr>
        <w:ind w:left="7041" w:hanging="180"/>
      </w:pPr>
    </w:lvl>
  </w:abstractNum>
  <w:abstractNum w:abstractNumId="1">
    <w:nsid w:val="08822028"/>
    <w:multiLevelType w:val="hybridMultilevel"/>
    <w:tmpl w:val="765E6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660EDF"/>
    <w:multiLevelType w:val="hybridMultilevel"/>
    <w:tmpl w:val="74F69FDC"/>
    <w:lvl w:ilvl="0" w:tplc="B0648B3E">
      <w:start w:val="1"/>
      <w:numFmt w:val="decimal"/>
      <w:lvlText w:val="%1."/>
      <w:lvlJc w:val="left"/>
      <w:pPr>
        <w:ind w:left="2118"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AB3E94"/>
    <w:multiLevelType w:val="hybridMultilevel"/>
    <w:tmpl w:val="DCC63F8C"/>
    <w:lvl w:ilvl="0" w:tplc="9EBAAC86">
      <w:start w:val="1"/>
      <w:numFmt w:val="decimal"/>
      <w:lvlText w:val="%1."/>
      <w:lvlJc w:val="left"/>
      <w:pPr>
        <w:ind w:left="1371" w:hanging="81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4">
    <w:nsid w:val="10B22064"/>
    <w:multiLevelType w:val="hybridMultilevel"/>
    <w:tmpl w:val="40101676"/>
    <w:lvl w:ilvl="0" w:tplc="3C026B92">
      <w:start w:val="1"/>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5">
    <w:nsid w:val="17D15FA7"/>
    <w:multiLevelType w:val="hybridMultilevel"/>
    <w:tmpl w:val="9470F608"/>
    <w:lvl w:ilvl="0" w:tplc="3C026B92">
      <w:start w:val="1"/>
      <w:numFmt w:val="decimal"/>
      <w:lvlText w:val="%1."/>
      <w:lvlJc w:val="left"/>
      <w:pPr>
        <w:ind w:left="1482" w:hanging="360"/>
      </w:pPr>
      <w:rPr>
        <w:rFonts w:hint="default"/>
      </w:rPr>
    </w:lvl>
    <w:lvl w:ilvl="1" w:tplc="04190019" w:tentative="1">
      <w:start w:val="1"/>
      <w:numFmt w:val="lowerLetter"/>
      <w:lvlText w:val="%2."/>
      <w:lvlJc w:val="left"/>
      <w:pPr>
        <w:ind w:left="2001" w:hanging="360"/>
      </w:pPr>
    </w:lvl>
    <w:lvl w:ilvl="2" w:tplc="0419001B" w:tentative="1">
      <w:start w:val="1"/>
      <w:numFmt w:val="lowerRoman"/>
      <w:lvlText w:val="%3."/>
      <w:lvlJc w:val="right"/>
      <w:pPr>
        <w:ind w:left="2721" w:hanging="180"/>
      </w:pPr>
    </w:lvl>
    <w:lvl w:ilvl="3" w:tplc="0419000F" w:tentative="1">
      <w:start w:val="1"/>
      <w:numFmt w:val="decimal"/>
      <w:lvlText w:val="%4."/>
      <w:lvlJc w:val="left"/>
      <w:pPr>
        <w:ind w:left="3441" w:hanging="360"/>
      </w:pPr>
    </w:lvl>
    <w:lvl w:ilvl="4" w:tplc="04190019" w:tentative="1">
      <w:start w:val="1"/>
      <w:numFmt w:val="lowerLetter"/>
      <w:lvlText w:val="%5."/>
      <w:lvlJc w:val="left"/>
      <w:pPr>
        <w:ind w:left="4161" w:hanging="360"/>
      </w:pPr>
    </w:lvl>
    <w:lvl w:ilvl="5" w:tplc="0419001B" w:tentative="1">
      <w:start w:val="1"/>
      <w:numFmt w:val="lowerRoman"/>
      <w:lvlText w:val="%6."/>
      <w:lvlJc w:val="right"/>
      <w:pPr>
        <w:ind w:left="4881" w:hanging="180"/>
      </w:pPr>
    </w:lvl>
    <w:lvl w:ilvl="6" w:tplc="0419000F" w:tentative="1">
      <w:start w:val="1"/>
      <w:numFmt w:val="decimal"/>
      <w:lvlText w:val="%7."/>
      <w:lvlJc w:val="left"/>
      <w:pPr>
        <w:ind w:left="5601" w:hanging="360"/>
      </w:pPr>
    </w:lvl>
    <w:lvl w:ilvl="7" w:tplc="04190019" w:tentative="1">
      <w:start w:val="1"/>
      <w:numFmt w:val="lowerLetter"/>
      <w:lvlText w:val="%8."/>
      <w:lvlJc w:val="left"/>
      <w:pPr>
        <w:ind w:left="6321" w:hanging="360"/>
      </w:pPr>
    </w:lvl>
    <w:lvl w:ilvl="8" w:tplc="0419001B" w:tentative="1">
      <w:start w:val="1"/>
      <w:numFmt w:val="lowerRoman"/>
      <w:lvlText w:val="%9."/>
      <w:lvlJc w:val="right"/>
      <w:pPr>
        <w:ind w:left="7041" w:hanging="180"/>
      </w:pPr>
    </w:lvl>
  </w:abstractNum>
  <w:abstractNum w:abstractNumId="6">
    <w:nsid w:val="1D3123D3"/>
    <w:multiLevelType w:val="hybridMultilevel"/>
    <w:tmpl w:val="21FE8A52"/>
    <w:lvl w:ilvl="0" w:tplc="0419000F">
      <w:start w:val="1"/>
      <w:numFmt w:val="decimal"/>
      <w:lvlText w:val="%1."/>
      <w:lvlJc w:val="left"/>
      <w:pPr>
        <w:ind w:left="1281" w:hanging="360"/>
      </w:pPr>
    </w:lvl>
    <w:lvl w:ilvl="1" w:tplc="04190019" w:tentative="1">
      <w:start w:val="1"/>
      <w:numFmt w:val="lowerLetter"/>
      <w:lvlText w:val="%2."/>
      <w:lvlJc w:val="left"/>
      <w:pPr>
        <w:ind w:left="2001" w:hanging="360"/>
      </w:pPr>
    </w:lvl>
    <w:lvl w:ilvl="2" w:tplc="0419001B" w:tentative="1">
      <w:start w:val="1"/>
      <w:numFmt w:val="lowerRoman"/>
      <w:lvlText w:val="%3."/>
      <w:lvlJc w:val="right"/>
      <w:pPr>
        <w:ind w:left="2721" w:hanging="180"/>
      </w:pPr>
    </w:lvl>
    <w:lvl w:ilvl="3" w:tplc="0419000F" w:tentative="1">
      <w:start w:val="1"/>
      <w:numFmt w:val="decimal"/>
      <w:lvlText w:val="%4."/>
      <w:lvlJc w:val="left"/>
      <w:pPr>
        <w:ind w:left="3441" w:hanging="360"/>
      </w:pPr>
    </w:lvl>
    <w:lvl w:ilvl="4" w:tplc="04190019" w:tentative="1">
      <w:start w:val="1"/>
      <w:numFmt w:val="lowerLetter"/>
      <w:lvlText w:val="%5."/>
      <w:lvlJc w:val="left"/>
      <w:pPr>
        <w:ind w:left="4161" w:hanging="360"/>
      </w:pPr>
    </w:lvl>
    <w:lvl w:ilvl="5" w:tplc="0419001B" w:tentative="1">
      <w:start w:val="1"/>
      <w:numFmt w:val="lowerRoman"/>
      <w:lvlText w:val="%6."/>
      <w:lvlJc w:val="right"/>
      <w:pPr>
        <w:ind w:left="4881" w:hanging="180"/>
      </w:pPr>
    </w:lvl>
    <w:lvl w:ilvl="6" w:tplc="0419000F" w:tentative="1">
      <w:start w:val="1"/>
      <w:numFmt w:val="decimal"/>
      <w:lvlText w:val="%7."/>
      <w:lvlJc w:val="left"/>
      <w:pPr>
        <w:ind w:left="5601" w:hanging="360"/>
      </w:pPr>
    </w:lvl>
    <w:lvl w:ilvl="7" w:tplc="04190019" w:tentative="1">
      <w:start w:val="1"/>
      <w:numFmt w:val="lowerLetter"/>
      <w:lvlText w:val="%8."/>
      <w:lvlJc w:val="left"/>
      <w:pPr>
        <w:ind w:left="6321" w:hanging="360"/>
      </w:pPr>
    </w:lvl>
    <w:lvl w:ilvl="8" w:tplc="0419001B" w:tentative="1">
      <w:start w:val="1"/>
      <w:numFmt w:val="lowerRoman"/>
      <w:lvlText w:val="%9."/>
      <w:lvlJc w:val="right"/>
      <w:pPr>
        <w:ind w:left="7041" w:hanging="180"/>
      </w:pPr>
    </w:lvl>
  </w:abstractNum>
  <w:abstractNum w:abstractNumId="7">
    <w:nsid w:val="20796EFA"/>
    <w:multiLevelType w:val="hybridMultilevel"/>
    <w:tmpl w:val="934420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09152B"/>
    <w:multiLevelType w:val="hybridMultilevel"/>
    <w:tmpl w:val="9E1E930A"/>
    <w:lvl w:ilvl="0" w:tplc="A850B044">
      <w:start w:val="1"/>
      <w:numFmt w:val="decimal"/>
      <w:lvlText w:val="%1."/>
      <w:lvlJc w:val="left"/>
      <w:pPr>
        <w:tabs>
          <w:tab w:val="num" w:pos="1744"/>
        </w:tabs>
        <w:ind w:left="1744" w:hanging="10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30821E42"/>
    <w:multiLevelType w:val="hybridMultilevel"/>
    <w:tmpl w:val="E3A6EF5A"/>
    <w:lvl w:ilvl="0" w:tplc="0419000F">
      <w:start w:val="1"/>
      <w:numFmt w:val="decimal"/>
      <w:lvlText w:val="%1."/>
      <w:lvlJc w:val="left"/>
      <w:pPr>
        <w:tabs>
          <w:tab w:val="num" w:pos="1281"/>
        </w:tabs>
        <w:ind w:left="1281" w:hanging="360"/>
      </w:pPr>
    </w:lvl>
    <w:lvl w:ilvl="1" w:tplc="04190019" w:tentative="1">
      <w:start w:val="1"/>
      <w:numFmt w:val="lowerLetter"/>
      <w:lvlText w:val="%2."/>
      <w:lvlJc w:val="left"/>
      <w:pPr>
        <w:tabs>
          <w:tab w:val="num" w:pos="2001"/>
        </w:tabs>
        <w:ind w:left="2001" w:hanging="360"/>
      </w:pPr>
    </w:lvl>
    <w:lvl w:ilvl="2" w:tplc="0419001B" w:tentative="1">
      <w:start w:val="1"/>
      <w:numFmt w:val="lowerRoman"/>
      <w:lvlText w:val="%3."/>
      <w:lvlJc w:val="right"/>
      <w:pPr>
        <w:tabs>
          <w:tab w:val="num" w:pos="2721"/>
        </w:tabs>
        <w:ind w:left="2721" w:hanging="180"/>
      </w:pPr>
    </w:lvl>
    <w:lvl w:ilvl="3" w:tplc="0419000F" w:tentative="1">
      <w:start w:val="1"/>
      <w:numFmt w:val="decimal"/>
      <w:lvlText w:val="%4."/>
      <w:lvlJc w:val="left"/>
      <w:pPr>
        <w:tabs>
          <w:tab w:val="num" w:pos="3441"/>
        </w:tabs>
        <w:ind w:left="3441" w:hanging="360"/>
      </w:pPr>
    </w:lvl>
    <w:lvl w:ilvl="4" w:tplc="04190019" w:tentative="1">
      <w:start w:val="1"/>
      <w:numFmt w:val="lowerLetter"/>
      <w:lvlText w:val="%5."/>
      <w:lvlJc w:val="left"/>
      <w:pPr>
        <w:tabs>
          <w:tab w:val="num" w:pos="4161"/>
        </w:tabs>
        <w:ind w:left="4161" w:hanging="360"/>
      </w:pPr>
    </w:lvl>
    <w:lvl w:ilvl="5" w:tplc="0419001B" w:tentative="1">
      <w:start w:val="1"/>
      <w:numFmt w:val="lowerRoman"/>
      <w:lvlText w:val="%6."/>
      <w:lvlJc w:val="right"/>
      <w:pPr>
        <w:tabs>
          <w:tab w:val="num" w:pos="4881"/>
        </w:tabs>
        <w:ind w:left="4881" w:hanging="180"/>
      </w:pPr>
    </w:lvl>
    <w:lvl w:ilvl="6" w:tplc="0419000F" w:tentative="1">
      <w:start w:val="1"/>
      <w:numFmt w:val="decimal"/>
      <w:lvlText w:val="%7."/>
      <w:lvlJc w:val="left"/>
      <w:pPr>
        <w:tabs>
          <w:tab w:val="num" w:pos="5601"/>
        </w:tabs>
        <w:ind w:left="5601" w:hanging="360"/>
      </w:pPr>
    </w:lvl>
    <w:lvl w:ilvl="7" w:tplc="04190019" w:tentative="1">
      <w:start w:val="1"/>
      <w:numFmt w:val="lowerLetter"/>
      <w:lvlText w:val="%8."/>
      <w:lvlJc w:val="left"/>
      <w:pPr>
        <w:tabs>
          <w:tab w:val="num" w:pos="6321"/>
        </w:tabs>
        <w:ind w:left="6321" w:hanging="360"/>
      </w:pPr>
    </w:lvl>
    <w:lvl w:ilvl="8" w:tplc="0419001B" w:tentative="1">
      <w:start w:val="1"/>
      <w:numFmt w:val="lowerRoman"/>
      <w:lvlText w:val="%9."/>
      <w:lvlJc w:val="right"/>
      <w:pPr>
        <w:tabs>
          <w:tab w:val="num" w:pos="7041"/>
        </w:tabs>
        <w:ind w:left="7041" w:hanging="180"/>
      </w:pPr>
    </w:lvl>
  </w:abstractNum>
  <w:abstractNum w:abstractNumId="10">
    <w:nsid w:val="31694418"/>
    <w:multiLevelType w:val="hybridMultilevel"/>
    <w:tmpl w:val="B12216AE"/>
    <w:lvl w:ilvl="0" w:tplc="9AAC22B4">
      <w:start w:val="1"/>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11">
    <w:nsid w:val="327D150E"/>
    <w:multiLevelType w:val="hybridMultilevel"/>
    <w:tmpl w:val="84A4EA42"/>
    <w:lvl w:ilvl="0" w:tplc="DB26EC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3F1554C"/>
    <w:multiLevelType w:val="hybridMultilevel"/>
    <w:tmpl w:val="47863CBC"/>
    <w:lvl w:ilvl="0" w:tplc="3EFEEA7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53130A"/>
    <w:multiLevelType w:val="hybridMultilevel"/>
    <w:tmpl w:val="4E245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202DC9"/>
    <w:multiLevelType w:val="hybridMultilevel"/>
    <w:tmpl w:val="82521EF2"/>
    <w:lvl w:ilvl="0" w:tplc="9EBAAC86">
      <w:start w:val="1"/>
      <w:numFmt w:val="decimal"/>
      <w:lvlText w:val="%1."/>
      <w:lvlJc w:val="left"/>
      <w:pPr>
        <w:ind w:left="1371" w:hanging="8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507059"/>
    <w:multiLevelType w:val="hybridMultilevel"/>
    <w:tmpl w:val="A0D0D8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904509"/>
    <w:multiLevelType w:val="hybridMultilevel"/>
    <w:tmpl w:val="60DEA29E"/>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4F6A5F3E"/>
    <w:multiLevelType w:val="hybridMultilevel"/>
    <w:tmpl w:val="8C1C9138"/>
    <w:lvl w:ilvl="0" w:tplc="69C8B2EC">
      <w:start w:val="1"/>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18">
    <w:nsid w:val="567C2392"/>
    <w:multiLevelType w:val="hybridMultilevel"/>
    <w:tmpl w:val="8AF2E98E"/>
    <w:lvl w:ilvl="0" w:tplc="9EBAAC86">
      <w:start w:val="1"/>
      <w:numFmt w:val="decimal"/>
      <w:lvlText w:val="%1."/>
      <w:lvlJc w:val="left"/>
      <w:pPr>
        <w:ind w:left="1371" w:hanging="8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EC15A06"/>
    <w:multiLevelType w:val="hybridMultilevel"/>
    <w:tmpl w:val="8782F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78053A9"/>
    <w:multiLevelType w:val="hybridMultilevel"/>
    <w:tmpl w:val="8E945D1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nsid w:val="6B75415C"/>
    <w:multiLevelType w:val="hybridMultilevel"/>
    <w:tmpl w:val="80D4D358"/>
    <w:lvl w:ilvl="0" w:tplc="04190001">
      <w:start w:val="8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D522AF1"/>
    <w:multiLevelType w:val="hybridMultilevel"/>
    <w:tmpl w:val="254C54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D9E2542"/>
    <w:multiLevelType w:val="hybridMultilevel"/>
    <w:tmpl w:val="5C5A6794"/>
    <w:lvl w:ilvl="0" w:tplc="B0648B3E">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FBB3449"/>
    <w:multiLevelType w:val="hybridMultilevel"/>
    <w:tmpl w:val="15D4BABE"/>
    <w:lvl w:ilvl="0" w:tplc="0419000F">
      <w:start w:val="1"/>
      <w:numFmt w:val="decimal"/>
      <w:lvlText w:val="%1."/>
      <w:lvlJc w:val="left"/>
      <w:pPr>
        <w:tabs>
          <w:tab w:val="num" w:pos="1281"/>
        </w:tabs>
        <w:ind w:left="1281" w:hanging="360"/>
      </w:pPr>
    </w:lvl>
    <w:lvl w:ilvl="1" w:tplc="04190019" w:tentative="1">
      <w:start w:val="1"/>
      <w:numFmt w:val="lowerLetter"/>
      <w:lvlText w:val="%2."/>
      <w:lvlJc w:val="left"/>
      <w:pPr>
        <w:tabs>
          <w:tab w:val="num" w:pos="2001"/>
        </w:tabs>
        <w:ind w:left="2001" w:hanging="360"/>
      </w:pPr>
    </w:lvl>
    <w:lvl w:ilvl="2" w:tplc="0419001B" w:tentative="1">
      <w:start w:val="1"/>
      <w:numFmt w:val="lowerRoman"/>
      <w:lvlText w:val="%3."/>
      <w:lvlJc w:val="right"/>
      <w:pPr>
        <w:tabs>
          <w:tab w:val="num" w:pos="2721"/>
        </w:tabs>
        <w:ind w:left="2721" w:hanging="180"/>
      </w:pPr>
    </w:lvl>
    <w:lvl w:ilvl="3" w:tplc="0419000F" w:tentative="1">
      <w:start w:val="1"/>
      <w:numFmt w:val="decimal"/>
      <w:lvlText w:val="%4."/>
      <w:lvlJc w:val="left"/>
      <w:pPr>
        <w:tabs>
          <w:tab w:val="num" w:pos="3441"/>
        </w:tabs>
        <w:ind w:left="3441" w:hanging="360"/>
      </w:pPr>
    </w:lvl>
    <w:lvl w:ilvl="4" w:tplc="04190019" w:tentative="1">
      <w:start w:val="1"/>
      <w:numFmt w:val="lowerLetter"/>
      <w:lvlText w:val="%5."/>
      <w:lvlJc w:val="left"/>
      <w:pPr>
        <w:tabs>
          <w:tab w:val="num" w:pos="4161"/>
        </w:tabs>
        <w:ind w:left="4161" w:hanging="360"/>
      </w:pPr>
    </w:lvl>
    <w:lvl w:ilvl="5" w:tplc="0419001B" w:tentative="1">
      <w:start w:val="1"/>
      <w:numFmt w:val="lowerRoman"/>
      <w:lvlText w:val="%6."/>
      <w:lvlJc w:val="right"/>
      <w:pPr>
        <w:tabs>
          <w:tab w:val="num" w:pos="4881"/>
        </w:tabs>
        <w:ind w:left="4881" w:hanging="180"/>
      </w:pPr>
    </w:lvl>
    <w:lvl w:ilvl="6" w:tplc="0419000F" w:tentative="1">
      <w:start w:val="1"/>
      <w:numFmt w:val="decimal"/>
      <w:lvlText w:val="%7."/>
      <w:lvlJc w:val="left"/>
      <w:pPr>
        <w:tabs>
          <w:tab w:val="num" w:pos="5601"/>
        </w:tabs>
        <w:ind w:left="5601" w:hanging="360"/>
      </w:pPr>
    </w:lvl>
    <w:lvl w:ilvl="7" w:tplc="04190019" w:tentative="1">
      <w:start w:val="1"/>
      <w:numFmt w:val="lowerLetter"/>
      <w:lvlText w:val="%8."/>
      <w:lvlJc w:val="left"/>
      <w:pPr>
        <w:tabs>
          <w:tab w:val="num" w:pos="6321"/>
        </w:tabs>
        <w:ind w:left="6321" w:hanging="360"/>
      </w:pPr>
    </w:lvl>
    <w:lvl w:ilvl="8" w:tplc="0419001B" w:tentative="1">
      <w:start w:val="1"/>
      <w:numFmt w:val="lowerRoman"/>
      <w:lvlText w:val="%9."/>
      <w:lvlJc w:val="right"/>
      <w:pPr>
        <w:tabs>
          <w:tab w:val="num" w:pos="7041"/>
        </w:tabs>
        <w:ind w:left="7041" w:hanging="180"/>
      </w:pPr>
    </w:lvl>
  </w:abstractNum>
  <w:num w:numId="1">
    <w:abstractNumId w:val="9"/>
  </w:num>
  <w:num w:numId="2">
    <w:abstractNumId w:val="22"/>
  </w:num>
  <w:num w:numId="3">
    <w:abstractNumId w:val="21"/>
  </w:num>
  <w:num w:numId="4">
    <w:abstractNumId w:val="17"/>
  </w:num>
  <w:num w:numId="5">
    <w:abstractNumId w:val="7"/>
  </w:num>
  <w:num w:numId="6">
    <w:abstractNumId w:val="15"/>
  </w:num>
  <w:num w:numId="7">
    <w:abstractNumId w:val="3"/>
  </w:num>
  <w:num w:numId="8">
    <w:abstractNumId w:val="11"/>
  </w:num>
  <w:num w:numId="9">
    <w:abstractNumId w:val="18"/>
  </w:num>
  <w:num w:numId="10">
    <w:abstractNumId w:val="24"/>
  </w:num>
  <w:num w:numId="11">
    <w:abstractNumId w:val="14"/>
  </w:num>
  <w:num w:numId="12">
    <w:abstractNumId w:val="8"/>
  </w:num>
  <w:num w:numId="13">
    <w:abstractNumId w:val="6"/>
  </w:num>
  <w:num w:numId="14">
    <w:abstractNumId w:val="5"/>
  </w:num>
  <w:num w:numId="15">
    <w:abstractNumId w:val="4"/>
  </w:num>
  <w:num w:numId="16">
    <w:abstractNumId w:val="0"/>
  </w:num>
  <w:num w:numId="17">
    <w:abstractNumId w:val="16"/>
  </w:num>
  <w:num w:numId="18">
    <w:abstractNumId w:val="10"/>
  </w:num>
  <w:num w:numId="19">
    <w:abstractNumId w:val="1"/>
  </w:num>
  <w:num w:numId="20">
    <w:abstractNumId w:val="19"/>
  </w:num>
  <w:num w:numId="21">
    <w:abstractNumId w:val="13"/>
  </w:num>
  <w:num w:numId="22">
    <w:abstractNumId w:val="20"/>
  </w:num>
  <w:num w:numId="23">
    <w:abstractNumId w:val="23"/>
  </w:num>
  <w:num w:numId="24">
    <w:abstractNumId w:val="2"/>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CC"/>
    <w:rsid w:val="00002943"/>
    <w:rsid w:val="00010138"/>
    <w:rsid w:val="00025988"/>
    <w:rsid w:val="00066BFB"/>
    <w:rsid w:val="00074689"/>
    <w:rsid w:val="000773B5"/>
    <w:rsid w:val="00093855"/>
    <w:rsid w:val="000B1602"/>
    <w:rsid w:val="000B218A"/>
    <w:rsid w:val="000B3A93"/>
    <w:rsid w:val="000D64CF"/>
    <w:rsid w:val="000F1E1F"/>
    <w:rsid w:val="00102CA4"/>
    <w:rsid w:val="00103183"/>
    <w:rsid w:val="00106083"/>
    <w:rsid w:val="00116A80"/>
    <w:rsid w:val="00145296"/>
    <w:rsid w:val="0015728B"/>
    <w:rsid w:val="00176891"/>
    <w:rsid w:val="00184BC1"/>
    <w:rsid w:val="00186ABF"/>
    <w:rsid w:val="001D72E1"/>
    <w:rsid w:val="002201B3"/>
    <w:rsid w:val="00222494"/>
    <w:rsid w:val="00226406"/>
    <w:rsid w:val="00235B9D"/>
    <w:rsid w:val="0024672F"/>
    <w:rsid w:val="0025339C"/>
    <w:rsid w:val="002A20D1"/>
    <w:rsid w:val="002A7BD2"/>
    <w:rsid w:val="002B405A"/>
    <w:rsid w:val="002E0490"/>
    <w:rsid w:val="00305A66"/>
    <w:rsid w:val="00305F0B"/>
    <w:rsid w:val="003104CC"/>
    <w:rsid w:val="003265E1"/>
    <w:rsid w:val="00362995"/>
    <w:rsid w:val="00364938"/>
    <w:rsid w:val="00372A1A"/>
    <w:rsid w:val="00373DC5"/>
    <w:rsid w:val="003A3540"/>
    <w:rsid w:val="003C61C7"/>
    <w:rsid w:val="003F4552"/>
    <w:rsid w:val="00421A84"/>
    <w:rsid w:val="00440EA9"/>
    <w:rsid w:val="0045027B"/>
    <w:rsid w:val="0046695F"/>
    <w:rsid w:val="00471A81"/>
    <w:rsid w:val="0048481C"/>
    <w:rsid w:val="004B4C15"/>
    <w:rsid w:val="004C148E"/>
    <w:rsid w:val="004D0404"/>
    <w:rsid w:val="004D56EB"/>
    <w:rsid w:val="004D586F"/>
    <w:rsid w:val="004E724D"/>
    <w:rsid w:val="004E7688"/>
    <w:rsid w:val="005647A1"/>
    <w:rsid w:val="005736A8"/>
    <w:rsid w:val="005823B5"/>
    <w:rsid w:val="00592173"/>
    <w:rsid w:val="005D6646"/>
    <w:rsid w:val="00612437"/>
    <w:rsid w:val="00615C14"/>
    <w:rsid w:val="006304D2"/>
    <w:rsid w:val="006311C3"/>
    <w:rsid w:val="00632D83"/>
    <w:rsid w:val="00664B80"/>
    <w:rsid w:val="00672B7A"/>
    <w:rsid w:val="00682B0A"/>
    <w:rsid w:val="006A216D"/>
    <w:rsid w:val="006B7D2B"/>
    <w:rsid w:val="006C3B8F"/>
    <w:rsid w:val="006C3E34"/>
    <w:rsid w:val="006D5292"/>
    <w:rsid w:val="00715788"/>
    <w:rsid w:val="00726BF4"/>
    <w:rsid w:val="00746494"/>
    <w:rsid w:val="00752A81"/>
    <w:rsid w:val="007767AA"/>
    <w:rsid w:val="00793889"/>
    <w:rsid w:val="00796E5E"/>
    <w:rsid w:val="007A7E6F"/>
    <w:rsid w:val="007D6DAA"/>
    <w:rsid w:val="008071E4"/>
    <w:rsid w:val="00841015"/>
    <w:rsid w:val="0086334D"/>
    <w:rsid w:val="00883E85"/>
    <w:rsid w:val="0089372F"/>
    <w:rsid w:val="008A3EB8"/>
    <w:rsid w:val="008C0FC8"/>
    <w:rsid w:val="008E128C"/>
    <w:rsid w:val="008F6E01"/>
    <w:rsid w:val="00906DC9"/>
    <w:rsid w:val="009345C0"/>
    <w:rsid w:val="009373B1"/>
    <w:rsid w:val="00960E39"/>
    <w:rsid w:val="009A3CC3"/>
    <w:rsid w:val="009C2C4C"/>
    <w:rsid w:val="009D34B4"/>
    <w:rsid w:val="009E1D8E"/>
    <w:rsid w:val="009E5055"/>
    <w:rsid w:val="00A2258F"/>
    <w:rsid w:val="00A24B0B"/>
    <w:rsid w:val="00A25DFA"/>
    <w:rsid w:val="00A2776C"/>
    <w:rsid w:val="00A5286F"/>
    <w:rsid w:val="00A56933"/>
    <w:rsid w:val="00A9543F"/>
    <w:rsid w:val="00AA51FD"/>
    <w:rsid w:val="00AB301E"/>
    <w:rsid w:val="00AC7383"/>
    <w:rsid w:val="00B247E8"/>
    <w:rsid w:val="00B26392"/>
    <w:rsid w:val="00B345D1"/>
    <w:rsid w:val="00B349A6"/>
    <w:rsid w:val="00BA41E3"/>
    <w:rsid w:val="00BD0E64"/>
    <w:rsid w:val="00BE37E6"/>
    <w:rsid w:val="00BF2659"/>
    <w:rsid w:val="00BF60C3"/>
    <w:rsid w:val="00C418DA"/>
    <w:rsid w:val="00C43C6F"/>
    <w:rsid w:val="00C66877"/>
    <w:rsid w:val="00C8312B"/>
    <w:rsid w:val="00C83402"/>
    <w:rsid w:val="00C92611"/>
    <w:rsid w:val="00CA0815"/>
    <w:rsid w:val="00CA461E"/>
    <w:rsid w:val="00CA6056"/>
    <w:rsid w:val="00CA71C3"/>
    <w:rsid w:val="00CC0D2F"/>
    <w:rsid w:val="00CC1C3D"/>
    <w:rsid w:val="00CE339C"/>
    <w:rsid w:val="00CF5A8F"/>
    <w:rsid w:val="00D047EA"/>
    <w:rsid w:val="00D2339D"/>
    <w:rsid w:val="00D2443F"/>
    <w:rsid w:val="00D37B8C"/>
    <w:rsid w:val="00D57EDE"/>
    <w:rsid w:val="00D71F40"/>
    <w:rsid w:val="00D81A5D"/>
    <w:rsid w:val="00D85627"/>
    <w:rsid w:val="00D87B91"/>
    <w:rsid w:val="00DC3744"/>
    <w:rsid w:val="00DF060A"/>
    <w:rsid w:val="00DF3B77"/>
    <w:rsid w:val="00DF7385"/>
    <w:rsid w:val="00E04E37"/>
    <w:rsid w:val="00E07F0E"/>
    <w:rsid w:val="00E55690"/>
    <w:rsid w:val="00E740B6"/>
    <w:rsid w:val="00EF15AD"/>
    <w:rsid w:val="00EF5559"/>
    <w:rsid w:val="00F0225E"/>
    <w:rsid w:val="00F23142"/>
    <w:rsid w:val="00F25717"/>
    <w:rsid w:val="00F267B1"/>
    <w:rsid w:val="00F41E1D"/>
    <w:rsid w:val="00F43242"/>
    <w:rsid w:val="00F464FF"/>
    <w:rsid w:val="00F51F6E"/>
    <w:rsid w:val="00F54E05"/>
    <w:rsid w:val="00F56331"/>
    <w:rsid w:val="00F63267"/>
    <w:rsid w:val="00F64B6F"/>
    <w:rsid w:val="00F66878"/>
    <w:rsid w:val="00FA203B"/>
    <w:rsid w:val="00FA2C1E"/>
    <w:rsid w:val="00FA3471"/>
    <w:rsid w:val="00FD79BB"/>
    <w:rsid w:val="00FE2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4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218A"/>
    <w:pPr>
      <w:ind w:left="720"/>
      <w:contextualSpacing/>
    </w:pPr>
  </w:style>
  <w:style w:type="character" w:styleId="a4">
    <w:name w:val="Emphasis"/>
    <w:basedOn w:val="a0"/>
    <w:uiPriority w:val="20"/>
    <w:qFormat/>
    <w:rsid w:val="00C92611"/>
    <w:rPr>
      <w:i/>
      <w:iCs/>
    </w:rPr>
  </w:style>
  <w:style w:type="paragraph" w:styleId="a5">
    <w:name w:val="Balloon Text"/>
    <w:basedOn w:val="a"/>
    <w:link w:val="a6"/>
    <w:uiPriority w:val="99"/>
    <w:semiHidden/>
    <w:unhideWhenUsed/>
    <w:rsid w:val="00A5286F"/>
    <w:rPr>
      <w:rFonts w:ascii="Tahoma" w:hAnsi="Tahoma" w:cs="Tahoma"/>
      <w:sz w:val="16"/>
      <w:szCs w:val="16"/>
    </w:rPr>
  </w:style>
  <w:style w:type="character" w:customStyle="1" w:styleId="a6">
    <w:name w:val="Текст выноски Знак"/>
    <w:basedOn w:val="a0"/>
    <w:link w:val="a5"/>
    <w:uiPriority w:val="99"/>
    <w:semiHidden/>
    <w:rsid w:val="00A5286F"/>
    <w:rPr>
      <w:rFonts w:ascii="Tahoma" w:eastAsia="Times New Roman" w:hAnsi="Tahoma" w:cs="Tahoma"/>
      <w:sz w:val="16"/>
      <w:szCs w:val="16"/>
      <w:lang w:eastAsia="ru-RU"/>
    </w:rPr>
  </w:style>
  <w:style w:type="paragraph" w:styleId="a7">
    <w:name w:val="header"/>
    <w:basedOn w:val="a"/>
    <w:link w:val="a8"/>
    <w:uiPriority w:val="99"/>
    <w:unhideWhenUsed/>
    <w:rsid w:val="00CF5A8F"/>
    <w:pPr>
      <w:tabs>
        <w:tab w:val="center" w:pos="4677"/>
        <w:tab w:val="right" w:pos="9355"/>
      </w:tabs>
    </w:pPr>
  </w:style>
  <w:style w:type="character" w:customStyle="1" w:styleId="a8">
    <w:name w:val="Верхний колонтитул Знак"/>
    <w:basedOn w:val="a0"/>
    <w:link w:val="a7"/>
    <w:uiPriority w:val="99"/>
    <w:rsid w:val="00CF5A8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F5A8F"/>
    <w:pPr>
      <w:tabs>
        <w:tab w:val="center" w:pos="4677"/>
        <w:tab w:val="right" w:pos="9355"/>
      </w:tabs>
    </w:pPr>
  </w:style>
  <w:style w:type="character" w:customStyle="1" w:styleId="aa">
    <w:name w:val="Нижний колонтитул Знак"/>
    <w:basedOn w:val="a0"/>
    <w:link w:val="a9"/>
    <w:uiPriority w:val="99"/>
    <w:rsid w:val="00CF5A8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4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218A"/>
    <w:pPr>
      <w:ind w:left="720"/>
      <w:contextualSpacing/>
    </w:pPr>
  </w:style>
  <w:style w:type="character" w:styleId="a4">
    <w:name w:val="Emphasis"/>
    <w:basedOn w:val="a0"/>
    <w:uiPriority w:val="20"/>
    <w:qFormat/>
    <w:rsid w:val="00C92611"/>
    <w:rPr>
      <w:i/>
      <w:iCs/>
    </w:rPr>
  </w:style>
  <w:style w:type="paragraph" w:styleId="a5">
    <w:name w:val="Balloon Text"/>
    <w:basedOn w:val="a"/>
    <w:link w:val="a6"/>
    <w:uiPriority w:val="99"/>
    <w:semiHidden/>
    <w:unhideWhenUsed/>
    <w:rsid w:val="00A5286F"/>
    <w:rPr>
      <w:rFonts w:ascii="Tahoma" w:hAnsi="Tahoma" w:cs="Tahoma"/>
      <w:sz w:val="16"/>
      <w:szCs w:val="16"/>
    </w:rPr>
  </w:style>
  <w:style w:type="character" w:customStyle="1" w:styleId="a6">
    <w:name w:val="Текст выноски Знак"/>
    <w:basedOn w:val="a0"/>
    <w:link w:val="a5"/>
    <w:uiPriority w:val="99"/>
    <w:semiHidden/>
    <w:rsid w:val="00A5286F"/>
    <w:rPr>
      <w:rFonts w:ascii="Tahoma" w:eastAsia="Times New Roman" w:hAnsi="Tahoma" w:cs="Tahoma"/>
      <w:sz w:val="16"/>
      <w:szCs w:val="16"/>
      <w:lang w:eastAsia="ru-RU"/>
    </w:rPr>
  </w:style>
  <w:style w:type="paragraph" w:styleId="a7">
    <w:name w:val="header"/>
    <w:basedOn w:val="a"/>
    <w:link w:val="a8"/>
    <w:uiPriority w:val="99"/>
    <w:unhideWhenUsed/>
    <w:rsid w:val="00CF5A8F"/>
    <w:pPr>
      <w:tabs>
        <w:tab w:val="center" w:pos="4677"/>
        <w:tab w:val="right" w:pos="9355"/>
      </w:tabs>
    </w:pPr>
  </w:style>
  <w:style w:type="character" w:customStyle="1" w:styleId="a8">
    <w:name w:val="Верхний колонтитул Знак"/>
    <w:basedOn w:val="a0"/>
    <w:link w:val="a7"/>
    <w:uiPriority w:val="99"/>
    <w:rsid w:val="00CF5A8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F5A8F"/>
    <w:pPr>
      <w:tabs>
        <w:tab w:val="center" w:pos="4677"/>
        <w:tab w:val="right" w:pos="9355"/>
      </w:tabs>
    </w:pPr>
  </w:style>
  <w:style w:type="character" w:customStyle="1" w:styleId="aa">
    <w:name w:val="Нижний колонтитул Знак"/>
    <w:basedOn w:val="a0"/>
    <w:link w:val="a9"/>
    <w:uiPriority w:val="99"/>
    <w:rsid w:val="00CF5A8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56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1.jpeg"/><Relationship Id="rId42" Type="http://schemas.openxmlformats.org/officeDocument/2006/relationships/image" Target="media/image29.jpeg"/><Relationship Id="rId47" Type="http://schemas.openxmlformats.org/officeDocument/2006/relationships/hyperlink" Target="http://www.liveinternet.ru/users/4408052/post247773935" TargetMode="External"/><Relationship Id="rId63" Type="http://schemas.openxmlformats.org/officeDocument/2006/relationships/hyperlink" Target="http://www.languages-study.com/yiddish/gen.html" TargetMode="External"/><Relationship Id="rId68"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7.jpeg"/><Relationship Id="rId11" Type="http://schemas.openxmlformats.org/officeDocument/2006/relationships/image" Target="media/image3.jpeg"/><Relationship Id="rId24" Type="http://schemas.openxmlformats.org/officeDocument/2006/relationships/hyperlink" Target="http://nasledie-eao.ru/services/kyltyra/fine-art/roza-strokova.php" TargetMode="External"/><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hyperlink" Target="https://fessl.ru/service-dept/regional-liter/kray75/Milchin/" TargetMode="External"/><Relationship Id="rId53" Type="http://schemas.openxmlformats.org/officeDocument/2006/relationships/image" Target="media/image36.jpeg"/><Relationship Id="rId58" Type="http://schemas.openxmlformats.org/officeDocument/2006/relationships/image" Target="media/image41.jpeg"/><Relationship Id="rId66"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image" Target="media/image44.jpeg"/><Relationship Id="rId19" Type="http://schemas.openxmlformats.org/officeDocument/2006/relationships/image" Target="media/image9.jpeg"/><Relationship Id="rId14" Type="http://schemas.openxmlformats.org/officeDocument/2006/relationships/hyperlink" Target="http://edv.clubdv.ru/index.php/%D0%92%D0%BE%D0%BB%D0%BE%D1%87%D0%B0%D0%B5%D0%B2%D0%BA%D0%B0_(%D1%81%D0%B5%D0%BB%D0%BE)" TargetMode="External"/><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1.jpeg"/><Relationship Id="rId56" Type="http://schemas.openxmlformats.org/officeDocument/2006/relationships/image" Target="media/image39.jpeg"/><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image" Target="media/image34.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yperlink" Target="http://habarovsk.bezformata.ru/listnews/abram-milchin-bil-skulptorom/11894785/" TargetMode="External"/><Relationship Id="rId59" Type="http://schemas.openxmlformats.org/officeDocument/2006/relationships/image" Target="media/image42.jpeg"/><Relationship Id="rId67" Type="http://schemas.openxmlformats.org/officeDocument/2006/relationships/footer" Target="footer2.xml"/><Relationship Id="rId20" Type="http://schemas.openxmlformats.org/officeDocument/2006/relationships/image" Target="media/image10.jpeg"/><Relationship Id="rId41" Type="http://schemas.openxmlformats.org/officeDocument/2006/relationships/image" Target="media/image28.jpeg"/><Relationship Id="rId54" Type="http://schemas.openxmlformats.org/officeDocument/2006/relationships/image" Target="media/image37.jpeg"/><Relationship Id="rId62" Type="http://schemas.openxmlformats.org/officeDocument/2006/relationships/image" Target="media/image45.jpe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hyperlink" Target="http://birduma.ru/o-gorodskoj-dume/rukovodstvo-gorodskoj-dumy" TargetMode="External"/><Relationship Id="rId36" Type="http://schemas.openxmlformats.org/officeDocument/2006/relationships/image" Target="media/image23.jpeg"/><Relationship Id="rId49" Type="http://schemas.openxmlformats.org/officeDocument/2006/relationships/image" Target="media/image32.png"/><Relationship Id="rId57" Type="http://schemas.openxmlformats.org/officeDocument/2006/relationships/image" Target="media/image40.jpeg"/><Relationship Id="rId10" Type="http://schemas.openxmlformats.org/officeDocument/2006/relationships/image" Target="media/image2.jpeg"/><Relationship Id="rId31" Type="http://schemas.openxmlformats.org/officeDocument/2006/relationships/hyperlink" Target="http://dkeao.ucoz.ru/" TargetMode="External"/><Relationship Id="rId44" Type="http://schemas.openxmlformats.org/officeDocument/2006/relationships/hyperlink" Target="http://www.shr-khv.ru/content/section_1349402393/" TargetMode="External"/><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eao.ru" TargetMode="External"/><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image" Target="media/image33.jpeg"/><Relationship Id="rId55" Type="http://schemas.openxmlformats.org/officeDocument/2006/relationships/image" Target="media/image3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2C595-4D6B-4F91-9FB4-A86485652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29941</Words>
  <Characters>170666</Characters>
  <Application>Microsoft Office Word</Application>
  <DocSecurity>0</DocSecurity>
  <Lines>1422</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2</cp:revision>
  <dcterms:created xsi:type="dcterms:W3CDTF">2016-12-27T02:11:00Z</dcterms:created>
  <dcterms:modified xsi:type="dcterms:W3CDTF">2016-12-27T02:11:00Z</dcterms:modified>
</cp:coreProperties>
</file>