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A0" w:rsidRPr="006D70A0" w:rsidRDefault="006D70A0" w:rsidP="006D70A0">
      <w:pPr>
        <w:spacing w:after="0"/>
        <w:jc w:val="center"/>
        <w:rPr>
          <w:b/>
        </w:rPr>
      </w:pPr>
      <w:r w:rsidRPr="006D70A0">
        <w:rPr>
          <w:b/>
        </w:rPr>
        <w:t xml:space="preserve">Памятник в честь воинов- односельчан, погибших в годы  Великой Отечественной войны </w:t>
      </w:r>
    </w:p>
    <w:p w:rsidR="00000000" w:rsidRPr="006D70A0" w:rsidRDefault="006D70A0" w:rsidP="006D70A0">
      <w:pPr>
        <w:spacing w:after="0"/>
        <w:jc w:val="center"/>
        <w:rPr>
          <w:b/>
        </w:rPr>
      </w:pPr>
      <w:r w:rsidRPr="006D70A0">
        <w:rPr>
          <w:b/>
        </w:rPr>
        <w:t>с. Биджан</w:t>
      </w:r>
    </w:p>
    <w:p w:rsidR="006D70A0" w:rsidRDefault="006D70A0">
      <w:r w:rsidRPr="006D70A0">
        <w:drawing>
          <wp:inline distT="0" distB="0" distL="0" distR="0">
            <wp:extent cx="2400300" cy="1599658"/>
            <wp:effectExtent l="19050" t="0" r="0" b="0"/>
            <wp:docPr id="1" name="Рисунок 1" descr="C:\Users\Лена\Desktop\Фотофиксация 2013\Ленинский\Биджан 31.10\вов бижд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Биджан 31.10\вов бижда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49" cy="1599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ED5" w:rsidRDefault="006D70A0" w:rsidP="00FC0ED5">
      <w:pPr>
        <w:ind w:firstLine="708"/>
      </w:pPr>
      <w:r>
        <w:t>Памятник</w:t>
      </w:r>
      <w:r w:rsidR="00FC0ED5">
        <w:t xml:space="preserve">, увековечивающий имена земляков, погибших на фронтах Великой Отечественной войны </w:t>
      </w:r>
      <w:r>
        <w:t xml:space="preserve"> </w:t>
      </w:r>
      <w:r w:rsidR="00FC0ED5">
        <w:t xml:space="preserve">установлен </w:t>
      </w:r>
      <w:r>
        <w:t xml:space="preserve"> в центре села</w:t>
      </w:r>
      <w:r w:rsidR="00FC0ED5">
        <w:t xml:space="preserve"> в 1967 г. к 50- </w:t>
      </w:r>
      <w:proofErr w:type="spellStart"/>
      <w:r w:rsidR="00FC0ED5">
        <w:t>летию</w:t>
      </w:r>
      <w:proofErr w:type="spellEnd"/>
      <w:r w:rsidR="00FC0ED5">
        <w:t xml:space="preserve"> Советской власти по проекту </w:t>
      </w:r>
      <w:proofErr w:type="spellStart"/>
      <w:r w:rsidR="00FC0ED5">
        <w:t>Поселкина</w:t>
      </w:r>
      <w:proofErr w:type="spellEnd"/>
      <w:r w:rsidR="00FC0ED5">
        <w:t xml:space="preserve"> Ю. И. </w:t>
      </w:r>
    </w:p>
    <w:p w:rsidR="006D70A0" w:rsidRDefault="006D70A0" w:rsidP="00FC0ED5">
      <w:pPr>
        <w:ind w:firstLine="708"/>
      </w:pPr>
      <w:r>
        <w:t xml:space="preserve">В нише лицевой грани </w:t>
      </w:r>
      <w:r w:rsidR="002E6781">
        <w:t>обелиска изображение воина с девочкой на</w:t>
      </w:r>
      <w:r>
        <w:t xml:space="preserve"> руках</w:t>
      </w:r>
      <w:proofErr w:type="gramStart"/>
      <w:r w:rsidR="002E6781">
        <w:t>.</w:t>
      </w:r>
      <w:proofErr w:type="gramEnd"/>
      <w:r w:rsidR="002E6781">
        <w:t xml:space="preserve">  Над изображением  расположена </w:t>
      </w:r>
      <w:r>
        <w:t xml:space="preserve"> надпись «Вечная память воинам с. Биджан, павшим в боях за свободу и независимость нашей Родины». Ниже перечислены фамилии </w:t>
      </w:r>
      <w:r w:rsidR="002E6781">
        <w:t xml:space="preserve"> </w:t>
      </w:r>
      <w:r>
        <w:t>погибших односельчан</w:t>
      </w:r>
      <w:r w:rsidR="002E6781">
        <w:t xml:space="preserve"> (всего 41 человек).</w:t>
      </w:r>
    </w:p>
    <w:sectPr w:rsidR="006D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70A0"/>
    <w:rsid w:val="002E6781"/>
    <w:rsid w:val="006D70A0"/>
    <w:rsid w:val="006E41CE"/>
    <w:rsid w:val="00FC0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0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2013-12-10T01:11:00Z</dcterms:created>
  <dcterms:modified xsi:type="dcterms:W3CDTF">2013-12-10T01:18:00Z</dcterms:modified>
</cp:coreProperties>
</file>